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17" w:rsidRDefault="003676CD" w:rsidP="001E1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E1BE3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Рабочая программа</w:t>
      </w:r>
      <w:r w:rsidRPr="001E1BE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26617" w:rsidRPr="0032661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для </w:t>
      </w:r>
      <w:r w:rsidR="00B15ED5">
        <w:rPr>
          <w:rFonts w:ascii="Times New Roman" w:eastAsia="Times New Roman" w:hAnsi="Times New Roman" w:cs="Times New Roman"/>
          <w:b/>
          <w:bCs/>
          <w:color w:val="000000"/>
          <w:sz w:val="28"/>
        </w:rPr>
        <w:t>3 класса</w:t>
      </w:r>
      <w:r w:rsidRPr="001E1BE3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1E1BE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курсу «Развитие психомоторики и сенсорных процессов»</w:t>
      </w:r>
    </w:p>
    <w:p w:rsidR="00B15ED5" w:rsidRDefault="00B15ED5" w:rsidP="00B15E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Разработала: </w:t>
      </w:r>
    </w:p>
    <w:p w:rsidR="00B15ED5" w:rsidRDefault="00B15ED5" w:rsidP="00B15E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учитель начальных классов</w:t>
      </w:r>
    </w:p>
    <w:p w:rsidR="00B15ED5" w:rsidRDefault="00B15ED5" w:rsidP="00B15E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Г.С.Бердник</w:t>
      </w:r>
    </w:p>
    <w:p w:rsidR="001E1BE3" w:rsidRPr="00326617" w:rsidRDefault="003676CD" w:rsidP="00B15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E1BE3"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r w:rsidR="001E1BE3" w:rsidRPr="001E1BE3">
        <w:rPr>
          <w:rFonts w:ascii="Times New Roman" w:eastAsia="Times New Roman" w:hAnsi="Times New Roman" w:cs="Times New Roman"/>
          <w:b/>
          <w:bCs/>
          <w:color w:val="000000"/>
          <w:sz w:val="28"/>
        </w:rPr>
        <w:t>ояснительная записка</w:t>
      </w:r>
    </w:p>
    <w:p w:rsidR="001E1BE3" w:rsidRPr="001E1BE3" w:rsidRDefault="003676CD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E1BE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Статус документа</w:t>
      </w:r>
    </w:p>
    <w:p w:rsidR="001E1BE3" w:rsidRPr="001E1BE3" w:rsidRDefault="001E1BE3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E1BE3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3676CD" w:rsidRPr="001E1BE3">
        <w:rPr>
          <w:rFonts w:ascii="Times New Roman" w:eastAsia="Times New Roman" w:hAnsi="Times New Roman" w:cs="Times New Roman"/>
          <w:color w:val="000000"/>
          <w:sz w:val="28"/>
        </w:rPr>
        <w:t>Программа создана на основе</w:t>
      </w:r>
      <w:r w:rsidRPr="001E1BE3">
        <w:rPr>
          <w:rFonts w:ascii="Times New Roman" w:eastAsia="Times New Roman" w:hAnsi="Times New Roman" w:cs="Times New Roman"/>
          <w:color w:val="000000"/>
          <w:sz w:val="28"/>
        </w:rPr>
        <w:t xml:space="preserve"> следующих документов:</w:t>
      </w:r>
    </w:p>
    <w:p w:rsidR="001E1BE3" w:rsidRDefault="001E1BE3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8A0">
        <w:rPr>
          <w:rFonts w:ascii="Times New Roman" w:eastAsia="Times New Roman" w:hAnsi="Times New Roman" w:cs="Times New Roman"/>
          <w:color w:val="000000"/>
          <w:sz w:val="28"/>
        </w:rPr>
        <w:t>1.Конвенция о правах ребенка. Принята  20 ноября 1989 года;</w:t>
      </w:r>
    </w:p>
    <w:p w:rsidR="001E1BE3" w:rsidRDefault="001E1BE3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8A0">
        <w:rPr>
          <w:rFonts w:ascii="Times New Roman" w:eastAsia="Times New Roman" w:hAnsi="Times New Roman" w:cs="Times New Roman"/>
          <w:color w:val="000000"/>
          <w:sz w:val="28"/>
        </w:rPr>
        <w:t>2.Конституция Российской Федерации. 12 декабря 1993 года;</w:t>
      </w:r>
    </w:p>
    <w:p w:rsidR="001E1BE3" w:rsidRDefault="001E1BE3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8A0">
        <w:rPr>
          <w:rFonts w:ascii="Times New Roman" w:eastAsia="Times New Roman" w:hAnsi="Times New Roman" w:cs="Times New Roman"/>
          <w:color w:val="000000"/>
          <w:sz w:val="28"/>
        </w:rPr>
        <w:t>3. Федеральный закон Российской Федерации от 29 декабря 2012 г.   N 273-ФЗ «Об образовании в Российской Федерации»;</w:t>
      </w:r>
    </w:p>
    <w:p w:rsidR="001E1BE3" w:rsidRDefault="001E1BE3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4.ФЗ</w:t>
      </w:r>
      <w:r w:rsidRPr="002638A0">
        <w:rPr>
          <w:rFonts w:ascii="Times New Roman" w:eastAsia="Times New Roman" w:hAnsi="Times New Roman" w:cs="Times New Roman"/>
          <w:color w:val="000000"/>
          <w:sz w:val="28"/>
        </w:rPr>
        <w:t xml:space="preserve"> «О социальной защите инвалидов в Российской Федерации» N 181-ФЗ от </w:t>
      </w:r>
      <w:r>
        <w:rPr>
          <w:rFonts w:ascii="Times New Roman" w:eastAsia="Times New Roman" w:hAnsi="Times New Roman" w:cs="Times New Roman"/>
          <w:color w:val="000000"/>
          <w:sz w:val="28"/>
        </w:rPr>
        <w:t>24 ноября 1995 г.  </w:t>
      </w:r>
      <w:r w:rsidRPr="002638A0">
        <w:rPr>
          <w:rFonts w:ascii="Times New Roman" w:eastAsia="Times New Roman" w:hAnsi="Times New Roman" w:cs="Times New Roman"/>
          <w:color w:val="000000"/>
          <w:sz w:val="28"/>
        </w:rPr>
        <w:t xml:space="preserve"> от 22.12.2008г.;</w:t>
      </w:r>
    </w:p>
    <w:p w:rsidR="001E1BE3" w:rsidRDefault="001E1BE3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8A0">
        <w:rPr>
          <w:rFonts w:ascii="Times New Roman" w:eastAsia="Times New Roman" w:hAnsi="Times New Roman" w:cs="Times New Roman"/>
          <w:color w:val="000000"/>
          <w:sz w:val="28"/>
        </w:rPr>
        <w:t>5.Типовое положение о специальном (коррекционном) образовательном учреждении для обучающихся, воспитанников с ограниченными возможностями здоровья (в редакции Постановления Правительства РФ от 18.08.2008г. N 617);</w:t>
      </w:r>
    </w:p>
    <w:p w:rsidR="001E1BE3" w:rsidRDefault="001E1BE3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38A0">
        <w:rPr>
          <w:rFonts w:ascii="Times New Roman" w:eastAsia="Times New Roman" w:hAnsi="Times New Roman" w:cs="Times New Roman"/>
          <w:color w:val="000000"/>
          <w:sz w:val="28"/>
        </w:rPr>
        <w:t>6.Приказ Министерства образования РФ «Об утверждении учебных планов специальных (коррекционных) образовательных учреждени</w:t>
      </w:r>
      <w:r>
        <w:rPr>
          <w:rFonts w:ascii="Times New Roman" w:eastAsia="Times New Roman" w:hAnsi="Times New Roman" w:cs="Times New Roman"/>
          <w:color w:val="000000"/>
          <w:sz w:val="28"/>
        </w:rPr>
        <w:t>й для обучающихся</w:t>
      </w:r>
      <w:r w:rsidRPr="002638A0">
        <w:rPr>
          <w:rFonts w:ascii="Times New Roman" w:eastAsia="Times New Roman" w:hAnsi="Times New Roman" w:cs="Times New Roman"/>
          <w:color w:val="000000"/>
          <w:sz w:val="28"/>
        </w:rPr>
        <w:t xml:space="preserve"> с отклонениями в развитии» от 10.04.2002г. N29/2065 – п.;</w:t>
      </w:r>
    </w:p>
    <w:p w:rsidR="001E1BE3" w:rsidRDefault="00326617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1E1BE3" w:rsidRPr="002638A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E1BE3">
        <w:rPr>
          <w:rFonts w:ascii="Times New Roman" w:eastAsia="Times New Roman" w:hAnsi="Times New Roman" w:cs="Times New Roman"/>
          <w:color w:val="000000"/>
          <w:sz w:val="28"/>
        </w:rPr>
        <w:t xml:space="preserve"> «Концепция Специального ФГС</w:t>
      </w:r>
      <w:r w:rsidR="001E1BE3" w:rsidRPr="002638A0">
        <w:rPr>
          <w:rFonts w:ascii="Times New Roman" w:eastAsia="Times New Roman" w:hAnsi="Times New Roman" w:cs="Times New Roman"/>
          <w:color w:val="000000"/>
          <w:sz w:val="28"/>
        </w:rPr>
        <w:t xml:space="preserve"> для детей с ограниченными возможностями здоровья»/ [Н.Н.Малофеев, О.И. Кукушкина, О.С. Никольская, Е.Л. Гончарова]. – М. : Просвещение, 2013. – 42с.</w:t>
      </w:r>
    </w:p>
    <w:p w:rsidR="001E1BE3" w:rsidRPr="001E1BE3" w:rsidRDefault="00326617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1E1BE3" w:rsidRPr="002638A0">
        <w:rPr>
          <w:rFonts w:ascii="Times New Roman" w:eastAsia="Times New Roman" w:hAnsi="Times New Roman" w:cs="Times New Roman"/>
          <w:color w:val="000000"/>
          <w:sz w:val="28"/>
        </w:rPr>
        <w:t>. Программы специальных (коррекционных) образовательных учреждений VIII вида: Подготовительный, 1—4 классы / Под ред. В.В. Воронковой; 4-е издание. - М.: Просвещение, 2006. - 192 с.</w:t>
      </w:r>
    </w:p>
    <w:p w:rsidR="001E1BE3" w:rsidRPr="005925EB" w:rsidRDefault="001E1BE3" w:rsidP="001E1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3676CD" w:rsidRPr="00326617" w:rsidRDefault="003676CD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Общая характеристика учебного предмета.</w:t>
      </w:r>
    </w:p>
    <w:p w:rsidR="003676CD" w:rsidRPr="00326617" w:rsidRDefault="001E1BE3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Программа построена с учетом специфических особенностей познавательной и эмоционально-волевой сферы деятельности младших школьников с особыми образовательными потребностями (ООП), их потенциальных возможностей.</w:t>
      </w:r>
    </w:p>
    <w:p w:rsidR="001E1BE3" w:rsidRPr="00326617" w:rsidRDefault="003676CD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color w:val="000000"/>
          <w:sz w:val="28"/>
        </w:rPr>
        <w:t>Структура программы курса коррекционных занятий по развитию психомоторики и сенсорных процессов включает в себя следующие разделы: </w:t>
      </w:r>
    </w:p>
    <w:p w:rsidR="001E1BE3" w:rsidRPr="00326617" w:rsidRDefault="001E1BE3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развитие моторики, графомоторных навыков; </w:t>
      </w:r>
    </w:p>
    <w:p w:rsidR="00B15ED5" w:rsidRDefault="001E1BE3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тактильно-двигательное восприятие; 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br/>
        <w:t xml:space="preserve">-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кинестетическое и кинетическое развитие; 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br/>
        <w:t xml:space="preserve">-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восприятие формы, величины, цвета; конструирование предметов; 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br/>
        <w:t xml:space="preserve">-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развитие зрительного восприятия; 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br/>
        <w:t xml:space="preserve">-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восприятие особых свойств предметов через развитие осязания, обоняния, барических ощущений, вкусовых качеств; 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br/>
        <w:t xml:space="preserve">-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развитие слухового восприятия; 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br/>
        <w:t xml:space="preserve">- </w:t>
      </w:r>
      <w:r w:rsidR="00B15ED5">
        <w:rPr>
          <w:rFonts w:ascii="Times New Roman" w:eastAsia="Times New Roman" w:hAnsi="Times New Roman" w:cs="Times New Roman"/>
          <w:color w:val="000000"/>
          <w:sz w:val="28"/>
        </w:rPr>
        <w:t>восприятие пространства.</w:t>
      </w:r>
    </w:p>
    <w:p w:rsidR="003676CD" w:rsidRPr="00326617" w:rsidRDefault="003676CD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Место предмета в учебном плане</w:t>
      </w:r>
    </w:p>
    <w:p w:rsidR="00E87757" w:rsidRPr="00326617" w:rsidRDefault="00E87757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В Региональном базисном учебном плане специальных ( коррекционных) образовательных учреждений 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t>для обучающихся с ограниченными возможностями здоровья ( 1 вариант) в режиме 6-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дневной учебной недели в 1-4 классах составляет 270 часов при недельной нагрузке в 1-4 классах - 2 часа. 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Состав подгрупп имеет подвижный характер: ученики любого класса могут быть выведены на индивидуальную коррекцию или, напротив, включаться в групповую работу, что определяется степенью необходимой им помощи. 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Коррекционные индивидуальные и групповые (до 4 человек) занятия проводятся по расписанию продолжительностью 15—25 мин.</w:t>
      </w:r>
      <w:r w:rsidR="003676CD" w:rsidRPr="00326617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Итоговое количество часов по классам может варьироваться (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  <w:u w:val="single"/>
        </w:rPr>
        <w:t>+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2ч). Учитель может вносить изменения в календарно-тематическом плане для закрепления материала, вызывающего у обучающихся затруднения.</w:t>
      </w:r>
    </w:p>
    <w:p w:rsidR="003676CD" w:rsidRPr="00326617" w:rsidRDefault="003676CD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32661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Цели и задачи курса</w:t>
      </w:r>
    </w:p>
    <w:p w:rsidR="00E87757" w:rsidRPr="00326617" w:rsidRDefault="00E87757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2661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3676CD" w:rsidRPr="00326617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Цели: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 более эффективной социализации его в обществе.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br/>
      </w:r>
      <w:r w:rsidR="003676CD" w:rsidRPr="0032661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Задачи: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326617" w:rsidRDefault="003676CD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обогащение чувственного познавательного опыта на основе формирования умений наблюдать, сравнивать, выделять существенные признаки предметов и явлений и отражать их в речи, нацеленное на развитие психических процессов памяти, мышления, речи, воображения;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br/>
      </w:r>
      <w:r w:rsidR="00E87757" w:rsidRPr="003266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3266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формирование на основе активизации работы всех органов чувств, адекватного восприятия явлений и объектов окружающей действительности в совокупности их свойств;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br/>
      </w:r>
      <w:r w:rsidR="00E87757" w:rsidRPr="003266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3266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коррекция недостатков познавательной деятельности детей путем систематического и целенаправленного воспитания у них полноценного восприятия формы, конструкции, величины, цвета, особых свойств предметов, их положения в пространстве;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br/>
      </w:r>
      <w:r w:rsidR="00E87757" w:rsidRPr="003266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3266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формирование пространственно-временных ориентировок;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br/>
      </w:r>
      <w:r w:rsidR="00E87757" w:rsidRPr="003266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3266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слухоголосовых координаций;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br/>
      </w:r>
      <w:r w:rsidR="00E87757" w:rsidRPr="003266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3266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формирование способности эстетически воспринимать окружающий мир во всем многообразии свойств и признаков его объектов (цветов, вкусов, запахов, звуков, ритмов);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br/>
      </w:r>
      <w:r w:rsidR="00E87757" w:rsidRPr="003266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- </w:t>
      </w:r>
      <w:r w:rsidRPr="003266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совершенствование сенсорно-перцептивной деятельности;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br/>
      </w:r>
      <w:r w:rsidR="00E87757" w:rsidRPr="003266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- </w:t>
      </w:r>
      <w:r w:rsidRPr="003266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обогащение словарного запаса детей на основе использования соответствующей терминологии;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br/>
      </w:r>
      <w:r w:rsidR="00E87757" w:rsidRPr="003266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3266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исправление недостатков моторики, совершенствование зрительно-двигательной координации;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26617" w:rsidRDefault="00326617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676CD" w:rsidRPr="00326617" w:rsidRDefault="003676CD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Формы и методы обучения.</w:t>
      </w:r>
    </w:p>
    <w:p w:rsidR="003676CD" w:rsidRPr="00326617" w:rsidRDefault="00E87757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Программа предусматривает развитие и воспитание детей на занятии через обучение, игру, музыку, движение, изобразительную де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softHyphen/>
        <w:t>ятельность и т.д. в процессе преимуществен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softHyphen/>
        <w:t>но совместной деятельности, что взаимно обогащает детей, вызывает положительные эмоции и чувства, способствует овладению различными способами управления собствен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softHyphen/>
        <w:t>ным поведением. Немаловажной задачей яв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softHyphen/>
        <w:t>ляется выработка положительной мотивации к учению.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В основе предложенной системы ле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softHyphen/>
        <w:t>жит комплексный подход, предусматриваю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softHyphen/>
        <w:t>щий решение на одном занятии разных, но однонаправленных задач из нескольких раз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softHyphen/>
        <w:t>делов программы, способствующих целост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softHyphen/>
        <w:t>ному психическому развитию ребенка . Исходя из особенностей подбора детей в группу, педагог вправе самостоя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softHyphen/>
        <w:t>тельно определить круг задач, решаемых на каждом конкретном занятии и выделить из них приоритетную.</w:t>
      </w:r>
    </w:p>
    <w:p w:rsidR="003676CD" w:rsidRPr="00326617" w:rsidRDefault="003676CD" w:rsidP="001E1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В процессе обучения детей с ООП целесообразно использовать следующие </w:t>
      </w:r>
      <w:r w:rsidRPr="00326617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 и приёмы:</w:t>
      </w:r>
    </w:p>
    <w:p w:rsidR="003676CD" w:rsidRPr="00326617" w:rsidRDefault="00E87757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совместные действия ребёнка и взрослого, действия по подражанию (в основном на начальном этапе обучения и при изучении нового содержания);</w:t>
      </w:r>
    </w:p>
    <w:p w:rsidR="003676CD" w:rsidRPr="00326617" w:rsidRDefault="00E87757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действия детей по образцу;</w:t>
      </w:r>
    </w:p>
    <w:p w:rsidR="003676CD" w:rsidRPr="00326617" w:rsidRDefault="00E87757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действия с контурными изображениями, использование приёмов наложения и обводки шаблонов, трафаретов для создания целостного образа изображаемого предмета;</w:t>
      </w:r>
    </w:p>
    <w:p w:rsidR="003676CD" w:rsidRPr="00326617" w:rsidRDefault="00E87757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предварительное рассматривание, самостоятельное называние, показ по словесной инструкции педагога рисунков, картин, специально подобранных игрушек, картинок и т.п.;</w:t>
      </w:r>
    </w:p>
    <w:p w:rsidR="003676CD" w:rsidRPr="00326617" w:rsidRDefault="00E87757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3676CD" w:rsidRPr="00326617" w:rsidRDefault="00E87757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наблюдения на прогулках и экскурсиях за явлениями природы, предметами окружающего мира, живыми объектами;</w:t>
      </w:r>
    </w:p>
    <w:p w:rsidR="00E87757" w:rsidRPr="00326617" w:rsidRDefault="00E87757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использование рисунков и аппликаций в процессе других уроков. </w:t>
      </w:r>
    </w:p>
    <w:p w:rsidR="003676CD" w:rsidRPr="00326617" w:rsidRDefault="003676CD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32661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Межпредметные связи</w:t>
      </w:r>
    </w:p>
    <w:p w:rsidR="00E87757" w:rsidRPr="00326617" w:rsidRDefault="00E87757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Преподавание курса связано с преподаванием других курсов: </w:t>
      </w:r>
      <w:r w:rsidR="003676CD" w:rsidRPr="00326617">
        <w:rPr>
          <w:rFonts w:ascii="Times New Roman" w:eastAsia="Times New Roman" w:hAnsi="Times New Roman" w:cs="Times New Roman"/>
          <w:i/>
          <w:iCs/>
          <w:color w:val="000000"/>
          <w:sz w:val="28"/>
        </w:rPr>
        <w:t>чтение и развитие речи, письмо и развитие речи, математика, изобразительное искусство, трудовое обучение, музыка, ритмика, физическая культура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 и опирается на их содержание. Программа «Развитие психомоторики и сенсорных процессов учащихся 1-4 классов специального (коррекционного) образовательного учреждения VIII вида» направлена на формирование функционального базиса основных школьных навыков: чтения, счёта, письма. 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326617">
        <w:rPr>
          <w:rFonts w:ascii="Times New Roman" w:eastAsia="Times New Roman" w:hAnsi="Times New Roman" w:cs="Times New Roman"/>
          <w:color w:val="000000"/>
          <w:sz w:val="28"/>
        </w:rPr>
        <w:t>Учебные предметы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 имеют сложную психологическую структуру и требуют сформированности таких психических процессов, как зрительно-пространственный гнозис, устная речь, общая и мелкая моторика, зрительно-моторная, слухомоторная координация, графо-моторные функции, тактильное, зрительное, слуховое восприятие, внимание, саморегуляция.</w:t>
      </w:r>
    </w:p>
    <w:p w:rsidR="003676CD" w:rsidRPr="00326617" w:rsidRDefault="003676CD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color w:val="000000"/>
          <w:sz w:val="28"/>
        </w:rPr>
        <w:lastRenderedPageBreak/>
        <w:br/>
      </w:r>
      <w:r w:rsidRPr="0032661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Общеучебные умения, навыки и способы деятельности.</w:t>
      </w:r>
    </w:p>
    <w:p w:rsidR="003676CD" w:rsidRPr="00326617" w:rsidRDefault="00E87757" w:rsidP="001E1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Оказание комплексной дифференцирован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softHyphen/>
        <w:t>ной помощи детям, направленной на преодоле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softHyphen/>
        <w:t>ние трудностей овладения зна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softHyphen/>
        <w:t>ниями, умениями и навыками, что в конечном итоге будет способствовать более успешной адаптации и интеграции их в общество.</w:t>
      </w:r>
    </w:p>
    <w:p w:rsidR="00326617" w:rsidRDefault="00E87757" w:rsidP="0032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26617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Программа нацелена на решение следующих задач: 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br/>
        <w:t xml:space="preserve">-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подготовка детей к восприятию учебного материала на уроках математики, русского языка, развития речи, ручного труда, рисования, физкультуры; 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br/>
        <w:t xml:space="preserve">-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восполнение имеющихся пробелов в знаниях, что в итоге будет способствовать более успешному овладению учащимися содержанием начальной ступени обучения; </w:t>
      </w:r>
      <w:r w:rsidRPr="00326617">
        <w:rPr>
          <w:rFonts w:ascii="Times New Roman" w:eastAsia="Times New Roman" w:hAnsi="Times New Roman" w:cs="Times New Roman"/>
          <w:color w:val="000000"/>
          <w:sz w:val="28"/>
        </w:rPr>
        <w:br/>
        <w:t xml:space="preserve">- </w:t>
      </w:r>
      <w:r w:rsidR="003676CD" w:rsidRPr="00326617">
        <w:rPr>
          <w:rFonts w:ascii="Times New Roman" w:eastAsia="Times New Roman" w:hAnsi="Times New Roman" w:cs="Times New Roman"/>
          <w:color w:val="000000"/>
          <w:sz w:val="28"/>
        </w:rPr>
        <w:t>коррекция (ослабление или исправление) имеющихся отклонений в развитии ребенка. </w:t>
      </w:r>
    </w:p>
    <w:p w:rsidR="00356E7C" w:rsidRPr="00FB5037" w:rsidRDefault="003676CD" w:rsidP="00326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5925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B503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Учебно-тематический план</w:t>
      </w:r>
      <w:r w:rsidRPr="00FB5037">
        <w:rPr>
          <w:rFonts w:ascii="Times New Roman" w:eastAsia="Times New Roman" w:hAnsi="Times New Roman" w:cs="Times New Roman"/>
          <w:color w:val="000000"/>
          <w:sz w:val="28"/>
          <w:szCs w:val="32"/>
          <w:u w:val="single"/>
        </w:rPr>
        <w:t> </w:t>
      </w:r>
    </w:p>
    <w:p w:rsidR="00E87757" w:rsidRPr="00326617" w:rsidRDefault="003676CD" w:rsidP="00326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6617">
        <w:rPr>
          <w:rFonts w:ascii="Times New Roman" w:eastAsia="Times New Roman" w:hAnsi="Times New Roman" w:cs="Times New Roman"/>
          <w:b/>
          <w:bCs/>
          <w:color w:val="000000"/>
          <w:sz w:val="28"/>
        </w:rPr>
        <w:t>3 класс</w:t>
      </w:r>
    </w:p>
    <w:tbl>
      <w:tblPr>
        <w:tblStyle w:val="a8"/>
        <w:tblW w:w="11625" w:type="dxa"/>
        <w:tblInd w:w="-1452" w:type="dxa"/>
        <w:tblLook w:val="04A0"/>
      </w:tblPr>
      <w:tblGrid>
        <w:gridCol w:w="567"/>
        <w:gridCol w:w="2411"/>
        <w:gridCol w:w="4394"/>
        <w:gridCol w:w="4253"/>
      </w:tblGrid>
      <w:tr w:rsidR="000C2A59" w:rsidRPr="000C2A59" w:rsidTr="000C2A59">
        <w:tc>
          <w:tcPr>
            <w:tcW w:w="567" w:type="dxa"/>
          </w:tcPr>
          <w:p w:rsidR="00E87757" w:rsidRPr="000C2A59" w:rsidRDefault="00E87757" w:rsidP="000C2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E87757" w:rsidRPr="000C2A59" w:rsidRDefault="00E87757" w:rsidP="000C2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Разделы, </w:t>
            </w:r>
          </w:p>
          <w:p w:rsidR="00E87757" w:rsidRPr="000C2A59" w:rsidRDefault="00E87757" w:rsidP="000C2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4394" w:type="dxa"/>
          </w:tcPr>
          <w:p w:rsidR="00E87757" w:rsidRPr="000C2A59" w:rsidRDefault="00E87757" w:rsidP="000C2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Коррекционная работа</w:t>
            </w:r>
          </w:p>
        </w:tc>
        <w:tc>
          <w:tcPr>
            <w:tcW w:w="4253" w:type="dxa"/>
          </w:tcPr>
          <w:p w:rsidR="00E87757" w:rsidRPr="000C2A59" w:rsidRDefault="00E87757" w:rsidP="000C2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0C2A59" w:rsidRPr="000C2A59" w:rsidTr="000C2A59">
        <w:tc>
          <w:tcPr>
            <w:tcW w:w="567" w:type="dxa"/>
          </w:tcPr>
          <w:p w:rsidR="00E87757" w:rsidRPr="000C2A59" w:rsidRDefault="00E87757" w:rsidP="000C2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E87757" w:rsidRPr="000C2A59" w:rsidRDefault="00E87757" w:rsidP="000C2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детей, комплек</w:t>
            </w:r>
            <w:r w:rsid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тование групп для заннятий</w:t>
            </w:r>
          </w:p>
        </w:tc>
        <w:tc>
          <w:tcPr>
            <w:tcW w:w="4394" w:type="dxa"/>
          </w:tcPr>
          <w:p w:rsidR="00E87757" w:rsidRPr="000C2A59" w:rsidRDefault="00E87757" w:rsidP="000C2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7757" w:rsidRPr="000C2A59" w:rsidRDefault="00E87757" w:rsidP="000C2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A59" w:rsidRPr="000C2A59" w:rsidTr="000C2A59">
        <w:tc>
          <w:tcPr>
            <w:tcW w:w="567" w:type="dxa"/>
          </w:tcPr>
          <w:p w:rsidR="00E87757" w:rsidRPr="000C2A59" w:rsidRDefault="00E87757" w:rsidP="000C2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E87757" w:rsidRPr="000C2A59" w:rsidRDefault="00E87757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моторики, графомоторных навыков </w:t>
            </w:r>
          </w:p>
        </w:tc>
        <w:tc>
          <w:tcPr>
            <w:tcW w:w="4394" w:type="dxa"/>
          </w:tcPr>
          <w:p w:rsidR="00E87757" w:rsidRPr="000C2A59" w:rsidRDefault="00E87757" w:rsidP="000C2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согласованности движений на разные группы мышц Обучение целенаправленным действиям по трех- и четырехзвенной инструкции педагога. Развитие моторики рук. Пальчиковая гимнастика с речевым сопровождением. </w:t>
            </w:r>
          </w:p>
        </w:tc>
        <w:tc>
          <w:tcPr>
            <w:tcW w:w="4253" w:type="dxa"/>
          </w:tcPr>
          <w:p w:rsidR="00E87757" w:rsidRPr="000C2A59" w:rsidRDefault="00E87757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в цель, «Коль</w:t>
            </w:r>
            <w:r w:rsid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цеброс», игры с мячом, обручем. </w:t>
            </w: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точности движений (завязывание, развязывание, застегивание). Обводка контуров изображений предметов и геометрических фиг</w:t>
            </w:r>
            <w:r w:rsid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ур, дорисовывание </w:t>
            </w: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геометрических фигур. Рисование бордюров. Графический </w:t>
            </w:r>
            <w:r w:rsid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диктант. </w:t>
            </w: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Вырезание ножницами из бумаги по контуру предметных изображений. </w:t>
            </w:r>
          </w:p>
        </w:tc>
      </w:tr>
      <w:tr w:rsidR="00E87757" w:rsidRPr="000C2A59" w:rsidTr="000C2A59">
        <w:tc>
          <w:tcPr>
            <w:tcW w:w="567" w:type="dxa"/>
          </w:tcPr>
          <w:p w:rsidR="00E87757" w:rsidRPr="000C2A59" w:rsidRDefault="000C2A59" w:rsidP="000C2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E87757" w:rsidRPr="000C2A59" w:rsidRDefault="000C2A59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Кинестетическое и кинетическое развитие </w:t>
            </w:r>
          </w:p>
        </w:tc>
        <w:tc>
          <w:tcPr>
            <w:tcW w:w="4394" w:type="dxa"/>
          </w:tcPr>
          <w:p w:rsidR="00E87757" w:rsidRPr="000C2A59" w:rsidRDefault="000C2A59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ощущений от статических и динамических поз различных мелких частей лица и тела (глаза, рот, пальцы и т. д.). Выполнение упражнений по заданию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87757" w:rsidRPr="000C2A59" w:rsidRDefault="000C2A59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движений — имитация животных (походка гуся, зайца, кенгуру и т. д.), инсценирование. </w:t>
            </w: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C2A59" w:rsidRPr="000C2A59" w:rsidTr="000C2A59">
        <w:tc>
          <w:tcPr>
            <w:tcW w:w="567" w:type="dxa"/>
          </w:tcPr>
          <w:p w:rsidR="000C2A59" w:rsidRPr="000C2A59" w:rsidRDefault="000C2A59" w:rsidP="000C2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0C2A59" w:rsidRPr="000C2A59" w:rsidRDefault="000C2A59" w:rsidP="000C2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2A59" w:rsidRPr="000C2A59" w:rsidRDefault="000C2A59" w:rsidP="000C2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C2A59" w:rsidRPr="000C2A59" w:rsidRDefault="000C2A59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формы, величины, цвета; конструирование предметов </w:t>
            </w:r>
          </w:p>
        </w:tc>
        <w:tc>
          <w:tcPr>
            <w:tcW w:w="4394" w:type="dxa"/>
          </w:tcPr>
          <w:p w:rsidR="000C2A59" w:rsidRDefault="000C2A59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Соотнесение геометрических фигур с предметами окружающей обстановки. Сравнение и обозначение словом формы 3—4 предметов. Сравнение двух объемных геометрических фигур — круга и овала. Сравнение и обозначение словом величин разных предметов по двум параметрам (длинный и широкий, узкий и короткий). </w:t>
            </w:r>
          </w:p>
          <w:p w:rsidR="00356E7C" w:rsidRPr="000C2A59" w:rsidRDefault="00356E7C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2A59" w:rsidRPr="000C2A59" w:rsidRDefault="000C2A59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Комбинирование разных форм из геометрического конструктора. </w:t>
            </w: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Составление сериационных рядов из 4—5 предметов по заданному признаку величины. Составление предмета или целостной конструкции из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олее мелких деталей </w:t>
            </w: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целого из частей на разрезном наг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лядном материале.</w:t>
            </w:r>
          </w:p>
        </w:tc>
      </w:tr>
      <w:tr w:rsidR="00E87757" w:rsidRPr="000C2A59" w:rsidTr="000C2A59">
        <w:tc>
          <w:tcPr>
            <w:tcW w:w="567" w:type="dxa"/>
          </w:tcPr>
          <w:p w:rsidR="00E87757" w:rsidRPr="000C2A59" w:rsidRDefault="000C2A59" w:rsidP="000C2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1" w:type="dxa"/>
          </w:tcPr>
          <w:p w:rsidR="00E87757" w:rsidRPr="000C2A59" w:rsidRDefault="00E87757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Тактильно-двигательное восприятие </w:t>
            </w:r>
          </w:p>
        </w:tc>
        <w:tc>
          <w:tcPr>
            <w:tcW w:w="4394" w:type="dxa"/>
          </w:tcPr>
          <w:p w:rsidR="00E87757" w:rsidRPr="000C2A59" w:rsidRDefault="00E87757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различных свойств и качеств предметов на ощупь (мяг</w:t>
            </w:r>
            <w:r w:rsid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кие-</w:t>
            </w:r>
            <w:r w:rsidR="0032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жесткие, мелкие- </w:t>
            </w: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крупные). Восприятие поверхности на ощупь (гладкая, шершавая, колючая, пушистая). Нахождение на ощуп</w:t>
            </w:r>
            <w:r w:rsid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ь контура нужного предмета из 2-</w:t>
            </w: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3 предложенных. </w:t>
            </w: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="0032661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Развитие осязания (теплее -</w:t>
            </w: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холоднее), определение контрастных температур разных предметов (грелка, утюг, чайник). </w:t>
            </w:r>
          </w:p>
        </w:tc>
        <w:tc>
          <w:tcPr>
            <w:tcW w:w="4253" w:type="dxa"/>
          </w:tcPr>
          <w:p w:rsidR="00E87757" w:rsidRPr="000C2A59" w:rsidRDefault="00E87757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глиной, тестом и пластилином (раскатывание, скатывание, вдавливание). Игры с сюжетной мозаикой. </w:t>
            </w:r>
          </w:p>
        </w:tc>
      </w:tr>
      <w:tr w:rsidR="000C2A59" w:rsidRPr="000C2A59" w:rsidTr="000C2A59">
        <w:tc>
          <w:tcPr>
            <w:tcW w:w="567" w:type="dxa"/>
          </w:tcPr>
          <w:p w:rsidR="000C2A59" w:rsidRPr="000C2A59" w:rsidRDefault="000C2A59" w:rsidP="000C2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0C2A59" w:rsidRPr="000C2A59" w:rsidRDefault="000C2A59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особых свойств предметов (развитие осязания, обоняния, вкусовых качеств, барических ощущений </w:t>
            </w:r>
          </w:p>
        </w:tc>
        <w:tc>
          <w:tcPr>
            <w:tcW w:w="4394" w:type="dxa"/>
          </w:tcPr>
          <w:p w:rsidR="000C2A59" w:rsidRPr="000C2A59" w:rsidRDefault="000C2A59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  Развитие осязания (теплее — холоднее), определение контрастных температур разных предметов (грелка, утюг, чайник). Различение пищевых запахов и вкусов, их словесное обозначение. Определение различных свойств веществ (сыпучесть, твердость, растворимость, вязкость). Дифференцировка ощущений чувства тяжести (тяжелее — легче); взвешивание на ладони; определение веса на глаз. </w:t>
            </w:r>
          </w:p>
        </w:tc>
        <w:tc>
          <w:tcPr>
            <w:tcW w:w="4253" w:type="dxa"/>
          </w:tcPr>
          <w:p w:rsidR="000C2A59" w:rsidRPr="000C2A59" w:rsidRDefault="000C2A59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объема сыпучих тел с помощью условной меры. </w:t>
            </w:r>
          </w:p>
        </w:tc>
      </w:tr>
      <w:tr w:rsidR="000C2A59" w:rsidRPr="000C2A59" w:rsidTr="000C2A59">
        <w:tc>
          <w:tcPr>
            <w:tcW w:w="567" w:type="dxa"/>
          </w:tcPr>
          <w:p w:rsidR="000C2A59" w:rsidRPr="000C2A59" w:rsidRDefault="000C2A59" w:rsidP="000C2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0C2A59" w:rsidRPr="000C2A59" w:rsidRDefault="000C2A59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 </w:t>
            </w:r>
          </w:p>
        </w:tc>
        <w:tc>
          <w:tcPr>
            <w:tcW w:w="4394" w:type="dxa"/>
          </w:tcPr>
          <w:p w:rsidR="000C2A59" w:rsidRPr="000C2A59" w:rsidRDefault="000C2A59" w:rsidP="00326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зрительно-двигательной координации руки и глаза. Тренировка зрительной памяти; Нахождение отличительных и общих признаков на наглядном материале (две картинки). Сравнение трех предметов, отличающихся незначительными качествами или свойствами. </w:t>
            </w:r>
          </w:p>
        </w:tc>
        <w:tc>
          <w:tcPr>
            <w:tcW w:w="4253" w:type="dxa"/>
          </w:tcPr>
          <w:p w:rsidR="000C2A59" w:rsidRPr="000C2A59" w:rsidRDefault="000C2A59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бордюров по наглядному образцу.</w:t>
            </w:r>
          </w:p>
          <w:p w:rsidR="000C2A59" w:rsidRPr="000C2A59" w:rsidRDefault="000C2A59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типа «Сложи такой же узор». Составление картинки из разрезных частей. Упражнения для профилактики и коррекции зрения.</w:t>
            </w:r>
          </w:p>
          <w:p w:rsidR="000C2A59" w:rsidRPr="000C2A59" w:rsidRDefault="000C2A59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A59" w:rsidRPr="000C2A59" w:rsidTr="000C2A59">
        <w:tc>
          <w:tcPr>
            <w:tcW w:w="567" w:type="dxa"/>
          </w:tcPr>
          <w:p w:rsidR="000C2A59" w:rsidRPr="000C2A59" w:rsidRDefault="000C2A59" w:rsidP="000C2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0C2A59" w:rsidRPr="000C2A59" w:rsidRDefault="000C2A59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восприятия </w:t>
            </w:r>
          </w:p>
        </w:tc>
        <w:tc>
          <w:tcPr>
            <w:tcW w:w="4394" w:type="dxa"/>
          </w:tcPr>
          <w:p w:rsidR="000C2A59" w:rsidRPr="000C2A59" w:rsidRDefault="000C2A59" w:rsidP="00326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направления звука в</w:t>
            </w:r>
            <w:r w:rsidR="0032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пространстве. </w:t>
            </w: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действий по звуковому сигналу. Различение мелодий по темпу; прослушивание музыкальных произведений. Развитие чувства ритма.  . </w:t>
            </w:r>
          </w:p>
        </w:tc>
        <w:tc>
          <w:tcPr>
            <w:tcW w:w="4253" w:type="dxa"/>
          </w:tcPr>
          <w:p w:rsidR="000C2A59" w:rsidRPr="000C2A59" w:rsidRDefault="000C2A59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«Угадай где?», «Повтори за мной» </w:t>
            </w:r>
          </w:p>
        </w:tc>
      </w:tr>
      <w:tr w:rsidR="000C2A59" w:rsidRPr="000C2A59" w:rsidTr="000C2A59">
        <w:tc>
          <w:tcPr>
            <w:tcW w:w="567" w:type="dxa"/>
          </w:tcPr>
          <w:p w:rsidR="000C2A59" w:rsidRPr="000C2A59" w:rsidRDefault="000C2A59" w:rsidP="000C2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0C2A59" w:rsidRPr="000C2A59" w:rsidRDefault="000C2A59" w:rsidP="000C2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пространства </w:t>
            </w:r>
          </w:p>
        </w:tc>
        <w:tc>
          <w:tcPr>
            <w:tcW w:w="4394" w:type="dxa"/>
          </w:tcPr>
          <w:p w:rsidR="000C2A59" w:rsidRPr="000C2A59" w:rsidRDefault="000C2A59" w:rsidP="00326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помещении по инструкции педагога, понятия: выше — ниже, левее — правее, рядом и др.; вербальное обозначение пространственных отношений с использованием предлогов. Развитие пространственного праксиса. Моделирование пространственного расположения объектов относительно друг друга (мебели в комнате) по инструкции педагога. </w:t>
            </w:r>
          </w:p>
        </w:tc>
        <w:tc>
          <w:tcPr>
            <w:tcW w:w="4253" w:type="dxa"/>
          </w:tcPr>
          <w:p w:rsidR="000C2A59" w:rsidRPr="000C2A59" w:rsidRDefault="000C2A59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на вертикально расположенном листе бумаги. Деление листа на глаз на 2 и 4 равные части. Пространственная ориентировка на поверхности парты, расположение и перемещение предметов по инструкции педагога. </w:t>
            </w: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C2A59" w:rsidRPr="000C2A59" w:rsidTr="000C2A59">
        <w:tc>
          <w:tcPr>
            <w:tcW w:w="567" w:type="dxa"/>
          </w:tcPr>
          <w:p w:rsidR="000C2A59" w:rsidRPr="000C2A59" w:rsidRDefault="000C2A59" w:rsidP="000C2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0C2A59" w:rsidRPr="000C2A59" w:rsidRDefault="000C2A59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времени </w:t>
            </w:r>
          </w:p>
        </w:tc>
        <w:tc>
          <w:tcPr>
            <w:tcW w:w="4394" w:type="dxa"/>
          </w:tcPr>
          <w:p w:rsidR="000C2A59" w:rsidRPr="00326617" w:rsidRDefault="000C2A59" w:rsidP="00326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Объемность времени (сутки, неделя, месяц, год). Длительность временных интервалов (1 ч, 1 мин, 1 c). Времена года, их закономерная смена. </w:t>
            </w:r>
          </w:p>
        </w:tc>
        <w:tc>
          <w:tcPr>
            <w:tcW w:w="4253" w:type="dxa"/>
          </w:tcPr>
          <w:p w:rsidR="000C2A59" w:rsidRPr="000C2A59" w:rsidRDefault="000C2A59" w:rsidP="000C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времени по часам. </w:t>
            </w:r>
          </w:p>
        </w:tc>
      </w:tr>
    </w:tbl>
    <w:p w:rsidR="00326617" w:rsidRPr="00326617" w:rsidRDefault="003676CD" w:rsidP="0032661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6617">
        <w:rPr>
          <w:b/>
          <w:bCs/>
          <w:color w:val="000000"/>
          <w:sz w:val="28"/>
          <w:szCs w:val="28"/>
          <w:u w:val="single"/>
        </w:rPr>
        <w:lastRenderedPageBreak/>
        <w:t>Основные требования к знаниям и умениям учащихся 3 класса</w:t>
      </w:r>
      <w:r w:rsidRPr="00326617">
        <w:rPr>
          <w:color w:val="000000"/>
          <w:sz w:val="28"/>
          <w:szCs w:val="28"/>
        </w:rPr>
        <w:t>: </w:t>
      </w:r>
    </w:p>
    <w:p w:rsidR="004E1261" w:rsidRDefault="00326617" w:rsidP="0032661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6617">
        <w:rPr>
          <w:color w:val="000000"/>
          <w:sz w:val="28"/>
          <w:szCs w:val="28"/>
        </w:rPr>
        <w:t xml:space="preserve">- </w:t>
      </w:r>
      <w:r w:rsidR="003676CD" w:rsidRPr="00326617">
        <w:rPr>
          <w:color w:val="000000"/>
          <w:sz w:val="28"/>
          <w:szCs w:val="28"/>
        </w:rPr>
        <w:t>Целенаправленно выполнять де</w:t>
      </w:r>
      <w:r w:rsidRPr="00326617">
        <w:rPr>
          <w:color w:val="000000"/>
          <w:sz w:val="28"/>
          <w:szCs w:val="28"/>
        </w:rPr>
        <w:t>йствия по 3-4</w:t>
      </w:r>
      <w:r w:rsidR="003676CD" w:rsidRPr="00326617">
        <w:rPr>
          <w:color w:val="000000"/>
          <w:sz w:val="28"/>
          <w:szCs w:val="28"/>
        </w:rPr>
        <w:t xml:space="preserve"> инструкции педагога. </w:t>
      </w:r>
      <w:r w:rsidRPr="00326617">
        <w:rPr>
          <w:color w:val="000000"/>
          <w:sz w:val="28"/>
          <w:szCs w:val="28"/>
        </w:rPr>
        <w:br/>
        <w:t xml:space="preserve">- </w:t>
      </w:r>
      <w:r w:rsidR="003676CD" w:rsidRPr="00326617">
        <w:rPr>
          <w:color w:val="000000"/>
          <w:sz w:val="28"/>
          <w:szCs w:val="28"/>
        </w:rPr>
        <w:t>Дорисовывать незаконченные изображения. </w:t>
      </w:r>
      <w:r w:rsidRPr="00326617">
        <w:rPr>
          <w:color w:val="000000"/>
          <w:sz w:val="28"/>
          <w:szCs w:val="28"/>
        </w:rPr>
        <w:br/>
        <w:t xml:space="preserve">- </w:t>
      </w:r>
      <w:r w:rsidR="003676CD" w:rsidRPr="00326617">
        <w:rPr>
          <w:color w:val="000000"/>
          <w:sz w:val="28"/>
          <w:szCs w:val="28"/>
        </w:rPr>
        <w:t>Группировать предметы по заданным признакам формы, величины</w:t>
      </w:r>
      <w:r w:rsidR="004E1261">
        <w:rPr>
          <w:color w:val="000000"/>
          <w:sz w:val="28"/>
          <w:szCs w:val="28"/>
        </w:rPr>
        <w:t>.</w:t>
      </w:r>
    </w:p>
    <w:p w:rsidR="00326617" w:rsidRPr="00326617" w:rsidRDefault="00326617" w:rsidP="0032661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6617">
        <w:rPr>
          <w:color w:val="000000"/>
          <w:sz w:val="28"/>
          <w:szCs w:val="28"/>
        </w:rPr>
        <w:t>-</w:t>
      </w:r>
      <w:r w:rsidR="003676CD" w:rsidRPr="00326617">
        <w:rPr>
          <w:color w:val="000000"/>
          <w:sz w:val="28"/>
          <w:szCs w:val="28"/>
        </w:rPr>
        <w:t xml:space="preserve"> Составлять цветовую гамму от темного до светлого тона разных оттенков. </w:t>
      </w:r>
      <w:r w:rsidRPr="00326617">
        <w:rPr>
          <w:color w:val="000000"/>
          <w:sz w:val="28"/>
          <w:szCs w:val="28"/>
        </w:rPr>
        <w:br/>
        <w:t xml:space="preserve">- </w:t>
      </w:r>
      <w:r w:rsidR="003676CD" w:rsidRPr="00326617">
        <w:rPr>
          <w:color w:val="000000"/>
          <w:sz w:val="28"/>
          <w:szCs w:val="28"/>
        </w:rPr>
        <w:t>Конструировать предметы из 5—6 деталей, геометрических фигур. </w:t>
      </w:r>
      <w:r w:rsidRPr="00326617">
        <w:rPr>
          <w:color w:val="000000"/>
          <w:sz w:val="28"/>
          <w:szCs w:val="28"/>
        </w:rPr>
        <w:br/>
        <w:t xml:space="preserve">- </w:t>
      </w:r>
      <w:r w:rsidR="003676CD" w:rsidRPr="00326617">
        <w:rPr>
          <w:color w:val="000000"/>
          <w:sz w:val="28"/>
          <w:szCs w:val="28"/>
        </w:rPr>
        <w:t>Определять на ощупь поверхность предметов, обозначать в слове качества и свойства предметов. </w:t>
      </w:r>
      <w:r w:rsidRPr="00326617">
        <w:rPr>
          <w:color w:val="000000"/>
          <w:sz w:val="28"/>
          <w:szCs w:val="28"/>
        </w:rPr>
        <w:br/>
        <w:t xml:space="preserve">- </w:t>
      </w:r>
      <w:r w:rsidR="003676CD" w:rsidRPr="00326617">
        <w:rPr>
          <w:color w:val="000000"/>
          <w:sz w:val="28"/>
          <w:szCs w:val="28"/>
        </w:rPr>
        <w:t>Зрительно дифференцировать 2—3 предмета по неярко выраженным качествам, определять их словом. </w:t>
      </w:r>
    </w:p>
    <w:p w:rsidR="00326617" w:rsidRDefault="00326617" w:rsidP="0032661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6617">
        <w:rPr>
          <w:color w:val="000000"/>
          <w:sz w:val="28"/>
          <w:szCs w:val="28"/>
        </w:rPr>
        <w:t xml:space="preserve">- </w:t>
      </w:r>
      <w:r w:rsidR="003676CD" w:rsidRPr="00326617">
        <w:rPr>
          <w:color w:val="000000"/>
          <w:sz w:val="28"/>
          <w:szCs w:val="28"/>
        </w:rPr>
        <w:t>Кла</w:t>
      </w:r>
      <w:r w:rsidR="004E1261">
        <w:rPr>
          <w:color w:val="000000"/>
          <w:sz w:val="28"/>
          <w:szCs w:val="28"/>
        </w:rPr>
        <w:t>ссифицировать предметы</w:t>
      </w:r>
      <w:r w:rsidR="003676CD" w:rsidRPr="00326617">
        <w:rPr>
          <w:color w:val="000000"/>
          <w:sz w:val="28"/>
          <w:szCs w:val="28"/>
        </w:rPr>
        <w:t xml:space="preserve"> на основе выделенных свойств и качеств. </w:t>
      </w:r>
      <w:r w:rsidRPr="00326617">
        <w:rPr>
          <w:color w:val="000000"/>
          <w:sz w:val="28"/>
          <w:szCs w:val="28"/>
        </w:rPr>
        <w:br/>
        <w:t xml:space="preserve">- </w:t>
      </w:r>
      <w:r w:rsidR="003676CD" w:rsidRPr="00326617">
        <w:rPr>
          <w:color w:val="000000"/>
          <w:sz w:val="28"/>
          <w:szCs w:val="28"/>
        </w:rPr>
        <w:t>Различать запахи и вкусовые качества, называть их. </w:t>
      </w:r>
      <w:r w:rsidRPr="00326617">
        <w:rPr>
          <w:color w:val="000000"/>
          <w:sz w:val="28"/>
          <w:szCs w:val="28"/>
        </w:rPr>
        <w:br/>
        <w:t xml:space="preserve">- </w:t>
      </w:r>
      <w:r w:rsidR="003676CD" w:rsidRPr="00326617">
        <w:rPr>
          <w:color w:val="000000"/>
          <w:sz w:val="28"/>
          <w:szCs w:val="28"/>
        </w:rPr>
        <w:t>Сравнивать предметы по тяжести на глаз, взвешивая на руке. </w:t>
      </w:r>
      <w:r w:rsidRPr="00326617">
        <w:rPr>
          <w:color w:val="000000"/>
          <w:sz w:val="28"/>
          <w:szCs w:val="28"/>
        </w:rPr>
        <w:br/>
        <w:t xml:space="preserve">- </w:t>
      </w:r>
      <w:r w:rsidR="003676CD" w:rsidRPr="00326617">
        <w:rPr>
          <w:color w:val="000000"/>
          <w:sz w:val="28"/>
          <w:szCs w:val="28"/>
        </w:rPr>
        <w:t>Адекватно ориентироваться на плоскости и в пространстве; выражать пространственные отношения с помощью предлогов. </w:t>
      </w:r>
      <w:r w:rsidRPr="00326617">
        <w:rPr>
          <w:color w:val="000000"/>
          <w:sz w:val="28"/>
          <w:szCs w:val="28"/>
        </w:rPr>
        <w:br/>
        <w:t xml:space="preserve"> - </w:t>
      </w:r>
      <w:r w:rsidR="003676CD" w:rsidRPr="00326617">
        <w:rPr>
          <w:color w:val="000000"/>
          <w:sz w:val="28"/>
          <w:szCs w:val="28"/>
        </w:rPr>
        <w:t>Определять время по часам. </w:t>
      </w:r>
      <w:r w:rsidR="003676CD" w:rsidRPr="00326617">
        <w:rPr>
          <w:color w:val="000000"/>
          <w:sz w:val="28"/>
          <w:szCs w:val="28"/>
        </w:rPr>
        <w:br/>
      </w:r>
    </w:p>
    <w:p w:rsidR="00C14C34" w:rsidRPr="00FB5037" w:rsidRDefault="00326617" w:rsidP="00356E7C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333333"/>
          <w:sz w:val="20"/>
          <w:szCs w:val="20"/>
          <w:u w:val="single"/>
        </w:rPr>
      </w:pPr>
      <w:r w:rsidRPr="00FB5037">
        <w:rPr>
          <w:b/>
          <w:bCs/>
          <w:color w:val="000000"/>
          <w:sz w:val="28"/>
          <w:szCs w:val="28"/>
          <w:u w:val="single"/>
        </w:rPr>
        <w:t>Развернутое календарно-тематическое планирование</w:t>
      </w:r>
      <w:r w:rsidR="00356E7C" w:rsidRPr="00FB5037">
        <w:rPr>
          <w:b/>
          <w:bCs/>
          <w:color w:val="000000"/>
          <w:sz w:val="28"/>
          <w:szCs w:val="28"/>
          <w:u w:val="single"/>
        </w:rPr>
        <w:t xml:space="preserve"> (3 класс)</w:t>
      </w:r>
    </w:p>
    <w:tbl>
      <w:tblPr>
        <w:tblStyle w:val="a8"/>
        <w:tblW w:w="11375" w:type="dxa"/>
        <w:tblInd w:w="-1310" w:type="dxa"/>
        <w:tblLayout w:type="fixed"/>
        <w:tblLook w:val="04A0"/>
      </w:tblPr>
      <w:tblGrid>
        <w:gridCol w:w="567"/>
        <w:gridCol w:w="7655"/>
        <w:gridCol w:w="567"/>
        <w:gridCol w:w="709"/>
        <w:gridCol w:w="690"/>
        <w:gridCol w:w="1187"/>
      </w:tblGrid>
      <w:tr w:rsidR="00C14C34" w:rsidRPr="00356E7C" w:rsidTr="00356E7C">
        <w:trPr>
          <w:trHeight w:val="300"/>
        </w:trPr>
        <w:tc>
          <w:tcPr>
            <w:tcW w:w="567" w:type="dxa"/>
            <w:vMerge w:val="restart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№ </w:t>
            </w:r>
          </w:p>
        </w:tc>
        <w:tc>
          <w:tcPr>
            <w:tcW w:w="7655" w:type="dxa"/>
            <w:vMerge w:val="restart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Тематика занятий,</w:t>
            </w:r>
          </w:p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содержательная основа</w:t>
            </w:r>
          </w:p>
        </w:tc>
        <w:tc>
          <w:tcPr>
            <w:tcW w:w="1966" w:type="dxa"/>
            <w:gridSpan w:val="3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Количество часов</w:t>
            </w:r>
          </w:p>
        </w:tc>
        <w:tc>
          <w:tcPr>
            <w:tcW w:w="1187" w:type="dxa"/>
            <w:vMerge w:val="restart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Формы подведения итогов</w:t>
            </w: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655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Cs w:val="22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Cs w:val="22"/>
              </w:rPr>
              <w:t>всего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Cs w:val="22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Cs w:val="22"/>
              </w:rPr>
              <w:t>теория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Cs w:val="22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Cs w:val="22"/>
              </w:rPr>
              <w:t>практика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187" w:type="dxa"/>
            <w:vMerge w:val="restart"/>
            <w:hideMark/>
          </w:tcPr>
          <w:p w:rsidR="00C14C34" w:rsidRPr="00356E7C" w:rsidRDefault="00356E7C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Диагности</w:t>
            </w:r>
            <w:r w:rsidR="00C14C34"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</w:t>
            </w: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Развитие моторики, графомоторных навыков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согласованности движений на разные группы мышц при выполнении упражнений по инструкции педагога. Игры и упражнения: </w:t>
            </w:r>
            <w:r w:rsid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по доске, шнуру «носок- </w:t>
            </w: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пятка» с вытянутыми в стороны руками; перешагивание через «канавку»; перепрыгивание че</w:t>
            </w:r>
            <w:r w:rsid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рез предметы, с места на место-</w:t>
            </w: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«по кочкам»,</w:t>
            </w:r>
            <w:r w:rsid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«по камушкам»; броски в цель -</w:t>
            </w: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«кольцеброс»; ползание через «лабиринты»; игры с мячом</w:t>
            </w:r>
            <w:r w:rsid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0,75</w:t>
            </w:r>
          </w:p>
        </w:tc>
        <w:tc>
          <w:tcPr>
            <w:tcW w:w="118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Игровой тренинг</w:t>
            </w: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</w:t>
            </w:r>
          </w:p>
        </w:tc>
        <w:tc>
          <w:tcPr>
            <w:tcW w:w="7655" w:type="dxa"/>
            <w:hideMark/>
          </w:tcPr>
          <w:p w:rsidR="00C14C34" w:rsidRPr="00356E7C" w:rsidRDefault="00C14C34" w:rsidP="00027FA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Обучение целенаправленным действиям по трех- и четырехзвенной инструкции педагога:</w:t>
            </w:r>
            <w:r w:rsidR="00027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присядь и возьми мяч – выпрямись – потянись вверх, подняв мяч над головой</w:t>
            </w:r>
            <w:r w:rsidR="00027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Двигательный диктант.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0,75</w:t>
            </w:r>
          </w:p>
        </w:tc>
        <w:tc>
          <w:tcPr>
            <w:tcW w:w="118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Пальчиковая гимнастика с речевым сопровождением.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0,75</w:t>
            </w:r>
          </w:p>
        </w:tc>
        <w:tc>
          <w:tcPr>
            <w:tcW w:w="118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Совершенствование точности мелких движений рук: игры со шнурками: завяз</w:t>
            </w:r>
            <w:r w:rsidR="00027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ывание, развязывание, шнуровка- </w:t>
            </w: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«Умные шнурочки»;</w:t>
            </w:r>
            <w:r w:rsidR="00027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нитками, тонкими веревочками </w:t>
            </w: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«Нитя</w:t>
            </w:r>
            <w:r w:rsidR="00027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ные узоры», «Косички».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0,75</w:t>
            </w:r>
          </w:p>
        </w:tc>
        <w:tc>
          <w:tcPr>
            <w:tcW w:w="1187" w:type="dxa"/>
            <w:vMerge w:val="restart"/>
            <w:hideMark/>
          </w:tcPr>
          <w:p w:rsidR="00C14C34" w:rsidRPr="00356E7C" w:rsidRDefault="00027FAF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Самостоятельная рабо</w:t>
            </w:r>
            <w:r w:rsidR="00C14C34"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</w:t>
            </w:r>
          </w:p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Обводка контуров изображений предметов и геометрических фигур. Упражнения: «Обводки», «Обведи по контуру», «Раскраски».</w:t>
            </w:r>
          </w:p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Штриховка в разных направлениях. Упражнения: «Штриховка»</w:t>
            </w:r>
            <w:r w:rsidR="00027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1.6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Рисование бордюров по образцу. Упражнения: «Рисуем по образцу и фантазируем», «Бордюры», «Узоры».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1.7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Графический диктант (зрительный и на слух). Упражнения: «Нарисуй по клеточкам», «Нарисуй фигуры».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1.8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Вырезание ножницами из бумаги по контуру предметных изображений. Упражнение «Вырежи по контуру».</w:t>
            </w:r>
          </w:p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в технике объемной и рваной аппликации.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18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027FAF" w:rsidRDefault="00C14C34" w:rsidP="001E1B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027F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5" w:type="dxa"/>
            <w:hideMark/>
          </w:tcPr>
          <w:p w:rsidR="00C14C34" w:rsidRPr="00027FAF" w:rsidRDefault="00C14C34" w:rsidP="001E1BE3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027F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Тактильно-двигательное восприятие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3,5</w:t>
            </w:r>
          </w:p>
        </w:tc>
        <w:tc>
          <w:tcPr>
            <w:tcW w:w="1187" w:type="dxa"/>
            <w:vMerge w:val="restart"/>
            <w:hideMark/>
          </w:tcPr>
          <w:p w:rsidR="00C14C34" w:rsidRPr="00356E7C" w:rsidRDefault="00027FAF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Дидактиче</w:t>
            </w:r>
            <w:r w:rsidR="00C14C34"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ская игра</w:t>
            </w: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</w:t>
            </w:r>
          </w:p>
        </w:tc>
        <w:tc>
          <w:tcPr>
            <w:tcW w:w="7655" w:type="dxa"/>
            <w:hideMark/>
          </w:tcPr>
          <w:p w:rsidR="00C14C34" w:rsidRPr="00356E7C" w:rsidRDefault="00C14C34" w:rsidP="004E1261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Определение различных свойств и качеств предметов на ощупь: мягкие – жесткие, мелкие – крупные). Дидактические игры и упражнения: «Предметы», «Мягкий – жесткий», «Мелкие – Крупные», «Какие это волосы?», «Чем прикоснулись?», «Тактильный мешочек»</w:t>
            </w:r>
            <w:r w:rsidR="004E12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2.2</w:t>
            </w:r>
          </w:p>
        </w:tc>
        <w:tc>
          <w:tcPr>
            <w:tcW w:w="7655" w:type="dxa"/>
            <w:hideMark/>
          </w:tcPr>
          <w:p w:rsidR="00C14C34" w:rsidRPr="00356E7C" w:rsidRDefault="00C14C34" w:rsidP="00027FA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Восприятие поверхности на ощупь: гладкая, шершавая, колючая, пушистая. Дидактические игры и упражнения: «Гладкая – шершавая», «Колючая – пушистая», «Угадай, какой это предмет?», «Что это?»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2.3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Нахождение на ощупь контура нужного предмета из 2 –3 предложенных. Дидактические игры и упражнения:</w:t>
            </w:r>
          </w:p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«Узнай предмет по контуру», «Угадай на ощупь», «Н</w:t>
            </w:r>
            <w:r w:rsidR="00027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айди </w:t>
            </w: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цифру</w:t>
            </w:r>
            <w:r w:rsidR="00027FAF"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027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18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027FAF" w:rsidRDefault="00C14C34" w:rsidP="001E1B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027F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7655" w:type="dxa"/>
            <w:hideMark/>
          </w:tcPr>
          <w:p w:rsidR="00C14C34" w:rsidRPr="00027FAF" w:rsidRDefault="00C14C34" w:rsidP="001E1B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027F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Кинестетическое и кинетическое развитие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187" w:type="dxa"/>
            <w:vMerge w:val="restart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Игровой тренинг</w:t>
            </w: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3.1</w:t>
            </w:r>
          </w:p>
        </w:tc>
        <w:tc>
          <w:tcPr>
            <w:tcW w:w="7655" w:type="dxa"/>
            <w:hideMark/>
          </w:tcPr>
          <w:p w:rsidR="00027FAF" w:rsidRDefault="00C14C34" w:rsidP="00027F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Формирование ощущений от статических и динамических поз различных мелких частей лица и тела (глаза, рот, пальцы и т. д.). </w:t>
            </w:r>
          </w:p>
          <w:p w:rsidR="00C14C34" w:rsidRPr="00356E7C" w:rsidRDefault="00C14C34" w:rsidP="00027FA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Игры и упражнения: «Как говорят части тела», «Запретное число»</w:t>
            </w:r>
            <w:r w:rsidR="00027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3.2</w:t>
            </w:r>
          </w:p>
        </w:tc>
        <w:tc>
          <w:tcPr>
            <w:tcW w:w="7655" w:type="dxa"/>
            <w:hideMark/>
          </w:tcPr>
          <w:p w:rsidR="00C14C34" w:rsidRPr="00356E7C" w:rsidRDefault="00C14C34" w:rsidP="00027FA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Выразительность движений. Имитация. Игровые упражнения: «Любопытная Варвара», «Зоопарк», «Выполни движения», «Походка животных: гуся, зайца, кенгуру и т. д.», «Театр масок»</w:t>
            </w:r>
            <w:r w:rsidR="00027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027FAF" w:rsidRDefault="00C14C34" w:rsidP="001E1B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027F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7655" w:type="dxa"/>
            <w:hideMark/>
          </w:tcPr>
          <w:p w:rsidR="00C14C34" w:rsidRPr="00027FAF" w:rsidRDefault="00C14C34" w:rsidP="001E1BE3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027F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Восприятие формы, величины, цвета; конструирование предметов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16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1187" w:type="dxa"/>
            <w:vMerge w:val="restart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Игровой тренинг</w:t>
            </w: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</w:t>
            </w:r>
          </w:p>
        </w:tc>
        <w:tc>
          <w:tcPr>
            <w:tcW w:w="7655" w:type="dxa"/>
            <w:hideMark/>
          </w:tcPr>
          <w:p w:rsidR="00C14C34" w:rsidRPr="00356E7C" w:rsidRDefault="00C14C34" w:rsidP="00027FA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Сравнение и обозначение словом формы 3 – 4 предметов. Дидактические игры и упражнения: «Картинки», «Что на что похоже?», «Найди предмет», «Сравни и найди отличия»</w:t>
            </w:r>
            <w:r w:rsidR="00027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4.2</w:t>
            </w:r>
          </w:p>
        </w:tc>
        <w:tc>
          <w:tcPr>
            <w:tcW w:w="7655" w:type="dxa"/>
            <w:hideMark/>
          </w:tcPr>
          <w:p w:rsidR="00C14C34" w:rsidRPr="00356E7C" w:rsidRDefault="00C14C34" w:rsidP="00027FA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Понятие «овал». Сравнение двух объемных геометрических фигур – круга и овала. Дидактические игры и упражнения: «Круг – овал»</w:t>
            </w:r>
            <w:r w:rsidR="00027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4.3</w:t>
            </w:r>
          </w:p>
        </w:tc>
        <w:tc>
          <w:tcPr>
            <w:tcW w:w="7655" w:type="dxa"/>
            <w:hideMark/>
          </w:tcPr>
          <w:p w:rsidR="00C14C34" w:rsidRPr="00356E7C" w:rsidRDefault="00C14C34" w:rsidP="00027FA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Комбинирование разных форм из геометрического конструктора. Дидактические игры и упражнения: «Комбинирование», «Составь рисунок из предложенных фигур». 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4.4</w:t>
            </w:r>
          </w:p>
        </w:tc>
        <w:tc>
          <w:tcPr>
            <w:tcW w:w="7655" w:type="dxa"/>
            <w:hideMark/>
          </w:tcPr>
          <w:p w:rsidR="00C14C34" w:rsidRPr="00356E7C" w:rsidRDefault="00C14C34" w:rsidP="00027FA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Сравнение и обозначение словом величин разных предметов по двум параметрам (длинный и широкий, узкий и короткий и т.д.). </w:t>
            </w:r>
            <w:r w:rsidR="00027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Сравнение</w:t>
            </w: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«Шаги», «Найди наоборот», «Сортировщик», «Найди одинаковые». 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4.5</w:t>
            </w:r>
          </w:p>
        </w:tc>
        <w:tc>
          <w:tcPr>
            <w:tcW w:w="7655" w:type="dxa"/>
            <w:hideMark/>
          </w:tcPr>
          <w:p w:rsidR="00C14C34" w:rsidRPr="00356E7C" w:rsidRDefault="00C14C34" w:rsidP="00027FA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Дидактические игры и упражнения: «Расставь по порядку», «Разложи по росту», «Продолжи ряд», «Построим лесенку», «Наведи порядок», Самая длинная, самая короткая», «Самый высокий, самый низкий»</w:t>
            </w:r>
            <w:r w:rsidR="00027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187" w:type="dxa"/>
            <w:vMerge w:val="restart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4.6</w:t>
            </w:r>
          </w:p>
        </w:tc>
        <w:tc>
          <w:tcPr>
            <w:tcW w:w="7655" w:type="dxa"/>
            <w:hideMark/>
          </w:tcPr>
          <w:p w:rsidR="00C14C34" w:rsidRPr="00356E7C" w:rsidRDefault="00C14C34" w:rsidP="00027FA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Группировка предметов по самостоятельно выделенному признаку. Дидактические игры и упражнения: «Предметы», «Геометрические формы», «Одинаковые», «Соедини соседей», «Разложи по кучкам»</w:t>
            </w:r>
            <w:r w:rsidR="00027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4.7</w:t>
            </w:r>
          </w:p>
        </w:tc>
        <w:tc>
          <w:tcPr>
            <w:tcW w:w="7655" w:type="dxa"/>
            <w:hideMark/>
          </w:tcPr>
          <w:p w:rsidR="00C14C34" w:rsidRPr="00356E7C" w:rsidRDefault="00C14C34" w:rsidP="00027FA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Цветовой спектр. Цвета теплые и холодные. Дидактические игры и упражнения: «Цветовой круг», «Радуга цветов», «Волшебные формулы», «</w:t>
            </w:r>
            <w:r w:rsidRPr="00356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бывает такого цвета?</w:t>
            </w: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«Оживи матрешек»</w:t>
            </w:r>
            <w:r w:rsidR="00027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0,75</w:t>
            </w:r>
          </w:p>
        </w:tc>
        <w:tc>
          <w:tcPr>
            <w:tcW w:w="1187" w:type="dxa"/>
            <w:vMerge w:val="restart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4.8</w:t>
            </w:r>
          </w:p>
        </w:tc>
        <w:tc>
          <w:tcPr>
            <w:tcW w:w="7655" w:type="dxa"/>
            <w:hideMark/>
          </w:tcPr>
          <w:p w:rsidR="00C14C34" w:rsidRPr="00356E7C" w:rsidRDefault="00C14C34" w:rsidP="00027FA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Узнавание предмета по его отдельным частям. Дидактические игры и упражнения: «Узнай предмет», «Часть – целое», «Дорисуй»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4.9</w:t>
            </w:r>
          </w:p>
        </w:tc>
        <w:tc>
          <w:tcPr>
            <w:tcW w:w="7655" w:type="dxa"/>
            <w:hideMark/>
          </w:tcPr>
          <w:p w:rsidR="00C14C34" w:rsidRPr="00356E7C" w:rsidRDefault="00C14C34" w:rsidP="00027FA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Составление предмета или целостной конструкции из более мелких деталей (5 – 6 деталей). Дидактические игры и упражнения: «Орнаменты», «Строители», «Из каких фигур состоит машина?», 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027F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4.10</w:t>
            </w:r>
          </w:p>
        </w:tc>
        <w:tc>
          <w:tcPr>
            <w:tcW w:w="7655" w:type="dxa"/>
            <w:hideMark/>
          </w:tcPr>
          <w:p w:rsidR="00C14C34" w:rsidRPr="00356E7C" w:rsidRDefault="00C14C34" w:rsidP="00027FA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Составление целого из частей на разрезном наглядном материале (4 – 5 деталей с разрезами по диагонали и вертикали). Дидактические игры и упражнения: «Разрезанные изображения», «Собери целое»</w:t>
            </w:r>
            <w:r w:rsidR="00027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027FAF" w:rsidRDefault="00C14C34" w:rsidP="001E1B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027F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7655" w:type="dxa"/>
            <w:hideMark/>
          </w:tcPr>
          <w:p w:rsidR="00C14C34" w:rsidRPr="00027FAF" w:rsidRDefault="00C14C34" w:rsidP="001E1B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027F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5,5</w:t>
            </w:r>
          </w:p>
        </w:tc>
        <w:tc>
          <w:tcPr>
            <w:tcW w:w="1187" w:type="dxa"/>
            <w:vMerge w:val="restart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Зрительный диктант</w:t>
            </w: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5.1</w:t>
            </w:r>
          </w:p>
        </w:tc>
        <w:tc>
          <w:tcPr>
            <w:tcW w:w="7655" w:type="dxa"/>
            <w:hideMark/>
          </w:tcPr>
          <w:p w:rsidR="004E1261" w:rsidRPr="004E1261" w:rsidRDefault="00C14C34" w:rsidP="004E126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Совершенствование зрительно-двигательной координации рук и глаз. Рисование бордюров по наглядному образцу. Дидактические игры и упражнения: «Нарисуй по точкам», «Рисуем по клеточкам»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Тренировка зрительной памяти. Дидактические игры и упражнения: «Что изменилось?», «Шапка – невидимка», «Запомни и найди», «Запомни и нарисуй», «Запомни точно», «Восстанови порядок»</w:t>
            </w:r>
            <w:r w:rsidR="00B4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5.3</w:t>
            </w:r>
          </w:p>
        </w:tc>
        <w:tc>
          <w:tcPr>
            <w:tcW w:w="7655" w:type="dxa"/>
            <w:hideMark/>
          </w:tcPr>
          <w:p w:rsidR="00C14C34" w:rsidRPr="00356E7C" w:rsidRDefault="00C14C34" w:rsidP="00B46BCE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Нахождение отличительных и общих признаков на наглядном материале (сравнение двух картинок). Дидактические игры и упражнения: «Найди отличия», «Сравни картинки, найди сходство</w:t>
            </w:r>
            <w:r w:rsidR="00B4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5.4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Сравнение трех предметов, отличающихся незначительными качествами или свойствами. Дидактические игры и упражнения: «Помоги снеговикам: сравни по цвету, форме и размеру глаза, рты, пуговицы у них, количество частей, из которых они состоят»</w:t>
            </w:r>
            <w:r w:rsidR="00B4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187" w:type="dxa"/>
            <w:vMerge w:val="restart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5.5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Составление картинки из разрезных частей. Дидактические игры и упражнения: «Разрезная мозаика», «Разрезные изображения</w:t>
            </w:r>
            <w:r w:rsidR="00B4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5.5</w:t>
            </w:r>
          </w:p>
        </w:tc>
        <w:tc>
          <w:tcPr>
            <w:tcW w:w="7655" w:type="dxa"/>
            <w:hideMark/>
          </w:tcPr>
          <w:p w:rsidR="00C14C34" w:rsidRPr="00356E7C" w:rsidRDefault="00C14C34" w:rsidP="00B46BCE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Игровой тренинг. Дидактические игры и упражнения на развитие зрительного восприятия: «Найди ошибку», «Найди спрятанные предметы», «Незаконченные изображения», «Сложи узор»</w:t>
            </w:r>
            <w:r w:rsidR="00B4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8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B46BCE" w:rsidRDefault="00C14C34" w:rsidP="001E1B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B46B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7655" w:type="dxa"/>
            <w:hideMark/>
          </w:tcPr>
          <w:p w:rsidR="00C14C34" w:rsidRPr="00B46BCE" w:rsidRDefault="00C14C34" w:rsidP="001E1B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B46B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Восприятие особых свойств предметов: развитие осязания, обоняния, вкусовых качеств, барических ощущений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1187" w:type="dxa"/>
            <w:vMerge w:val="restart"/>
            <w:hideMark/>
          </w:tcPr>
          <w:p w:rsidR="00C14C34" w:rsidRPr="00356E7C" w:rsidRDefault="004E1261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Практичес</w:t>
            </w:r>
            <w:r w:rsidR="00C14C34"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кая работа</w:t>
            </w: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6.1</w:t>
            </w:r>
          </w:p>
        </w:tc>
        <w:tc>
          <w:tcPr>
            <w:tcW w:w="7655" w:type="dxa"/>
            <w:hideMark/>
          </w:tcPr>
          <w:p w:rsidR="00C14C34" w:rsidRPr="00356E7C" w:rsidRDefault="00C14C34" w:rsidP="00B46BCE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осязания (теплее – холоднее), словесное обозначение. Дидактические игры и упражнения: «Соедини предметы», «Откуда вода?», «Что здесь теплое, а что холодное?», «Горячие и холодные»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6.2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Различение пищевых запахов и вкусов, их словесное обозначение. Дидактические игры и упражнения: «Вспомни, как они пахнут», «Определи по запаху», «Назови вкус продуктов», «Вкусовые банки».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6.3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Измерение объема сыпучих тел с помощью условной меры. Дидактические игры и упражнения: «Свойства веществ», «Измеряем объем», «Определи на ощупь», «Противоположные свойства</w:t>
            </w:r>
            <w:r w:rsidR="00B4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6.4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Дифференцировка ощущений чувства тяжести от трех предметов (тяжелее – легче – </w:t>
            </w:r>
            <w:r w:rsidR="00B4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самый легкий). </w:t>
            </w: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Дидактические игры и упражнения: «Легкие – тяжелые», «Чем различаются?», «Определи на вес»</w:t>
            </w:r>
            <w:r w:rsidR="00B4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18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4E1261" w:rsidRDefault="00C14C34" w:rsidP="001E1B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4E12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7655" w:type="dxa"/>
            <w:hideMark/>
          </w:tcPr>
          <w:p w:rsidR="00C14C34" w:rsidRPr="004E1261" w:rsidRDefault="00C14C34" w:rsidP="001E1B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4E12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Слуховое восприятие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1187" w:type="dxa"/>
            <w:vMerge w:val="restart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</w:t>
            </w: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7.1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Определение направления звука в пространстве (справа – слева – спереди – сзади). Дидактические игры и упражнения: «Догадайся, откуда звук?», «Я здесь», «Кто больше услышит?».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7.2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действий по звуковому сигналу (поворот головы на определенный звук). Дидактические игры и упражнения: «Прерванная песня», «Слушай внимательно и выполняй».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7.3</w:t>
            </w:r>
          </w:p>
        </w:tc>
        <w:tc>
          <w:tcPr>
            <w:tcW w:w="7655" w:type="dxa"/>
            <w:hideMark/>
          </w:tcPr>
          <w:p w:rsidR="00C14C34" w:rsidRPr="00356E7C" w:rsidRDefault="00C14C34" w:rsidP="004E1261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Различение музыкальных и речевых звуков по высоте тона. Дидактические игры и упражнения: «Рисуем под музыку», «Музыкальная радуга», «Звоночки», «Высокий и низкий звуки»</w:t>
            </w:r>
            <w:r w:rsidR="004E12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7.4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Различение мелодий по темпу, прослушивание музыкальных отрывков. Дидактические игры и упражнения: «Быстро и медленно», «Какая мелодия?», «Определи, что звучало?», «Музыкальные зарисовки».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0,75</w:t>
            </w:r>
          </w:p>
        </w:tc>
        <w:tc>
          <w:tcPr>
            <w:tcW w:w="1187" w:type="dxa"/>
            <w:vMerge w:val="restart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7.5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чувства ритма. Игровые упражнения: «Похлопаем в ладоши», «Мы – барабанщики». «Двигаемся под музыку».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4E1261" w:rsidRDefault="00C14C34" w:rsidP="001E1B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4E12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7655" w:type="dxa"/>
            <w:hideMark/>
          </w:tcPr>
          <w:p w:rsidR="00C14C34" w:rsidRPr="004E1261" w:rsidRDefault="00C14C34" w:rsidP="001E1BE3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4E12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Восприятие пространства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1187" w:type="dxa"/>
            <w:vMerge w:val="restart"/>
            <w:hideMark/>
          </w:tcPr>
          <w:p w:rsidR="00C14C34" w:rsidRPr="00356E7C" w:rsidRDefault="004E1261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Графичес</w:t>
            </w:r>
            <w:r w:rsidR="00C14C34"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кий диктант</w:t>
            </w: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8.1</w:t>
            </w:r>
          </w:p>
        </w:tc>
        <w:tc>
          <w:tcPr>
            <w:tcW w:w="7655" w:type="dxa"/>
            <w:hideMark/>
          </w:tcPr>
          <w:p w:rsidR="00C14C34" w:rsidRPr="00356E7C" w:rsidRDefault="00C14C34" w:rsidP="004E1261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Ориентировка в помещении</w:t>
            </w:r>
            <w:r w:rsidR="004E12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инструкции педагога. </w:t>
            </w: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Дидактические игры и упражнения: «Назови самые высокие и самые низкие предметы в классе», «Левее – правее», «Выполни задание», «Что где находится?»</w:t>
            </w:r>
            <w:r w:rsidR="004E12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8.2</w:t>
            </w:r>
          </w:p>
        </w:tc>
        <w:tc>
          <w:tcPr>
            <w:tcW w:w="7655" w:type="dxa"/>
            <w:hideMark/>
          </w:tcPr>
          <w:p w:rsidR="00C14C34" w:rsidRPr="00356E7C" w:rsidRDefault="00C14C34" w:rsidP="004E1261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пространственного праксиса. Дидактические игры и упражнения: «Что наверху, что внизу», «Что находится справа (слева) от меня?», «Робот», «Куда пойдешь, то и найдешь»</w:t>
            </w:r>
            <w:r w:rsidR="004E12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8.3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Моделирование пространственного расположения объектов относительно друг друга (мебели в комнате) по инструкции педагога. Дидактические игры: «Расставь мебель в кукольной комнате», «Обставим комнату», «Расставим мебель в классе».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0,75</w:t>
            </w:r>
          </w:p>
        </w:tc>
        <w:tc>
          <w:tcPr>
            <w:tcW w:w="1187" w:type="dxa"/>
            <w:vMerge w:val="restart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8.4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Ориентировка на вертикально расположенном листе бумаги. Деление листа на глаз на 2 и 4 равные части. Дидактические игры и упражнения: «Разделим лист на части», «Развиваем глазомер», «Расскажи про свой узор», «Помоги мальчику нарисовать: в правом верхнем углу – мячик и т.д.», «Разноцветные точки», «Прикрепи на лист фигуру».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8.5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Пространственная ориентировка на поверхности парты (стола), расположение и перемещение предметов по инструкции педагога. Дидактические игры и упражнения:</w:t>
            </w:r>
            <w:r w:rsidRPr="00356E7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«Расположи предметы, фигуры», «Перемещаем фигуры, предметы», «Слушай и выполняй».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8.6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Игровой тренинг. Дидактические игры и упражнения на развитие восприятия пространства: «Графический диктант», «Лабиринты», «Раскрась рыбок, плывущих направо – желтым цветом, налево – красным цветом», «Нарисуй в верхнем правом прямоугольнике – круг и т.д.», «Самый внимательный».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8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4E1261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4E12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7655" w:type="dxa"/>
            <w:hideMark/>
          </w:tcPr>
          <w:p w:rsidR="00C14C34" w:rsidRPr="004E1261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4E12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Восприятие времени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1187" w:type="dxa"/>
            <w:vMerge w:val="restart"/>
            <w:hideMark/>
          </w:tcPr>
          <w:p w:rsidR="00C14C34" w:rsidRPr="00356E7C" w:rsidRDefault="004E1261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Практичес</w:t>
            </w:r>
            <w:r w:rsidR="00C14C34"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кая работа</w:t>
            </w: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9.1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Определение времени по часам. Дидактические игры и упражнения «Часы», «Определяем время по часам», «Точные часы».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9.2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Длительность временных интервалов. (1 сек., 1 мин, 5 мин, 1 час). Дидактические игры и упражнения: «Успей за 1, 2, 5 мин», «Сколько кругов сделает стрелка на секундомере за 1, 2, 5 минут?».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9.3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Объемность времени (сутки, неделя, месяц, год). Дидактическая игра «Расставь по порядку», «Определи, что длится дольше?», «Назови соседей», «Найди ошибку».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9.4</w:t>
            </w:r>
          </w:p>
        </w:tc>
        <w:tc>
          <w:tcPr>
            <w:tcW w:w="7655" w:type="dxa"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Времена года, их закономерная смена. Дидактическая игра «Когда это бывает?», «Что сначала, что потом?», «Что перепутал художник?».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14C34" w:rsidRPr="00356E7C" w:rsidTr="00356E7C">
        <w:trPr>
          <w:trHeight w:val="300"/>
        </w:trPr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C14C34" w:rsidRPr="004E1261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4E12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68</w:t>
            </w:r>
          </w:p>
        </w:tc>
        <w:tc>
          <w:tcPr>
            <w:tcW w:w="709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18,5</w:t>
            </w:r>
          </w:p>
        </w:tc>
        <w:tc>
          <w:tcPr>
            <w:tcW w:w="690" w:type="dxa"/>
            <w:hideMark/>
          </w:tcPr>
          <w:p w:rsidR="00C14C34" w:rsidRPr="00356E7C" w:rsidRDefault="00C14C34" w:rsidP="001E1BE3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56E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49,5</w:t>
            </w:r>
          </w:p>
        </w:tc>
        <w:tc>
          <w:tcPr>
            <w:tcW w:w="1187" w:type="dxa"/>
            <w:vMerge/>
            <w:hideMark/>
          </w:tcPr>
          <w:p w:rsidR="00C14C34" w:rsidRPr="00356E7C" w:rsidRDefault="00C14C34" w:rsidP="001E1BE3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</w:tbl>
    <w:p w:rsidR="00C14C34" w:rsidRPr="00356E7C" w:rsidRDefault="00C14C34" w:rsidP="001E1BE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4E1261" w:rsidRPr="00FB5037" w:rsidRDefault="003676CD" w:rsidP="004E1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B503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Условия реализации рабочей программы.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E1261" w:rsidRPr="00FB5037" w:rsidRDefault="003676CD" w:rsidP="004E12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FB5037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FB5037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Технические средства обучения.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676CD" w:rsidRPr="00FB5037" w:rsidRDefault="004E1261" w:rsidP="004E1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B503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Компьютер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м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ультимедиапроектор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э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кран. </w:t>
      </w:r>
    </w:p>
    <w:p w:rsidR="004E1261" w:rsidRPr="00FB5037" w:rsidRDefault="004E1261" w:rsidP="004E12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3676CD" w:rsidRPr="00FB5037" w:rsidRDefault="003676CD" w:rsidP="001E1B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B5037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Учебно-практическое оборудование.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B5037" w:rsidRPr="00FB5037" w:rsidRDefault="004E1261" w:rsidP="004E1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B5037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Классная доска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к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омплект геометрических фигур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с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четные палочки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м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агнитные доски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п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азлы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м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озаика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п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редметные картинки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р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азрезные картинки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с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ерии картинок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н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ожницы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ц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ветная бумага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к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артон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н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итки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ш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нуры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л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инейки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ц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ветные полоски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к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онструкторы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п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ластилин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к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раски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к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арандаши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а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льбом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м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ячи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к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егли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к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ольцебросы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п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ирамидки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д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иски для релаксации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и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грушки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п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уговицы. </w:t>
      </w:r>
    </w:p>
    <w:p w:rsidR="003676CD" w:rsidRPr="00FB5037" w:rsidRDefault="003676CD" w:rsidP="004E1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B5037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FB5037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Информационно-образовательные ресурсы.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676CD" w:rsidRPr="00FB5037" w:rsidRDefault="00FB5037" w:rsidP="00FB5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B5037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Учебные таблицы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м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ультимедийные обучающие программы и электронные учебные издания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э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лектронные игры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д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идактический материал по темам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, и</w:t>
      </w:r>
      <w:r w:rsidR="003676CD" w:rsidRPr="00FB5037">
        <w:rPr>
          <w:rFonts w:ascii="Times New Roman" w:eastAsia="Times New Roman" w:hAnsi="Times New Roman" w:cs="Times New Roman"/>
          <w:color w:val="000000"/>
          <w:sz w:val="28"/>
        </w:rPr>
        <w:t>нтернет - источники </w:t>
      </w:r>
    </w:p>
    <w:p w:rsidR="00FB5037" w:rsidRPr="00FB5037" w:rsidRDefault="003676CD" w:rsidP="001E1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B5037">
        <w:rPr>
          <w:rFonts w:ascii="Times New Roman" w:eastAsia="Times New Roman" w:hAnsi="Times New Roman" w:cs="Times New Roman"/>
          <w:color w:val="000000"/>
          <w:sz w:val="28"/>
        </w:rPr>
        <w:lastRenderedPageBreak/>
        <w:br/>
      </w:r>
    </w:p>
    <w:p w:rsidR="003676CD" w:rsidRPr="00FB5037" w:rsidRDefault="003676CD" w:rsidP="001E1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FB503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Список учебно-методической литературы. </w:t>
      </w:r>
    </w:p>
    <w:p w:rsidR="003676CD" w:rsidRPr="00FB5037" w:rsidRDefault="003676CD" w:rsidP="001E1B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</w:rPr>
      </w:pPr>
      <w:r w:rsidRPr="00FB5037">
        <w:rPr>
          <w:rFonts w:ascii="Times New Roman" w:eastAsia="Times New Roman" w:hAnsi="Times New Roman" w:cs="Times New Roman"/>
          <w:color w:val="000000"/>
          <w:sz w:val="28"/>
        </w:rPr>
        <w:t>Метиева Л.А. Сенсорное воспитание детей с отклонениями в развитии : сб. игр и игровых упражнений / Л.А. Метиева, Э.Я. Удалова. – М. : Книголюб, 2007. - 119 с. - (Специальная психология). </w:t>
      </w:r>
    </w:p>
    <w:p w:rsidR="003676CD" w:rsidRPr="00FB5037" w:rsidRDefault="003676CD" w:rsidP="001E1B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</w:rPr>
      </w:pPr>
      <w:r w:rsidRPr="00FB5037">
        <w:rPr>
          <w:rFonts w:ascii="Times New Roman" w:eastAsia="Times New Roman" w:hAnsi="Times New Roman" w:cs="Times New Roman"/>
          <w:color w:val="000000"/>
          <w:sz w:val="28"/>
        </w:rPr>
        <w:t>Метиева Л.А., .Удалов Э.Я..Развитие сенсорной сферы детей. Пособие для учителей специальных (коррекционных) образовательных учреждений VIII вида. М: Просвещение,2009г </w:t>
      </w:r>
    </w:p>
    <w:p w:rsidR="003676CD" w:rsidRPr="00FB5037" w:rsidRDefault="003676CD" w:rsidP="001E1B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</w:rPr>
      </w:pPr>
      <w:r w:rsidRPr="00FB5037">
        <w:rPr>
          <w:rFonts w:ascii="Times New Roman" w:eastAsia="Times New Roman" w:hAnsi="Times New Roman" w:cs="Times New Roman"/>
          <w:color w:val="000000"/>
          <w:sz w:val="28"/>
        </w:rPr>
        <w:t>Управителева Л.В.Подготовка к школе в детском саду. Счет, чтение, речь, мышление. Для детей 4-5 лет./ Л.В.Управителева. – Ярославль: Академия развития,2007 – 160с. </w:t>
      </w:r>
    </w:p>
    <w:p w:rsidR="003676CD" w:rsidRPr="00FB5037" w:rsidRDefault="003676CD" w:rsidP="001E1B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</w:rPr>
      </w:pPr>
      <w:r w:rsidRPr="00FB5037">
        <w:rPr>
          <w:rFonts w:ascii="Times New Roman" w:eastAsia="Times New Roman" w:hAnsi="Times New Roman" w:cs="Times New Roman"/>
          <w:color w:val="000000"/>
          <w:sz w:val="28"/>
        </w:rPr>
        <w:t>Голубь Т.В. Графические диктанты. Пособие для занятий с детьми 5-7 лет. – М.: ВАКО, 2006, -144с. </w:t>
      </w:r>
    </w:p>
    <w:p w:rsidR="003676CD" w:rsidRPr="00FB5037" w:rsidRDefault="003676CD" w:rsidP="001E1B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</w:rPr>
      </w:pPr>
      <w:r w:rsidRPr="00FB5037">
        <w:rPr>
          <w:rFonts w:ascii="Times New Roman" w:eastAsia="Times New Roman" w:hAnsi="Times New Roman" w:cs="Times New Roman"/>
          <w:color w:val="000000"/>
          <w:sz w:val="28"/>
        </w:rPr>
        <w:t>Коновваленко С.В.Развитие мышления и памяти у детей с трех лет. – М.: Изд-во Эсмо, 2005. – 240 с. </w:t>
      </w:r>
    </w:p>
    <w:p w:rsidR="003676CD" w:rsidRPr="00FB5037" w:rsidRDefault="003676CD" w:rsidP="001E1B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</w:rPr>
      </w:pPr>
      <w:r w:rsidRPr="00FB5037">
        <w:rPr>
          <w:rFonts w:ascii="Times New Roman" w:eastAsia="Times New Roman" w:hAnsi="Times New Roman" w:cs="Times New Roman"/>
          <w:color w:val="000000"/>
          <w:sz w:val="28"/>
        </w:rPr>
        <w:t>Узорова О. В.Пальчиковая гимнастика./ О. В.Узорова, Е. А. Нефедова. – М.:АСТ: </w:t>
      </w:r>
    </w:p>
    <w:p w:rsidR="003676CD" w:rsidRPr="00FB5037" w:rsidRDefault="003676CD" w:rsidP="00FB5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B5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Астрель, 2007. – 127с.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B5037">
        <w:rPr>
          <w:rFonts w:ascii="Times New Roman" w:eastAsia="Times New Roman" w:hAnsi="Times New Roman" w:cs="Times New Roman"/>
          <w:color w:val="000000"/>
          <w:sz w:val="28"/>
        </w:rPr>
        <w:br/>
        <w:t>Мищенкова П.В. Логика, речь ,моторика, творческие способности. Игровые обучающие занятия с детьми 8 – 10 лет./ Л. В. Мищенкова; худож. А. А. Селиванов – Ярославль, Академия развития, 2009. – 160с. </w:t>
      </w:r>
    </w:p>
    <w:p w:rsidR="003676CD" w:rsidRPr="00FB5037" w:rsidRDefault="003676CD" w:rsidP="001E1BE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</w:rPr>
      </w:pPr>
      <w:r w:rsidRPr="00FB5037">
        <w:rPr>
          <w:rFonts w:ascii="Times New Roman" w:eastAsia="Times New Roman" w:hAnsi="Times New Roman" w:cs="Times New Roman"/>
          <w:color w:val="000000"/>
          <w:sz w:val="28"/>
        </w:rPr>
        <w:t>Холодова О. А. Юным умникам и умницам: Задания на развитие познавательных способностей /Методическое пособие . 1 класс (1-4) – 2-е изд. – М.: РОСТкнига, 2005. – 125с. </w:t>
      </w:r>
    </w:p>
    <w:p w:rsidR="003676CD" w:rsidRPr="00FB5037" w:rsidRDefault="003676CD" w:rsidP="001E1BE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</w:rPr>
      </w:pPr>
      <w:r w:rsidRPr="00FB5037">
        <w:rPr>
          <w:rFonts w:ascii="Times New Roman" w:eastAsia="Times New Roman" w:hAnsi="Times New Roman" w:cs="Times New Roman"/>
          <w:color w:val="000000"/>
          <w:sz w:val="28"/>
        </w:rPr>
        <w:t>Холодова О. А. Юным умникам и умницам: Задания на развитие познавательных способностей /Методическое пособие . 2 класс (1-4) – 2-е изд. – М.: РОСТкнига, 2006. – 224с. </w:t>
      </w:r>
    </w:p>
    <w:p w:rsidR="003676CD" w:rsidRPr="00FB5037" w:rsidRDefault="003676CD" w:rsidP="001E1BE3">
      <w:pPr>
        <w:spacing w:after="0" w:line="240" w:lineRule="auto"/>
        <w:rPr>
          <w:sz w:val="28"/>
        </w:rPr>
      </w:pPr>
    </w:p>
    <w:p w:rsidR="005E783D" w:rsidRPr="00FB5037" w:rsidRDefault="005E783D" w:rsidP="001E1BE3">
      <w:pPr>
        <w:spacing w:after="0" w:line="240" w:lineRule="auto"/>
        <w:rPr>
          <w:sz w:val="28"/>
        </w:rPr>
      </w:pPr>
    </w:p>
    <w:sectPr w:rsidR="005E783D" w:rsidRPr="00FB5037" w:rsidSect="004908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8E7" w:rsidRDefault="001138E7" w:rsidP="00E87757">
      <w:pPr>
        <w:spacing w:after="0" w:line="240" w:lineRule="auto"/>
      </w:pPr>
      <w:r>
        <w:separator/>
      </w:r>
    </w:p>
  </w:endnote>
  <w:endnote w:type="continuationSeparator" w:id="1">
    <w:p w:rsidR="001138E7" w:rsidRDefault="001138E7" w:rsidP="00E8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1292"/>
      <w:docPartObj>
        <w:docPartGallery w:val="Page Numbers (Bottom of Page)"/>
        <w:docPartUnique/>
      </w:docPartObj>
    </w:sdtPr>
    <w:sdtContent>
      <w:p w:rsidR="004E1261" w:rsidRDefault="00F45213">
        <w:pPr>
          <w:pStyle w:val="a6"/>
          <w:jc w:val="right"/>
        </w:pPr>
        <w:fldSimple w:instr=" PAGE   \* MERGEFORMAT ">
          <w:r w:rsidR="00B15ED5">
            <w:rPr>
              <w:noProof/>
            </w:rPr>
            <w:t>10</w:t>
          </w:r>
        </w:fldSimple>
      </w:p>
    </w:sdtContent>
  </w:sdt>
  <w:p w:rsidR="004E1261" w:rsidRDefault="004E12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8E7" w:rsidRDefault="001138E7" w:rsidP="00E87757">
      <w:pPr>
        <w:spacing w:after="0" w:line="240" w:lineRule="auto"/>
      </w:pPr>
      <w:r>
        <w:separator/>
      </w:r>
    </w:p>
  </w:footnote>
  <w:footnote w:type="continuationSeparator" w:id="1">
    <w:p w:rsidR="001138E7" w:rsidRDefault="001138E7" w:rsidP="00E87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0C78"/>
    <w:multiLevelType w:val="multilevel"/>
    <w:tmpl w:val="F2D6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A6B15"/>
    <w:multiLevelType w:val="multilevel"/>
    <w:tmpl w:val="75D8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E4BC0"/>
    <w:multiLevelType w:val="multilevel"/>
    <w:tmpl w:val="9C68D3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573A7"/>
    <w:multiLevelType w:val="multilevel"/>
    <w:tmpl w:val="444C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F2D38"/>
    <w:multiLevelType w:val="multilevel"/>
    <w:tmpl w:val="047E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76CD"/>
    <w:rsid w:val="00027FAF"/>
    <w:rsid w:val="000C2A59"/>
    <w:rsid w:val="00100C6B"/>
    <w:rsid w:val="0010743D"/>
    <w:rsid w:val="001138E7"/>
    <w:rsid w:val="001E1BE3"/>
    <w:rsid w:val="00326617"/>
    <w:rsid w:val="00356E7C"/>
    <w:rsid w:val="003676CD"/>
    <w:rsid w:val="004908D4"/>
    <w:rsid w:val="004E1261"/>
    <w:rsid w:val="00526D2F"/>
    <w:rsid w:val="00560F32"/>
    <w:rsid w:val="005E783D"/>
    <w:rsid w:val="00B15ED5"/>
    <w:rsid w:val="00B46BCE"/>
    <w:rsid w:val="00C14C34"/>
    <w:rsid w:val="00C90B94"/>
    <w:rsid w:val="00D07A91"/>
    <w:rsid w:val="00E87757"/>
    <w:rsid w:val="00F304CD"/>
    <w:rsid w:val="00F45213"/>
    <w:rsid w:val="00FB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1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4C34"/>
  </w:style>
  <w:style w:type="paragraph" w:styleId="a3">
    <w:name w:val="Normal (Web)"/>
    <w:basedOn w:val="a"/>
    <w:uiPriority w:val="99"/>
    <w:unhideWhenUsed/>
    <w:rsid w:val="00C1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8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7757"/>
  </w:style>
  <w:style w:type="paragraph" w:styleId="a6">
    <w:name w:val="footer"/>
    <w:basedOn w:val="a"/>
    <w:link w:val="a7"/>
    <w:uiPriority w:val="99"/>
    <w:unhideWhenUsed/>
    <w:rsid w:val="00E8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757"/>
  </w:style>
  <w:style w:type="table" w:styleId="a8">
    <w:name w:val="Table Grid"/>
    <w:basedOn w:val="a1"/>
    <w:uiPriority w:val="59"/>
    <w:rsid w:val="00E87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E877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2015-09-30T11:54:00Z</dcterms:created>
  <dcterms:modified xsi:type="dcterms:W3CDTF">2015-09-30T14:05:00Z</dcterms:modified>
</cp:coreProperties>
</file>