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33" w:rsidRDefault="005C4A33" w:rsidP="009C66A3">
      <w:pPr>
        <w:autoSpaceDE w:val="0"/>
        <w:autoSpaceDN w:val="0"/>
        <w:adjustRightInd w:val="0"/>
        <w:spacing w:before="38" w:after="0"/>
        <w:jc w:val="center"/>
        <w:rPr>
          <w:rFonts w:ascii="Times New Roman" w:hAnsi="Times New Roman"/>
          <w:b/>
          <w:sz w:val="20"/>
          <w:szCs w:val="20"/>
        </w:rPr>
      </w:pPr>
      <w:r w:rsidRPr="005B4AB7">
        <w:rPr>
          <w:rFonts w:ascii="Times New Roman" w:hAnsi="Times New Roman"/>
          <w:b/>
          <w:sz w:val="20"/>
          <w:szCs w:val="20"/>
        </w:rPr>
        <w:t>Государственное бюджетное общеобразовательное  учреждение Краснодарского края специальная (коррекционная)  школа-интернат № 2 г. Армавира</w:t>
      </w:r>
    </w:p>
    <w:p w:rsidR="005C4A33" w:rsidRDefault="005C4A33" w:rsidP="00856CDE">
      <w:pPr>
        <w:spacing w:after="0" w:line="240" w:lineRule="auto"/>
        <w:jc w:val="center"/>
        <w:rPr>
          <w:rFonts w:ascii="Times New Roman" w:hAnsi="Times New Roman"/>
          <w:b/>
          <w:bCs/>
          <w:shadow/>
          <w:color w:val="95656D"/>
          <w:kern w:val="24"/>
          <w:sz w:val="44"/>
          <w:szCs w:val="230"/>
          <w:lang w:eastAsia="ru-RU"/>
        </w:rPr>
      </w:pPr>
    </w:p>
    <w:p w:rsidR="005C4A33" w:rsidRDefault="005C4A33" w:rsidP="00856CDE">
      <w:pPr>
        <w:spacing w:after="0" w:line="240" w:lineRule="auto"/>
        <w:jc w:val="center"/>
        <w:rPr>
          <w:rFonts w:ascii="Times New Roman" w:hAnsi="Times New Roman"/>
          <w:b/>
          <w:bCs/>
          <w:shadow/>
          <w:color w:val="95656D"/>
          <w:kern w:val="24"/>
          <w:sz w:val="44"/>
          <w:szCs w:val="230"/>
          <w:lang w:eastAsia="ru-RU"/>
        </w:rPr>
      </w:pPr>
    </w:p>
    <w:p w:rsidR="005C4A33" w:rsidRDefault="005C4A33" w:rsidP="00856CDE">
      <w:pPr>
        <w:spacing w:after="0" w:line="240" w:lineRule="auto"/>
        <w:jc w:val="center"/>
        <w:rPr>
          <w:rFonts w:ascii="Times New Roman" w:hAnsi="Times New Roman"/>
          <w:b/>
          <w:bCs/>
          <w:shadow/>
          <w:color w:val="95656D"/>
          <w:kern w:val="24"/>
          <w:sz w:val="44"/>
          <w:szCs w:val="230"/>
          <w:lang w:eastAsia="ru-RU"/>
        </w:rPr>
      </w:pPr>
    </w:p>
    <w:p w:rsidR="005C4A33" w:rsidRDefault="005C4A33" w:rsidP="00856CDE">
      <w:pPr>
        <w:spacing w:after="0" w:line="240" w:lineRule="auto"/>
        <w:jc w:val="center"/>
        <w:rPr>
          <w:rFonts w:ascii="Times New Roman" w:hAnsi="Times New Roman"/>
          <w:b/>
          <w:bCs/>
          <w:shadow/>
          <w:color w:val="95656D"/>
          <w:kern w:val="24"/>
          <w:sz w:val="44"/>
          <w:szCs w:val="230"/>
          <w:lang w:eastAsia="ru-RU"/>
        </w:rPr>
      </w:pPr>
      <w:r>
        <w:rPr>
          <w:rFonts w:ascii="Times New Roman" w:hAnsi="Times New Roman"/>
          <w:b/>
          <w:bCs/>
          <w:shadow/>
          <w:color w:val="95656D"/>
          <w:kern w:val="24"/>
          <w:sz w:val="44"/>
          <w:szCs w:val="230"/>
          <w:lang w:eastAsia="ru-RU"/>
        </w:rPr>
        <w:t xml:space="preserve">Методическая разработка </w:t>
      </w:r>
    </w:p>
    <w:p w:rsidR="005C4A33" w:rsidRPr="009C66A3" w:rsidRDefault="005C4A33" w:rsidP="00856CDE">
      <w:pPr>
        <w:spacing w:after="0" w:line="240" w:lineRule="auto"/>
        <w:jc w:val="center"/>
        <w:rPr>
          <w:rFonts w:ascii="Times New Roman" w:hAnsi="Times New Roman"/>
          <w:b/>
          <w:bCs/>
          <w:shadow/>
          <w:color w:val="95656D"/>
          <w:kern w:val="24"/>
          <w:sz w:val="44"/>
          <w:szCs w:val="230"/>
          <w:lang w:eastAsia="ru-RU"/>
        </w:rPr>
      </w:pPr>
      <w:r>
        <w:rPr>
          <w:rFonts w:ascii="Times New Roman" w:hAnsi="Times New Roman"/>
          <w:b/>
          <w:bCs/>
          <w:shadow/>
          <w:color w:val="95656D"/>
          <w:kern w:val="24"/>
          <w:sz w:val="44"/>
          <w:szCs w:val="230"/>
          <w:lang w:eastAsia="ru-RU"/>
        </w:rPr>
        <w:t>серии сурдлимпийских занятий</w:t>
      </w:r>
    </w:p>
    <w:p w:rsidR="005C4A33" w:rsidRPr="009C66A3" w:rsidRDefault="005C4A33" w:rsidP="00856CDE">
      <w:pPr>
        <w:spacing w:after="0" w:line="240" w:lineRule="auto"/>
        <w:jc w:val="center"/>
        <w:rPr>
          <w:rFonts w:ascii="Times New Roman" w:hAnsi="Times New Roman"/>
          <w:sz w:val="16"/>
          <w:szCs w:val="24"/>
          <w:lang w:eastAsia="ru-RU"/>
        </w:rPr>
      </w:pPr>
      <w:r w:rsidRPr="009C66A3">
        <w:rPr>
          <w:rFonts w:ascii="Times New Roman" w:hAnsi="Times New Roman"/>
          <w:b/>
          <w:bCs/>
          <w:shadow/>
          <w:color w:val="95656D"/>
          <w:kern w:val="24"/>
          <w:sz w:val="160"/>
          <w:szCs w:val="230"/>
          <w:lang w:eastAsia="ru-RU"/>
        </w:rPr>
        <w:t>«Спорт</w:t>
      </w:r>
    </w:p>
    <w:p w:rsidR="005C4A33" w:rsidRDefault="005C4A33" w:rsidP="00856CDE">
      <w:pPr>
        <w:spacing w:after="0" w:line="240" w:lineRule="auto"/>
        <w:jc w:val="center"/>
        <w:rPr>
          <w:rFonts w:ascii="Times New Roman" w:hAnsi="Times New Roman"/>
          <w:b/>
          <w:bCs/>
          <w:shadow/>
          <w:color w:val="95656D"/>
          <w:kern w:val="24"/>
          <w:sz w:val="160"/>
          <w:szCs w:val="230"/>
          <w:lang w:eastAsia="ru-RU"/>
        </w:rPr>
      </w:pPr>
      <w:r w:rsidRPr="009C66A3">
        <w:rPr>
          <w:rFonts w:ascii="Times New Roman" w:hAnsi="Times New Roman"/>
          <w:b/>
          <w:bCs/>
          <w:shadow/>
          <w:color w:val="95656D"/>
          <w:kern w:val="24"/>
          <w:sz w:val="160"/>
          <w:szCs w:val="230"/>
          <w:lang w:eastAsia="ru-RU"/>
        </w:rPr>
        <w:t>для глухих»</w:t>
      </w:r>
      <w:r>
        <w:rPr>
          <w:rFonts w:ascii="Times New Roman" w:hAnsi="Times New Roman"/>
          <w:b/>
          <w:bCs/>
          <w:shadow/>
          <w:color w:val="95656D"/>
          <w:kern w:val="24"/>
          <w:sz w:val="160"/>
          <w:szCs w:val="230"/>
          <w:lang w:eastAsia="ru-RU"/>
        </w:rPr>
        <w:t>,</w:t>
      </w:r>
    </w:p>
    <w:p w:rsidR="005C4A33" w:rsidRPr="009C66A3" w:rsidRDefault="005C4A33" w:rsidP="00856CDE">
      <w:pPr>
        <w:spacing w:after="0" w:line="240" w:lineRule="auto"/>
        <w:jc w:val="center"/>
        <w:rPr>
          <w:rFonts w:ascii="Times New Roman" w:hAnsi="Times New Roman"/>
          <w:b/>
          <w:bCs/>
          <w:shadow/>
          <w:color w:val="95656D"/>
          <w:kern w:val="24"/>
          <w:sz w:val="44"/>
          <w:szCs w:val="230"/>
          <w:lang w:eastAsia="ru-RU"/>
        </w:rPr>
      </w:pPr>
      <w:r w:rsidRPr="009C66A3">
        <w:rPr>
          <w:rFonts w:ascii="Times New Roman" w:hAnsi="Times New Roman"/>
          <w:b/>
          <w:bCs/>
          <w:shadow/>
          <w:color w:val="95656D"/>
          <w:kern w:val="24"/>
          <w:sz w:val="44"/>
          <w:szCs w:val="230"/>
          <w:lang w:eastAsia="ru-RU"/>
        </w:rPr>
        <w:t>проведенные в 8в классе</w:t>
      </w:r>
      <w:r>
        <w:rPr>
          <w:rFonts w:ascii="Times New Roman" w:hAnsi="Times New Roman"/>
          <w:b/>
          <w:bCs/>
          <w:shadow/>
          <w:color w:val="95656D"/>
          <w:kern w:val="24"/>
          <w:sz w:val="44"/>
          <w:szCs w:val="230"/>
          <w:lang w:eastAsia="ru-RU"/>
        </w:rPr>
        <w:t>.</w:t>
      </w:r>
    </w:p>
    <w:p w:rsidR="005C4A33" w:rsidRDefault="005C4A33" w:rsidP="00856CDE">
      <w:pPr>
        <w:spacing w:after="0" w:line="240" w:lineRule="auto"/>
        <w:ind w:left="4395"/>
        <w:rPr>
          <w:rFonts w:ascii="Times New Roman" w:hAnsi="Times New Roman"/>
          <w:b/>
          <w:bCs/>
          <w:color w:val="000000"/>
          <w:kern w:val="24"/>
          <w:sz w:val="36"/>
          <w:szCs w:val="36"/>
          <w:lang w:eastAsia="ru-RU"/>
        </w:rPr>
      </w:pPr>
    </w:p>
    <w:p w:rsidR="005C4A33" w:rsidRPr="00856CDE" w:rsidRDefault="005C4A33" w:rsidP="0079573E">
      <w:pPr>
        <w:spacing w:after="0" w:line="240" w:lineRule="auto"/>
        <w:rPr>
          <w:rFonts w:ascii="Times New Roman" w:hAnsi="Times New Roman"/>
          <w:sz w:val="24"/>
          <w:szCs w:val="24"/>
          <w:lang w:eastAsia="ru-RU"/>
        </w:rPr>
      </w:pPr>
      <w:r w:rsidRPr="00856CDE">
        <w:rPr>
          <w:rFonts w:ascii="Times New Roman" w:hAnsi="Times New Roman"/>
          <w:b/>
          <w:bCs/>
          <w:color w:val="000000"/>
          <w:kern w:val="24"/>
          <w:sz w:val="36"/>
          <w:szCs w:val="36"/>
          <w:lang w:eastAsia="ru-RU"/>
        </w:rPr>
        <w:t xml:space="preserve">Спорт для глухих – </w:t>
      </w:r>
    </w:p>
    <w:p w:rsidR="005C4A33" w:rsidRDefault="005C4A33" w:rsidP="0079573E">
      <w:pPr>
        <w:spacing w:after="0" w:line="240" w:lineRule="auto"/>
        <w:rPr>
          <w:rFonts w:ascii="Times New Roman" w:hAnsi="Times New Roman"/>
          <w:b/>
          <w:bCs/>
          <w:color w:val="000000"/>
          <w:kern w:val="24"/>
          <w:sz w:val="36"/>
          <w:szCs w:val="36"/>
          <w:lang w:eastAsia="ru-RU"/>
        </w:rPr>
      </w:pPr>
      <w:r w:rsidRPr="00856CDE">
        <w:rPr>
          <w:rFonts w:ascii="Times New Roman" w:hAnsi="Times New Roman"/>
          <w:b/>
          <w:bCs/>
          <w:color w:val="000000"/>
          <w:kern w:val="24"/>
          <w:sz w:val="36"/>
          <w:szCs w:val="36"/>
          <w:lang w:eastAsia="ru-RU"/>
        </w:rPr>
        <w:t xml:space="preserve">это стимул борьбы, </w:t>
      </w:r>
    </w:p>
    <w:p w:rsidR="005C4A33" w:rsidRDefault="005C4A33" w:rsidP="0079573E">
      <w:pPr>
        <w:spacing w:after="0" w:line="240" w:lineRule="auto"/>
        <w:rPr>
          <w:rFonts w:ascii="Times New Roman" w:hAnsi="Times New Roman"/>
          <w:b/>
          <w:bCs/>
          <w:color w:val="000000"/>
          <w:kern w:val="24"/>
          <w:sz w:val="36"/>
          <w:szCs w:val="36"/>
          <w:lang w:eastAsia="ru-RU"/>
        </w:rPr>
      </w:pPr>
      <w:r w:rsidRPr="00856CDE">
        <w:rPr>
          <w:rFonts w:ascii="Times New Roman" w:hAnsi="Times New Roman"/>
          <w:b/>
          <w:bCs/>
          <w:color w:val="000000"/>
          <w:kern w:val="24"/>
          <w:sz w:val="36"/>
          <w:szCs w:val="36"/>
          <w:lang w:eastAsia="ru-RU"/>
        </w:rPr>
        <w:t xml:space="preserve">самоутверждения личности, </w:t>
      </w:r>
    </w:p>
    <w:p w:rsidR="005C4A33" w:rsidRPr="00856CDE" w:rsidRDefault="005C4A33" w:rsidP="0079573E">
      <w:pPr>
        <w:spacing w:after="0" w:line="240" w:lineRule="auto"/>
        <w:rPr>
          <w:rFonts w:ascii="Times New Roman" w:hAnsi="Times New Roman"/>
          <w:sz w:val="24"/>
          <w:szCs w:val="24"/>
          <w:lang w:eastAsia="ru-RU"/>
        </w:rPr>
      </w:pPr>
      <w:r w:rsidRPr="00856CDE">
        <w:rPr>
          <w:rFonts w:ascii="Times New Roman" w:hAnsi="Times New Roman"/>
          <w:b/>
          <w:bCs/>
          <w:color w:val="000000"/>
          <w:kern w:val="24"/>
          <w:sz w:val="36"/>
          <w:szCs w:val="36"/>
          <w:lang w:eastAsia="ru-RU"/>
        </w:rPr>
        <w:t>способ социальной реабилитации</w:t>
      </w:r>
      <w:r w:rsidRPr="00856CDE">
        <w:rPr>
          <w:rFonts w:ascii="Times New Roman" w:hAnsi="Times New Roman"/>
          <w:b/>
          <w:bCs/>
          <w:shadow/>
          <w:color w:val="95656D"/>
          <w:kern w:val="24"/>
          <w:sz w:val="230"/>
          <w:szCs w:val="230"/>
          <w:lang w:eastAsia="ru-RU"/>
        </w:rPr>
        <w:t xml:space="preserve"> </w:t>
      </w:r>
    </w:p>
    <w:p w:rsidR="005C4A33" w:rsidRDefault="005C4A33" w:rsidP="002F2F11">
      <w:pPr>
        <w:pStyle w:val="Heading1"/>
        <w:shd w:val="clear" w:color="auto" w:fill="FFFFFF"/>
        <w:spacing w:before="0" w:line="675" w:lineRule="atLeast"/>
        <w:textAlignment w:val="baseline"/>
        <w:rPr>
          <w:rFonts w:ascii="pt_sansbold" w:hAnsi="pt_sansbold"/>
          <w:color w:val="000000"/>
          <w:sz w:val="68"/>
          <w:szCs w:val="68"/>
        </w:rPr>
      </w:pPr>
    </w:p>
    <w:p w:rsidR="005C4A33" w:rsidRDefault="005C4A33" w:rsidP="00856CDE">
      <w:pPr>
        <w:pStyle w:val="Heading1"/>
        <w:shd w:val="clear" w:color="auto" w:fill="FFFFFF"/>
        <w:spacing w:before="0" w:line="240" w:lineRule="auto"/>
        <w:ind w:left="6521"/>
        <w:textAlignment w:val="baseline"/>
        <w:rPr>
          <w:rFonts w:ascii="Times New Roman" w:hAnsi="Times New Roman"/>
          <w:b w:val="0"/>
          <w:color w:val="000000"/>
          <w:sz w:val="32"/>
          <w:szCs w:val="36"/>
        </w:rPr>
      </w:pPr>
    </w:p>
    <w:p w:rsidR="005C4A33" w:rsidRPr="009C66A3" w:rsidRDefault="005C4A33" w:rsidP="009C66A3"/>
    <w:p w:rsidR="005C4A33" w:rsidRDefault="005C4A33" w:rsidP="00856CDE">
      <w:pPr>
        <w:pStyle w:val="Heading1"/>
        <w:shd w:val="clear" w:color="auto" w:fill="FFFFFF"/>
        <w:spacing w:before="0" w:line="240" w:lineRule="auto"/>
        <w:ind w:left="6521"/>
        <w:textAlignment w:val="baseline"/>
        <w:rPr>
          <w:rFonts w:ascii="Times New Roman" w:hAnsi="Times New Roman"/>
          <w:b w:val="0"/>
          <w:color w:val="000000"/>
          <w:sz w:val="32"/>
          <w:szCs w:val="36"/>
        </w:rPr>
      </w:pPr>
    </w:p>
    <w:p w:rsidR="005C4A33" w:rsidRDefault="005C4A33" w:rsidP="00856CDE">
      <w:pPr>
        <w:pStyle w:val="Heading1"/>
        <w:shd w:val="clear" w:color="auto" w:fill="FFFFFF"/>
        <w:spacing w:before="0" w:line="240" w:lineRule="auto"/>
        <w:ind w:left="6521"/>
        <w:textAlignment w:val="baseline"/>
        <w:rPr>
          <w:rFonts w:ascii="Times New Roman" w:hAnsi="Times New Roman"/>
          <w:b w:val="0"/>
          <w:color w:val="000000"/>
          <w:sz w:val="32"/>
          <w:szCs w:val="36"/>
        </w:rPr>
      </w:pPr>
      <w:r w:rsidRPr="00856CDE">
        <w:rPr>
          <w:rFonts w:ascii="Times New Roman" w:hAnsi="Times New Roman"/>
          <w:b w:val="0"/>
          <w:color w:val="000000"/>
          <w:sz w:val="32"/>
          <w:szCs w:val="36"/>
        </w:rPr>
        <w:t>Воспитатель ГБОУ школы-интерната №2</w:t>
      </w:r>
    </w:p>
    <w:p w:rsidR="005C4A33" w:rsidRPr="00856CDE" w:rsidRDefault="005C4A33" w:rsidP="00856CDE">
      <w:pPr>
        <w:pStyle w:val="Heading1"/>
        <w:shd w:val="clear" w:color="auto" w:fill="FFFFFF"/>
        <w:spacing w:before="0" w:line="240" w:lineRule="auto"/>
        <w:ind w:left="6521"/>
        <w:textAlignment w:val="baseline"/>
        <w:rPr>
          <w:rFonts w:ascii="Times New Roman" w:hAnsi="Times New Roman"/>
          <w:b w:val="0"/>
          <w:color w:val="000000"/>
          <w:sz w:val="32"/>
          <w:szCs w:val="36"/>
        </w:rPr>
      </w:pPr>
      <w:r>
        <w:rPr>
          <w:rFonts w:ascii="Times New Roman" w:hAnsi="Times New Roman"/>
          <w:b w:val="0"/>
          <w:color w:val="000000"/>
          <w:sz w:val="32"/>
          <w:szCs w:val="36"/>
        </w:rPr>
        <w:t>г.Армавира</w:t>
      </w:r>
      <w:r w:rsidRPr="00856CDE">
        <w:rPr>
          <w:rFonts w:ascii="Times New Roman" w:hAnsi="Times New Roman"/>
          <w:b w:val="0"/>
          <w:color w:val="000000"/>
          <w:sz w:val="32"/>
          <w:szCs w:val="36"/>
        </w:rPr>
        <w:t xml:space="preserve"> Краснодарского края</w:t>
      </w:r>
    </w:p>
    <w:p w:rsidR="005C4A33" w:rsidRPr="00856CDE" w:rsidRDefault="005C4A33" w:rsidP="00856CDE">
      <w:pPr>
        <w:spacing w:after="0" w:line="240" w:lineRule="auto"/>
        <w:ind w:left="6521"/>
        <w:rPr>
          <w:rFonts w:ascii="Times New Roman" w:hAnsi="Times New Roman"/>
          <w:sz w:val="32"/>
          <w:szCs w:val="36"/>
        </w:rPr>
      </w:pPr>
      <w:r w:rsidRPr="00856CDE">
        <w:rPr>
          <w:rFonts w:ascii="Times New Roman" w:hAnsi="Times New Roman"/>
          <w:sz w:val="32"/>
          <w:szCs w:val="36"/>
        </w:rPr>
        <w:t xml:space="preserve">Лашкевич </w:t>
      </w:r>
    </w:p>
    <w:p w:rsidR="005C4A33" w:rsidRPr="00856CDE" w:rsidRDefault="005C4A33" w:rsidP="00856CDE">
      <w:pPr>
        <w:spacing w:after="0" w:line="240" w:lineRule="auto"/>
        <w:ind w:left="6521"/>
        <w:rPr>
          <w:rFonts w:ascii="Times New Roman" w:hAnsi="Times New Roman"/>
          <w:sz w:val="32"/>
          <w:szCs w:val="36"/>
        </w:rPr>
      </w:pPr>
      <w:r w:rsidRPr="00856CDE">
        <w:rPr>
          <w:rFonts w:ascii="Times New Roman" w:hAnsi="Times New Roman"/>
          <w:sz w:val="32"/>
          <w:szCs w:val="36"/>
        </w:rPr>
        <w:t>Татьяна Николаевна</w:t>
      </w:r>
    </w:p>
    <w:p w:rsidR="005C4A33" w:rsidRPr="00856CDE" w:rsidRDefault="005C4A33" w:rsidP="00856CDE">
      <w:pPr>
        <w:pStyle w:val="Heading1"/>
        <w:shd w:val="clear" w:color="auto" w:fill="FFFFFF"/>
        <w:spacing w:before="0" w:line="675" w:lineRule="atLeast"/>
        <w:jc w:val="center"/>
        <w:textAlignment w:val="baseline"/>
        <w:rPr>
          <w:rFonts w:ascii="Times New Roman" w:hAnsi="Times New Roman"/>
          <w:color w:val="000000"/>
          <w:sz w:val="36"/>
          <w:szCs w:val="36"/>
        </w:rPr>
      </w:pPr>
    </w:p>
    <w:p w:rsidR="005C4A33" w:rsidRPr="00856CDE" w:rsidRDefault="005C4A33" w:rsidP="00856CDE">
      <w:pPr>
        <w:jc w:val="center"/>
        <w:rPr>
          <w:rFonts w:ascii="Times New Roman" w:hAnsi="Times New Roman"/>
        </w:rPr>
      </w:pPr>
      <w:r w:rsidRPr="00856CDE">
        <w:rPr>
          <w:rFonts w:ascii="Times New Roman" w:hAnsi="Times New Roman"/>
        </w:rPr>
        <w:t>2015 год</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b/>
          <w:sz w:val="28"/>
          <w:szCs w:val="21"/>
        </w:rPr>
        <w:t>Цели:</w:t>
      </w:r>
      <w:r w:rsidRPr="00A958C8">
        <w:rPr>
          <w:sz w:val="28"/>
          <w:szCs w:val="21"/>
        </w:rPr>
        <w:t xml:space="preserve"> </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дать детям представления о зимних видах спорта, о Сурдлимпийских играх.</w:t>
      </w:r>
    </w:p>
    <w:p w:rsidR="005C4A33" w:rsidRPr="00A958C8" w:rsidRDefault="005C4A33" w:rsidP="00A958C8">
      <w:pPr>
        <w:pStyle w:val="NormalWeb"/>
        <w:shd w:val="clear" w:color="auto" w:fill="FFFFFF"/>
        <w:spacing w:before="225" w:beforeAutospacing="0" w:after="225" w:afterAutospacing="0" w:line="276" w:lineRule="auto"/>
        <w:jc w:val="both"/>
        <w:rPr>
          <w:b/>
          <w:sz w:val="28"/>
          <w:szCs w:val="21"/>
        </w:rPr>
      </w:pPr>
      <w:r w:rsidRPr="00A958C8">
        <w:rPr>
          <w:b/>
          <w:sz w:val="28"/>
          <w:szCs w:val="21"/>
        </w:rPr>
        <w:t>Задачи:</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формировать представления детей о Сурдлимпийских играх, как соревновании в целях физического совершенствования, в которых участвуют спортсмены всех стран;</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расширять знания о зимних видах спорта, которые включены в зимние Сурдлимпийские игры (лыжные гонки, горные лыжи, хоккей с шайбой, сноуборд, кёрлинг);</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познакомить детей с талисманом и логотипом Сурдлимпийских игр;</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способствовать формированию интереса к спорту;</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расширить познавательный интерес;</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развивать внимание и мышление при выполнении заданий с использованием ИКТ;</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развивать интерес к событиям всемирного значения (Сурлимпийские игры в Ханты-Мансийске);</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активизировать речь детей с использованием новых слов (виды спорта, названия видов спортивных игр, талисмана и логотипа игр);</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приобщать детей к традициям большого спорта;</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формировать уважительное отношение друг к другу;</w:t>
      </w:r>
    </w:p>
    <w:p w:rsidR="005C4A33" w:rsidRPr="00A958C8" w:rsidRDefault="005C4A33" w:rsidP="00A958C8">
      <w:pPr>
        <w:pStyle w:val="NormalWeb"/>
        <w:shd w:val="clear" w:color="auto" w:fill="FFFFFF"/>
        <w:spacing w:before="225" w:beforeAutospacing="0" w:after="225" w:afterAutospacing="0" w:line="276" w:lineRule="auto"/>
        <w:jc w:val="both"/>
        <w:rPr>
          <w:sz w:val="28"/>
          <w:szCs w:val="21"/>
        </w:rPr>
      </w:pPr>
      <w:r w:rsidRPr="00A958C8">
        <w:rPr>
          <w:sz w:val="28"/>
          <w:szCs w:val="21"/>
        </w:rPr>
        <w:t>• воспитывать чувство гордости за свою малую Родину.</w:t>
      </w:r>
    </w:p>
    <w:p w:rsidR="005C4A33" w:rsidRPr="00A958C8" w:rsidRDefault="005C4A33" w:rsidP="00A958C8">
      <w:pPr>
        <w:pStyle w:val="Heading1"/>
        <w:shd w:val="clear" w:color="auto" w:fill="FFFFFF"/>
        <w:spacing w:before="0"/>
        <w:textAlignment w:val="baseline"/>
        <w:rPr>
          <w:rFonts w:ascii="Times New Roman" w:hAnsi="Times New Roman"/>
          <w:color w:val="000000"/>
        </w:rPr>
      </w:pPr>
    </w:p>
    <w:p w:rsidR="005C4A33" w:rsidRPr="00A958C8" w:rsidRDefault="005C4A33" w:rsidP="00A958C8">
      <w:pPr>
        <w:rPr>
          <w:rFonts w:ascii="Times New Roman" w:hAnsi="Times New Roman"/>
        </w:rPr>
      </w:pPr>
    </w:p>
    <w:p w:rsidR="005C4A33" w:rsidRPr="00A958C8" w:rsidRDefault="005C4A33" w:rsidP="00A958C8">
      <w:pPr>
        <w:rPr>
          <w:rFonts w:ascii="Times New Roman" w:hAnsi="Times New Roman"/>
        </w:rPr>
      </w:pPr>
    </w:p>
    <w:p w:rsidR="005C4A33" w:rsidRPr="00A958C8" w:rsidRDefault="005C4A33" w:rsidP="00A958C8">
      <w:pPr>
        <w:rPr>
          <w:rFonts w:ascii="Times New Roman" w:hAnsi="Times New Roman"/>
        </w:rPr>
      </w:pPr>
    </w:p>
    <w:p w:rsidR="005C4A33" w:rsidRPr="00A958C8" w:rsidRDefault="005C4A33" w:rsidP="00A958C8">
      <w:pPr>
        <w:rPr>
          <w:rFonts w:ascii="Times New Roman" w:hAnsi="Times New Roman"/>
        </w:rPr>
      </w:pPr>
    </w:p>
    <w:p w:rsidR="005C4A33" w:rsidRPr="00A958C8" w:rsidRDefault="005C4A33" w:rsidP="00A958C8">
      <w:pPr>
        <w:rPr>
          <w:rFonts w:ascii="Times New Roman" w:hAnsi="Times New Roman"/>
        </w:rPr>
      </w:pPr>
    </w:p>
    <w:p w:rsidR="005C4A33" w:rsidRPr="00A958C8" w:rsidRDefault="005C4A33" w:rsidP="00A958C8">
      <w:pPr>
        <w:pStyle w:val="Heading1"/>
        <w:shd w:val="clear" w:color="auto" w:fill="FFFFFF"/>
        <w:spacing w:before="0"/>
        <w:jc w:val="center"/>
        <w:textAlignment w:val="baseline"/>
        <w:rPr>
          <w:rFonts w:ascii="Times New Roman" w:hAnsi="Times New Roman"/>
          <w:color w:val="000000"/>
        </w:rPr>
      </w:pPr>
      <w:r w:rsidRPr="00A958C8">
        <w:rPr>
          <w:rFonts w:ascii="Times New Roman" w:hAnsi="Times New Roman"/>
          <w:color w:val="000000"/>
        </w:rPr>
        <w:t>Первое занятие</w:t>
      </w:r>
    </w:p>
    <w:p w:rsidR="005C4A33" w:rsidRPr="00A958C8" w:rsidRDefault="005C4A33" w:rsidP="00A958C8">
      <w:pPr>
        <w:pStyle w:val="Heading1"/>
        <w:shd w:val="clear" w:color="auto" w:fill="FFFFFF"/>
        <w:spacing w:before="0"/>
        <w:textAlignment w:val="baseline"/>
        <w:rPr>
          <w:rFonts w:ascii="Times New Roman" w:hAnsi="Times New Roman"/>
          <w:color w:val="000000"/>
        </w:rPr>
      </w:pPr>
      <w:r w:rsidRPr="00A958C8">
        <w:rPr>
          <w:rFonts w:ascii="Times New Roman" w:hAnsi="Times New Roman"/>
          <w:b w:val="0"/>
          <w:color w:val="000000"/>
        </w:rPr>
        <w:t xml:space="preserve">   Не так давно все мы наблюдали за событиями, происходящими в городе Сочи, и некоторые из вас, даже побывали там и увидели, как проходят международные спортивные олимпийские и паралимпийские игры. </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Давайте вспомним, кроме олимпийских и паралимпийских игр, какие ещё проходят всемирные игры?</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w:t>
      </w:r>
      <w:r w:rsidRPr="00A958C8">
        <w:rPr>
          <w:rFonts w:ascii="Times New Roman" w:hAnsi="Times New Roman"/>
          <w:b/>
          <w:bCs/>
          <w:color w:val="000000"/>
          <w:sz w:val="28"/>
          <w:szCs w:val="28"/>
        </w:rPr>
        <w:t>Летние Олимпийские игры </w:t>
      </w:r>
      <w:r w:rsidRPr="00A958C8">
        <w:rPr>
          <w:rFonts w:ascii="Times New Roman" w:hAnsi="Times New Roman"/>
          <w:color w:val="000000"/>
          <w:sz w:val="28"/>
          <w:szCs w:val="28"/>
        </w:rPr>
        <w:t xml:space="preserve">- </w:t>
      </w:r>
      <w:r w:rsidRPr="00A958C8">
        <w:rPr>
          <w:rFonts w:ascii="Times New Roman" w:hAnsi="Times New Roman"/>
          <w:bCs/>
          <w:color w:val="000000"/>
          <w:sz w:val="28"/>
          <w:szCs w:val="28"/>
        </w:rPr>
        <w:t xml:space="preserve"> представляют собой соревнования по летним и внесезонным видам спорта и проходят раз в четыре года под эгидой Международного олимпийского комитета (МОК). Эти игры проводятся с 1896 года, перерывы в проведении соревнований приходились на годы мировых войн.</w:t>
      </w:r>
    </w:p>
    <w:p w:rsidR="005C4A33" w:rsidRPr="00A958C8" w:rsidRDefault="005C4A33" w:rsidP="00A958C8">
      <w:pPr>
        <w:spacing w:after="0"/>
        <w:rPr>
          <w:rFonts w:ascii="Times New Roman" w:hAnsi="Times New Roman"/>
          <w:b/>
          <w:bCs/>
          <w:color w:val="000000"/>
          <w:kern w:val="24"/>
          <w:sz w:val="28"/>
          <w:szCs w:val="28"/>
          <w:lang w:eastAsia="ru-RU"/>
        </w:rPr>
      </w:pPr>
      <w:r w:rsidRPr="00A958C8">
        <w:rPr>
          <w:rFonts w:ascii="Times New Roman" w:hAnsi="Times New Roman"/>
          <w:b/>
          <w:bCs/>
          <w:sz w:val="28"/>
          <w:szCs w:val="28"/>
        </w:rPr>
        <w:t xml:space="preserve">   Зимние Олимпийские игры</w:t>
      </w:r>
      <w:r w:rsidRPr="00A958C8">
        <w:rPr>
          <w:rFonts w:ascii="Times New Roman" w:hAnsi="Times New Roman"/>
          <w:sz w:val="28"/>
          <w:szCs w:val="28"/>
        </w:rPr>
        <w:t xml:space="preserve"> - по аналогии с летними играми, проводятся каждые четыре года, начиная с 1924 года. В течение некоторого времени (с 1924 по 1992 год) зимние и летние Олимпийские игры проходили в течение одного и того же года, однако с 1994 года было принято решение сдвинуть время проведение зимних игр на два года относительно летних. Организатором зимних Олимпийских игр также является МОК.</w:t>
      </w:r>
      <w:r w:rsidRPr="00A958C8">
        <w:rPr>
          <w:rFonts w:ascii="Times New Roman" w:hAnsi="Times New Roman"/>
          <w:b/>
          <w:bCs/>
          <w:color w:val="000000"/>
          <w:kern w:val="24"/>
          <w:sz w:val="28"/>
          <w:szCs w:val="28"/>
          <w:lang w:eastAsia="ru-RU"/>
        </w:rPr>
        <w:t xml:space="preserve">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Паралимпийские игры</w:t>
      </w:r>
      <w:r w:rsidRPr="00A958C8">
        <w:rPr>
          <w:rFonts w:ascii="Times New Roman" w:hAnsi="Times New Roman"/>
          <w:sz w:val="28"/>
          <w:szCs w:val="28"/>
        </w:rPr>
        <w:t xml:space="preserve"> - проводятся после зимних и летних Олимпийских игр на тех же спортивных объектах, и соответственно, с таким же промежутком в 4 года. Эти международные соревнования предназначены для инвалидов, за исключением людей, имеющих инвалидность по слуху. Организовывается соревнование при помощи МОК и Международного паралимпийского комитета (МПК). Проводятся летние Паралимпийские игры с 1960-го года, а зимние – с 1976 года.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Европейские олимпийские игры</w:t>
      </w:r>
      <w:r w:rsidRPr="00A958C8">
        <w:rPr>
          <w:rFonts w:ascii="Times New Roman" w:hAnsi="Times New Roman"/>
          <w:sz w:val="28"/>
          <w:szCs w:val="28"/>
        </w:rPr>
        <w:t xml:space="preserve"> – то есть олимпийские игры стран Европы – это новый тип игр, они пройдут впервые в 2015 году. Предполагается, что соревнования пройдут в городе Баку (Азербайджан). Решение об организации Европейских игр было принято на 41-й Генассамблее Европейского олимпийского комитета в 2012 году. Проводиться они будут так же, как и главные Олимпийские игры, раз в четыре года.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Специальные Олимпийские игры</w:t>
      </w:r>
      <w:r w:rsidRPr="00A958C8">
        <w:rPr>
          <w:rFonts w:ascii="Times New Roman" w:hAnsi="Times New Roman"/>
          <w:sz w:val="28"/>
          <w:szCs w:val="28"/>
        </w:rPr>
        <w:t> - предназначены для спортсменов с нарушениями интеллекта. Они проводятся раз в 4 года при поддержке Специального олимпийского движения и МОК. Первые международные Специальные Олимпийские игры состоялись в 1968 году в Чикаго. В России поддержку этих соревнований осуществляет общественная благотворительная организация </w:t>
      </w:r>
      <w:hyperlink r:id="rId5" w:history="1">
        <w:r w:rsidRPr="00A958C8">
          <w:rPr>
            <w:rStyle w:val="Hyperlink"/>
            <w:rFonts w:ascii="Times New Roman" w:hAnsi="Times New Roman"/>
            <w:b/>
            <w:bCs/>
            <w:color w:val="auto"/>
            <w:sz w:val="28"/>
            <w:szCs w:val="28"/>
            <w:u w:val="none"/>
          </w:rPr>
          <w:t>Специальная Олимпиада России</w:t>
        </w:r>
      </w:hyperlink>
      <w:r w:rsidRPr="00A958C8">
        <w:rPr>
          <w:rFonts w:ascii="Times New Roman" w:hAnsi="Times New Roman"/>
          <w:sz w:val="28"/>
          <w:szCs w:val="28"/>
        </w:rPr>
        <w:t>.</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Юношеские Олимпийские игры</w:t>
      </w:r>
      <w:r w:rsidRPr="00A958C8">
        <w:rPr>
          <w:rFonts w:ascii="Times New Roman" w:hAnsi="Times New Roman"/>
          <w:sz w:val="28"/>
          <w:szCs w:val="28"/>
        </w:rPr>
        <w:t xml:space="preserve"> проводятся среди молодых людей и девушек, которым исполнилось 14 лет, но нет ещё 18-ти. Летние и зимние юношеские игры проходят раз в четыре года, начиная с 2010 и 2012 года соответственно. </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Организатором игр является МОК.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Дефлимпийские игры </w:t>
      </w:r>
      <w:r w:rsidRPr="00A958C8">
        <w:rPr>
          <w:rFonts w:ascii="Times New Roman" w:hAnsi="Times New Roman"/>
          <w:sz w:val="28"/>
          <w:szCs w:val="28"/>
        </w:rPr>
        <w:t xml:space="preserve">(англ. Deaflympic, от англ. deaf «глухой»), которые также называют сурдоолимпийскими или сурдлимпийскими, представляют собой соревнования для людей с нарушениями слуха («Всемирные игры глухих»). Впервые  Дефлимпийские игры прошли в Париже в 1924 году, и с тех пор проводятся раз в 4 года при поддержке МОК и  Международного спортивного комитета глухих (МСКГ).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Летние дисциплины сурдлимпийских игр: </w:t>
      </w:r>
      <w:r w:rsidRPr="00A958C8">
        <w:rPr>
          <w:rFonts w:ascii="Times New Roman" w:hAnsi="Times New Roman"/>
          <w:sz w:val="28"/>
          <w:szCs w:val="28"/>
        </w:rPr>
        <w:br/>
        <w:t>- бадминтон;</w:t>
      </w:r>
      <w:r w:rsidRPr="00A958C8">
        <w:rPr>
          <w:rFonts w:ascii="Times New Roman" w:hAnsi="Times New Roman"/>
          <w:sz w:val="28"/>
          <w:szCs w:val="28"/>
        </w:rPr>
        <w:br/>
        <w:t>- баскетбол;</w:t>
      </w:r>
      <w:r w:rsidRPr="00A958C8">
        <w:rPr>
          <w:rFonts w:ascii="Times New Roman" w:hAnsi="Times New Roman"/>
          <w:sz w:val="28"/>
          <w:szCs w:val="28"/>
        </w:rPr>
        <w:br/>
        <w:t>- борьба вольная;</w:t>
      </w:r>
      <w:r w:rsidRPr="00A958C8">
        <w:rPr>
          <w:rFonts w:ascii="Times New Roman" w:hAnsi="Times New Roman"/>
          <w:sz w:val="28"/>
          <w:szCs w:val="28"/>
        </w:rPr>
        <w:br/>
        <w:t>- борьба греко-римская; </w:t>
      </w:r>
      <w:r w:rsidRPr="00A958C8">
        <w:rPr>
          <w:rFonts w:ascii="Times New Roman" w:hAnsi="Times New Roman"/>
          <w:sz w:val="28"/>
          <w:szCs w:val="28"/>
        </w:rPr>
        <w:br/>
        <w:t>- боулинг;</w:t>
      </w:r>
      <w:r w:rsidRPr="00A958C8">
        <w:rPr>
          <w:rFonts w:ascii="Times New Roman" w:hAnsi="Times New Roman"/>
          <w:sz w:val="28"/>
          <w:szCs w:val="28"/>
        </w:rPr>
        <w:br/>
        <w:t>- велоспорт-шоссе;</w:t>
      </w:r>
      <w:r w:rsidRPr="00A958C8">
        <w:rPr>
          <w:rFonts w:ascii="Times New Roman" w:hAnsi="Times New Roman"/>
          <w:sz w:val="28"/>
          <w:szCs w:val="28"/>
        </w:rPr>
        <w:br/>
        <w:t>- велоспорт-маунтинбайк;</w:t>
      </w:r>
      <w:r w:rsidRPr="00A958C8">
        <w:rPr>
          <w:rFonts w:ascii="Times New Roman" w:hAnsi="Times New Roman"/>
          <w:sz w:val="28"/>
          <w:szCs w:val="28"/>
        </w:rPr>
        <w:br/>
        <w:t>- волейбол;</w:t>
      </w:r>
      <w:r w:rsidRPr="00A958C8">
        <w:rPr>
          <w:rFonts w:ascii="Times New Roman" w:hAnsi="Times New Roman"/>
          <w:sz w:val="28"/>
          <w:szCs w:val="28"/>
        </w:rPr>
        <w:br/>
        <w:t>- волейбол пляжный;</w:t>
      </w:r>
      <w:r w:rsidRPr="00A958C8">
        <w:rPr>
          <w:rFonts w:ascii="Times New Roman" w:hAnsi="Times New Roman"/>
          <w:sz w:val="28"/>
          <w:szCs w:val="28"/>
        </w:rPr>
        <w:br/>
        <w:t>- гандбол; </w:t>
      </w:r>
      <w:r w:rsidRPr="00A958C8">
        <w:rPr>
          <w:rFonts w:ascii="Times New Roman" w:hAnsi="Times New Roman"/>
          <w:sz w:val="28"/>
          <w:szCs w:val="28"/>
        </w:rPr>
        <w:br/>
        <w:t>- дзюдо; </w:t>
      </w:r>
      <w:r w:rsidRPr="00A958C8">
        <w:rPr>
          <w:rFonts w:ascii="Times New Roman" w:hAnsi="Times New Roman"/>
          <w:sz w:val="28"/>
          <w:szCs w:val="28"/>
        </w:rPr>
        <w:br/>
        <w:t>- каратэ; </w:t>
      </w:r>
      <w:r w:rsidRPr="00A958C8">
        <w:rPr>
          <w:rFonts w:ascii="Times New Roman" w:hAnsi="Times New Roman"/>
          <w:sz w:val="28"/>
          <w:szCs w:val="28"/>
        </w:rPr>
        <w:br/>
        <w:t>- легкая атлетика; </w:t>
      </w:r>
      <w:r w:rsidRPr="00A958C8">
        <w:rPr>
          <w:rFonts w:ascii="Times New Roman" w:hAnsi="Times New Roman"/>
          <w:sz w:val="28"/>
          <w:szCs w:val="28"/>
        </w:rPr>
        <w:br/>
        <w:t>- настольный теннис; </w:t>
      </w:r>
      <w:r w:rsidRPr="00A958C8">
        <w:rPr>
          <w:rFonts w:ascii="Times New Roman" w:hAnsi="Times New Roman"/>
          <w:sz w:val="28"/>
          <w:szCs w:val="28"/>
        </w:rPr>
        <w:br/>
        <w:t>- плавание; </w:t>
      </w:r>
      <w:r w:rsidRPr="00A958C8">
        <w:rPr>
          <w:rFonts w:ascii="Times New Roman" w:hAnsi="Times New Roman"/>
          <w:sz w:val="28"/>
          <w:szCs w:val="28"/>
        </w:rPr>
        <w:br/>
        <w:t>- пулевая стрельба; </w:t>
      </w:r>
      <w:r w:rsidRPr="00A958C8">
        <w:rPr>
          <w:rFonts w:ascii="Times New Roman" w:hAnsi="Times New Roman"/>
          <w:sz w:val="28"/>
          <w:szCs w:val="28"/>
        </w:rPr>
        <w:br/>
        <w:t>- спортивное ориентирование; </w:t>
      </w:r>
      <w:r w:rsidRPr="00A958C8">
        <w:rPr>
          <w:rFonts w:ascii="Times New Roman" w:hAnsi="Times New Roman"/>
          <w:sz w:val="28"/>
          <w:szCs w:val="28"/>
        </w:rPr>
        <w:br/>
        <w:t>- теннис; </w:t>
      </w:r>
      <w:r w:rsidRPr="00A958C8">
        <w:rPr>
          <w:rFonts w:ascii="Times New Roman" w:hAnsi="Times New Roman"/>
          <w:sz w:val="28"/>
          <w:szCs w:val="28"/>
        </w:rPr>
        <w:br/>
        <w:t>- тхэквондо; </w:t>
      </w:r>
      <w:r w:rsidRPr="00A958C8">
        <w:rPr>
          <w:rFonts w:ascii="Times New Roman" w:hAnsi="Times New Roman"/>
          <w:sz w:val="28"/>
          <w:szCs w:val="28"/>
        </w:rPr>
        <w:br/>
        <w:t xml:space="preserve">- футбол.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Зимние дисциплины сурдлимпийских игр:</w:t>
      </w:r>
      <w:r w:rsidRPr="00A958C8">
        <w:rPr>
          <w:rFonts w:ascii="Times New Roman" w:hAnsi="Times New Roman"/>
          <w:sz w:val="28"/>
          <w:szCs w:val="28"/>
        </w:rPr>
        <w:t> </w:t>
      </w:r>
      <w:r w:rsidRPr="00A958C8">
        <w:rPr>
          <w:rFonts w:ascii="Times New Roman" w:hAnsi="Times New Roman"/>
          <w:sz w:val="28"/>
          <w:szCs w:val="28"/>
        </w:rPr>
        <w:br/>
        <w:t>- горные лыжи;</w:t>
      </w:r>
      <w:r w:rsidRPr="00A958C8">
        <w:rPr>
          <w:rFonts w:ascii="Times New Roman" w:hAnsi="Times New Roman"/>
          <w:sz w:val="28"/>
          <w:szCs w:val="28"/>
        </w:rPr>
        <w:br/>
        <w:t>- керлинг; </w:t>
      </w:r>
      <w:r w:rsidRPr="00A958C8">
        <w:rPr>
          <w:rFonts w:ascii="Times New Roman" w:hAnsi="Times New Roman"/>
          <w:sz w:val="28"/>
          <w:szCs w:val="28"/>
        </w:rPr>
        <w:br/>
        <w:t>- лыжные гонки;</w:t>
      </w:r>
      <w:r w:rsidRPr="00A958C8">
        <w:rPr>
          <w:rFonts w:ascii="Times New Roman" w:hAnsi="Times New Roman"/>
          <w:sz w:val="28"/>
          <w:szCs w:val="28"/>
        </w:rPr>
        <w:br/>
        <w:t>- сноуборд;</w:t>
      </w:r>
      <w:r w:rsidRPr="00A958C8">
        <w:rPr>
          <w:rFonts w:ascii="Times New Roman" w:hAnsi="Times New Roman"/>
          <w:sz w:val="28"/>
          <w:szCs w:val="28"/>
        </w:rPr>
        <w:br/>
        <w:t xml:space="preserve">- хоккей с шайбой. </w:t>
      </w:r>
    </w:p>
    <w:p w:rsidR="005C4A33" w:rsidRPr="00A958C8" w:rsidRDefault="005C4A33" w:rsidP="00A958C8">
      <w:pPr>
        <w:spacing w:after="0"/>
        <w:rPr>
          <w:rFonts w:ascii="Times New Roman" w:hAnsi="Times New Roman"/>
          <w:sz w:val="28"/>
          <w:szCs w:val="28"/>
        </w:rPr>
      </w:pPr>
      <w:r w:rsidRPr="00A958C8">
        <w:rPr>
          <w:rFonts w:ascii="Times New Roman" w:hAnsi="Times New Roman"/>
          <w:b/>
          <w:bCs/>
          <w:sz w:val="28"/>
          <w:szCs w:val="28"/>
        </w:rPr>
        <w:t xml:space="preserve">   Из истории Зимних Сурдлимпийских игр.</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В январе 1949 года в Австралии были проведены 1-ые Международные зимние игры глухих, в которых приняли участие 33 спортсмена из пяти стран мира.</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С этого момента Сурдлимпийские зимние игры проводились каждые четыре года.</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С 1995 года сборная России каждый раз выходит в лидеры зимних Сурдлимпийских игр в общекомандном зачете.</w:t>
      </w:r>
    </w:p>
    <w:p w:rsidR="005C4A33" w:rsidRPr="00A958C8" w:rsidRDefault="005C4A33" w:rsidP="00A958C8">
      <w:pPr>
        <w:rPr>
          <w:rFonts w:ascii="Times New Roman" w:hAnsi="Times New Roman"/>
          <w:sz w:val="28"/>
          <w:szCs w:val="28"/>
        </w:rPr>
      </w:pPr>
      <w:r w:rsidRPr="00A958C8">
        <w:rPr>
          <w:rFonts w:ascii="Times New Roman" w:hAnsi="Times New Roman"/>
          <w:sz w:val="28"/>
          <w:szCs w:val="28"/>
        </w:rPr>
        <w:t xml:space="preserve">   В последних XVI Всемирных зимних играх глухих в 2007 году в США (Солт Лейк Сити) россияне завоевали наибольшее количество медалей и первое общекомандное место по лыжным гонкам среди 18 стран-участниц. На счету Анны Федуловой (Тула) – золото и три серебра, Наталья Смирнова (Сыктывкар), Марина Тищенко (Пермь) стали чемпионами в женской эстафете. В последний день игр весь пьедестал почета в гонке на 30 км заняла мужская команда России.</w:t>
      </w:r>
    </w:p>
    <w:p w:rsidR="005C4A33" w:rsidRPr="00A958C8" w:rsidRDefault="005C4A33" w:rsidP="00A958C8">
      <w:pPr>
        <w:rPr>
          <w:rFonts w:ascii="Times New Roman" w:hAnsi="Times New Roman"/>
          <w:sz w:val="28"/>
          <w:szCs w:val="28"/>
        </w:rPr>
      </w:pPr>
      <w:r w:rsidRPr="00A958C8">
        <w:rPr>
          <w:rFonts w:ascii="Times New Roman" w:hAnsi="Times New Roman"/>
          <w:sz w:val="28"/>
          <w:szCs w:val="28"/>
        </w:rPr>
        <w:t>Для справки: Международным комитетом спорта глухих было принято решение, что </w:t>
      </w:r>
      <w:r w:rsidRPr="00A958C8">
        <w:rPr>
          <w:rFonts w:ascii="Times New Roman" w:hAnsi="Times New Roman"/>
          <w:b/>
          <w:bCs/>
          <w:sz w:val="28"/>
          <w:szCs w:val="28"/>
        </w:rPr>
        <w:t xml:space="preserve">17-е зимние Сурдлимпийские игры необходимо отменить </w:t>
      </w:r>
      <w:r w:rsidRPr="00A958C8">
        <w:rPr>
          <w:rFonts w:ascii="Times New Roman" w:hAnsi="Times New Roman"/>
          <w:sz w:val="28"/>
          <w:szCs w:val="28"/>
        </w:rPr>
        <w:t>из-за финансовых трудностей.</w:t>
      </w:r>
    </w:p>
    <w:p w:rsidR="005C4A33" w:rsidRPr="00A958C8" w:rsidRDefault="005C4A33" w:rsidP="00A958C8">
      <w:pPr>
        <w:rPr>
          <w:rFonts w:ascii="Times New Roman" w:hAnsi="Times New Roman"/>
          <w:sz w:val="28"/>
          <w:szCs w:val="28"/>
        </w:rPr>
      </w:pPr>
      <w:r w:rsidRPr="00A958C8">
        <w:rPr>
          <w:rFonts w:ascii="Times New Roman" w:hAnsi="Times New Roman"/>
          <w:b/>
          <w:sz w:val="28"/>
          <w:szCs w:val="28"/>
        </w:rPr>
        <w:t>18-е международные Сурдлимпийские зимние игры</w:t>
      </w:r>
      <w:r w:rsidRPr="00A958C8">
        <w:rPr>
          <w:rFonts w:ascii="Times New Roman" w:hAnsi="Times New Roman"/>
          <w:sz w:val="28"/>
          <w:szCs w:val="28"/>
        </w:rPr>
        <w:t xml:space="preserve"> пройдут  в  2015 году, о них  я вам расскажу на следующем занятии.</w:t>
      </w:r>
    </w:p>
    <w:p w:rsidR="005C4A33" w:rsidRPr="00A958C8" w:rsidRDefault="005C4A33" w:rsidP="00A958C8">
      <w:pPr>
        <w:rPr>
          <w:rFonts w:ascii="Times New Roman" w:hAnsi="Times New Roman"/>
          <w:sz w:val="28"/>
          <w:szCs w:val="28"/>
        </w:rPr>
      </w:pPr>
    </w:p>
    <w:p w:rsidR="005C4A33" w:rsidRPr="00A958C8" w:rsidRDefault="005C4A33" w:rsidP="00A958C8">
      <w:pPr>
        <w:rPr>
          <w:rFonts w:ascii="Times New Roman" w:hAnsi="Times New Roman"/>
          <w:sz w:val="28"/>
          <w:szCs w:val="28"/>
        </w:rPr>
      </w:pPr>
    </w:p>
    <w:p w:rsidR="005C4A33" w:rsidRPr="00A958C8" w:rsidRDefault="005C4A33" w:rsidP="00A958C8">
      <w:pPr>
        <w:rPr>
          <w:rFonts w:ascii="Times New Roman" w:hAnsi="Times New Roman"/>
          <w:sz w:val="28"/>
          <w:szCs w:val="28"/>
        </w:rPr>
      </w:pPr>
    </w:p>
    <w:p w:rsidR="005C4A33" w:rsidRPr="00A958C8" w:rsidRDefault="005C4A33" w:rsidP="00A958C8">
      <w:pPr>
        <w:rPr>
          <w:rFonts w:ascii="Times New Roman" w:hAnsi="Times New Roman"/>
          <w:sz w:val="28"/>
          <w:szCs w:val="28"/>
        </w:rPr>
      </w:pPr>
    </w:p>
    <w:p w:rsidR="005C4A33" w:rsidRPr="00A958C8" w:rsidRDefault="005C4A33" w:rsidP="00A958C8">
      <w:pPr>
        <w:rPr>
          <w:rFonts w:ascii="Times New Roman" w:hAnsi="Times New Roman"/>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r w:rsidRPr="00A958C8">
        <w:rPr>
          <w:rFonts w:ascii="Times New Roman" w:hAnsi="Times New Roman"/>
          <w:b/>
          <w:sz w:val="28"/>
          <w:szCs w:val="28"/>
        </w:rPr>
        <w:t>Второе занятие</w:t>
      </w:r>
    </w:p>
    <w:p w:rsidR="005C4A33" w:rsidRPr="00A958C8" w:rsidRDefault="005C4A33" w:rsidP="00A958C8">
      <w:pPr>
        <w:pStyle w:val="Heading1"/>
        <w:shd w:val="clear" w:color="auto" w:fill="FFFFFF"/>
        <w:jc w:val="center"/>
        <w:textAlignment w:val="baseline"/>
        <w:rPr>
          <w:rFonts w:ascii="Times New Roman" w:hAnsi="Times New Roman"/>
          <w:color w:val="000000"/>
          <w:sz w:val="32"/>
        </w:rPr>
      </w:pPr>
      <w:r w:rsidRPr="00A958C8">
        <w:rPr>
          <w:rFonts w:ascii="Times New Roman" w:hAnsi="Times New Roman"/>
          <w:color w:val="000000"/>
          <w:sz w:val="32"/>
        </w:rPr>
        <w:t>Сурдлимпийские игры - 2015</w:t>
      </w:r>
    </w:p>
    <w:p w:rsidR="005C4A33" w:rsidRPr="00A958C8" w:rsidRDefault="005C4A33" w:rsidP="00A958C8">
      <w:pPr>
        <w:spacing w:before="480" w:after="0"/>
        <w:rPr>
          <w:rFonts w:ascii="Times New Roman" w:hAnsi="Times New Roman"/>
          <w:sz w:val="28"/>
          <w:szCs w:val="28"/>
        </w:rPr>
      </w:pPr>
      <w:r w:rsidRPr="00A958C8">
        <w:rPr>
          <w:rFonts w:ascii="Times New Roman" w:hAnsi="Times New Roman"/>
          <w:b/>
          <w:sz w:val="28"/>
          <w:szCs w:val="28"/>
        </w:rPr>
        <w:t xml:space="preserve">   XVIII Сурдлимпийские зимние игры</w:t>
      </w:r>
      <w:r w:rsidRPr="00A958C8">
        <w:rPr>
          <w:rFonts w:ascii="Times New Roman" w:hAnsi="Times New Roman"/>
          <w:sz w:val="28"/>
          <w:szCs w:val="28"/>
        </w:rPr>
        <w:t xml:space="preserve"> пройдут в городах:  Ханты-Мансийск и Магнитогорск с 28 марта по 5 апреля. Большую часть соревновательной программы примет у себя столица Югры – здесь пройдут состязания по всем сурдлимпийским видам спорта. Соревнования по горнолыжному спорту пройдут в основном в Магнитогорске, последний день горнолыжных состязаний пройдет на склонах горнолыжного комплекса «Хвойный Урман»</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По информации Международного комитета спорта глухих, в Играх примут участие более 2000 человек из 27 стран, в том числе 450 спортсменов. Прием заявок закончится в феврале 2015 года.</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С 27 февраля по 7 марта 2015 года лучшие в мире спортсмены-сурдлимпийцы будут бороться за победу в следующих видах спорта: сноуборд, лыжные гонки, кёрлинг, хоккей и горные лыжи.</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Ханты-Мансийск — спортивный город, где есть соответствующая инфраструктура: спортивные сооружения, гостиницы европейского уровня, отличные дороги. Город-сказка. </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Сейчас я вам расскажу о спортивных объектах, где будут проходить главные соревнования 18-х зимних Сурдлимпийских игр.</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w:t>
      </w:r>
      <w:r w:rsidRPr="00A958C8">
        <w:rPr>
          <w:rFonts w:ascii="Times New Roman" w:hAnsi="Times New Roman"/>
          <w:b/>
          <w:sz w:val="28"/>
          <w:szCs w:val="28"/>
        </w:rPr>
        <w:t>Культурно-развлекательный комплекс «Арена Югра»</w:t>
      </w:r>
      <w:r w:rsidRPr="00A958C8">
        <w:rPr>
          <w:rFonts w:ascii="Times New Roman" w:hAnsi="Times New Roman"/>
          <w:sz w:val="28"/>
          <w:szCs w:val="28"/>
        </w:rPr>
        <w:t xml:space="preserve"> был возведен в 2008 году.      Это уникальное сооружение, являющееся автономным спортивным многофункциональным центром с профессиональной ледовой ареной. Оно рассчитано на 5500 зрителей, общая площадь объекта составляет 19 440 кв. м.</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Оборудование комплекса соответствует регламенту проведения Чемпионата Континентальной хоккейной лиги. Комплекс отвечает всем современным требованиям по проведению спортивных мероприятий на международном уровне. В основном он ориентирован на проведение соревнований по хоккею и фигурному катанию, но на этом возможности комплекса не ограничиваются. При необходимой трансформации арена комплекса становится спортивной площадкой для проведения состязаний по мини-футболу, волейболу, баскетболу, гандболу, теннису, спортивной и художественной гимнастике, борьбе и боксу, а также концертной площадкой для выступления звезд эстрады. </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xml:space="preserve">   На первом этаже арены расположен магазин сувенирной атрибутики хоккейного клуба «Сектор D», четыре раздевалки для игроков, туалеты для зрителей.</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На втором этаже располагается фойе, ресторан на 150 посадочных мест (основной зал 321 кв.м. и VIP зона 80 кв.м.), так же имеется 9 буфетов для зрителей.</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На третьем этаже арены располагаются:</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 Зал для пресс-конференций – 36 кв.м.;</w:t>
      </w:r>
      <w:r w:rsidRPr="00A958C8">
        <w:rPr>
          <w:rFonts w:ascii="Times New Roman" w:hAnsi="Times New Roman"/>
          <w:sz w:val="28"/>
          <w:szCs w:val="28"/>
        </w:rPr>
        <w:br/>
        <w:t>- Пресс центр – 23 кв.м.;</w:t>
      </w:r>
      <w:r w:rsidRPr="00A958C8">
        <w:rPr>
          <w:rFonts w:ascii="Times New Roman" w:hAnsi="Times New Roman"/>
          <w:sz w:val="28"/>
          <w:szCs w:val="28"/>
        </w:rPr>
        <w:br/>
        <w:t>- VIP партер – 47 мест;</w:t>
      </w:r>
      <w:r w:rsidRPr="00A958C8">
        <w:rPr>
          <w:rFonts w:ascii="Times New Roman" w:hAnsi="Times New Roman"/>
          <w:sz w:val="28"/>
          <w:szCs w:val="28"/>
        </w:rPr>
        <w:br/>
        <w:t>- VIP ложа – 9 кабинетов;</w:t>
      </w:r>
      <w:r w:rsidRPr="00A958C8">
        <w:rPr>
          <w:rFonts w:ascii="Times New Roman" w:hAnsi="Times New Roman"/>
          <w:sz w:val="28"/>
          <w:szCs w:val="28"/>
        </w:rPr>
        <w:br/>
        <w:t>- Комментаторские кабины – 4 шт;</w:t>
      </w:r>
      <w:r w:rsidRPr="00A958C8">
        <w:rPr>
          <w:rFonts w:ascii="Times New Roman" w:hAnsi="Times New Roman"/>
          <w:sz w:val="28"/>
          <w:szCs w:val="28"/>
        </w:rPr>
        <w:br/>
        <w:t>- Телестудия.</w:t>
      </w:r>
    </w:p>
    <w:p w:rsidR="005C4A33" w:rsidRPr="00A958C8" w:rsidRDefault="005C4A33" w:rsidP="00A958C8">
      <w:pPr>
        <w:spacing w:after="0"/>
        <w:rPr>
          <w:rFonts w:ascii="Times New Roman" w:hAnsi="Times New Roman"/>
          <w:sz w:val="28"/>
          <w:szCs w:val="28"/>
        </w:rPr>
      </w:pPr>
      <w:r w:rsidRPr="00A958C8">
        <w:rPr>
          <w:rFonts w:ascii="Times New Roman" w:hAnsi="Times New Roman"/>
          <w:sz w:val="28"/>
          <w:szCs w:val="28"/>
        </w:rPr>
        <w:t>Для информирования зрителей во время проведения спортивных мероприятий под сводом ледового дворца установлен многопрофильный медиакуб.</w:t>
      </w:r>
    </w:p>
    <w:p w:rsidR="005C4A33" w:rsidRPr="00A958C8" w:rsidRDefault="005C4A33" w:rsidP="00A958C8">
      <w:pPr>
        <w:spacing w:after="0"/>
        <w:jc w:val="center"/>
        <w:rPr>
          <w:rFonts w:ascii="Times New Roman" w:hAnsi="Times New Roman"/>
          <w:sz w:val="28"/>
          <w:szCs w:val="28"/>
        </w:rPr>
      </w:pPr>
      <w:r w:rsidRPr="00A958C8">
        <w:rPr>
          <w:rFonts w:ascii="Times New Roman" w:hAnsi="Times New Roman"/>
          <w:sz w:val="28"/>
          <w:szCs w:val="28"/>
        </w:rPr>
        <w:t>Мероприятия, прошедшие в КРК «Арена Югра»:</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II Межрегиональный турнир по хоккею среди детских команд на кубок компании «Газпром нефть»;</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Хоккейный матч между командами «Югра» и «Легенды хоккея СССР»;</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Ледовое шоу «Ледниковый период. Лучшее» под управлением Ильи Авербуха;</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Открытое всероссийское первенство по хоккею среди команд Высшей лиги;</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Матчи открытого Всероссийского соревнования по хоккею с шайбой среди команд Высшей лиги сезона 2009-2010 годов;</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Матчи чемпионата Континентальной хоккейной лиги – открытого чемпионата России по хоккею сезона 2010-2011 годов;</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Дискотека на льду «Диско-80»;</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Открытие и закрытие 39-й Всемирной шахматной олимпиады;</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Матчи чемпионата Континентальной хоккейной лиги – открытого чемпионата России по хоккею сезона 2011-2012 годов;</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Матчи чемпионата Континентальной хоккейной лиги – открытого чемпионата России по хоккею сезона 2012-2013 годов;</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Матчи чемпионата Континентальной хоккейной лиги – открытого чемпионата России по хоккею сезона 2013-2014 годов;</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Открытие V зимней Всероссийской Сбербанкиады ОАО «Сбербанк России» – 2013;</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Закрытие Х Международной экологической акции «Спасти и сохранить»;</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Торжественная церемония зажжения чаши Олимпийского огня;</w:t>
      </w:r>
    </w:p>
    <w:p w:rsidR="005C4A33" w:rsidRPr="00A958C8" w:rsidRDefault="005C4A33" w:rsidP="00A958C8">
      <w:pPr>
        <w:numPr>
          <w:ilvl w:val="0"/>
          <w:numId w:val="1"/>
        </w:numPr>
        <w:tabs>
          <w:tab w:val="clear" w:pos="720"/>
          <w:tab w:val="num" w:pos="851"/>
        </w:tabs>
        <w:spacing w:after="0"/>
        <w:ind w:left="426" w:hanging="349"/>
        <w:rPr>
          <w:rFonts w:ascii="Times New Roman" w:hAnsi="Times New Roman"/>
          <w:sz w:val="28"/>
          <w:szCs w:val="28"/>
        </w:rPr>
      </w:pPr>
      <w:r w:rsidRPr="00A958C8">
        <w:rPr>
          <w:rFonts w:ascii="Times New Roman" w:hAnsi="Times New Roman"/>
          <w:sz w:val="28"/>
          <w:szCs w:val="28"/>
        </w:rPr>
        <w:t>Чемпионат России по смешанному боевому единоборству (ММА) 2014.</w:t>
      </w:r>
    </w:p>
    <w:p w:rsidR="005C4A33" w:rsidRPr="00A958C8" w:rsidRDefault="005C4A33" w:rsidP="00A958C8">
      <w:pPr>
        <w:shd w:val="clear" w:color="auto" w:fill="FFFFFF"/>
        <w:spacing w:after="0"/>
        <w:textAlignment w:val="baseline"/>
        <w:rPr>
          <w:rFonts w:ascii="Times New Roman" w:hAnsi="Times New Roman"/>
          <w:sz w:val="28"/>
          <w:szCs w:val="28"/>
          <w:lang w:eastAsia="ru-RU"/>
        </w:rPr>
      </w:pPr>
      <w:r w:rsidRPr="00A958C8">
        <w:rPr>
          <w:rFonts w:ascii="Times New Roman" w:hAnsi="Times New Roman"/>
          <w:sz w:val="28"/>
          <w:szCs w:val="28"/>
          <w:lang w:eastAsia="ru-RU"/>
        </w:rPr>
        <w:t xml:space="preserve">   Ледовый дворец спорта введен в эксплуатацию в 2005 году. Общая площадь объекта составляет 21 812 квадратных метров. Ледовый дворец спорта это многофункциональный спортивный центр, который включает в себя: профессиональную ледовую арену с искусственным льдом, трибуны на 2000 зрителей, 25-метровый бассейн (10 дорожек), мини-аквапарк, тренажерный зал, зал хореографии, зал единоборств, бильярдный клуб VIP класса, комплекс саун.</w:t>
      </w:r>
      <w:r w:rsidRPr="00A958C8">
        <w:rPr>
          <w:rFonts w:ascii="Times New Roman" w:hAnsi="Times New Roman"/>
          <w:sz w:val="28"/>
          <w:szCs w:val="28"/>
          <w:lang w:eastAsia="ru-RU"/>
        </w:rPr>
        <w:br/>
        <w:t xml:space="preserve">Главная арена Дворца спорта представляет собой просторный зал с площадкой для искусственного льда, которая легко трансформируется в площадку для проведения концерта или спортивного мероприятия. Здесь, кроме ледовой арены хоккейного типа и трибун, имеются световое табло, судейское оборудование, 5 раздевалок для хоккеистов, тренерские комнаты, зал для проведения пресс-конференций. </w:t>
      </w:r>
    </w:p>
    <w:p w:rsidR="005C4A33" w:rsidRPr="00A958C8" w:rsidRDefault="005C4A33" w:rsidP="00A958C8">
      <w:pPr>
        <w:shd w:val="clear" w:color="auto" w:fill="FFFFFF"/>
        <w:spacing w:after="0"/>
        <w:textAlignment w:val="baseline"/>
        <w:rPr>
          <w:rFonts w:ascii="Times New Roman" w:hAnsi="Times New Roman"/>
          <w:sz w:val="28"/>
          <w:szCs w:val="28"/>
          <w:lang w:eastAsia="ru-RU"/>
        </w:rPr>
      </w:pPr>
      <w:r w:rsidRPr="00A958C8">
        <w:rPr>
          <w:rFonts w:ascii="Times New Roman" w:hAnsi="Times New Roman"/>
          <w:sz w:val="28"/>
          <w:szCs w:val="28"/>
          <w:lang w:eastAsia="ru-RU"/>
        </w:rPr>
        <w:t xml:space="preserve">   На базе Ледового дворца спорта действуют секции для детей и взрослых по хоккею, фигурному катанию, бальным и восточным танцам, бильярду, плаванию, аквааэробике, также в выходные и праздничные дни работает прокат коньков для массового катания.</w:t>
      </w:r>
    </w:p>
    <w:p w:rsidR="005C4A33" w:rsidRPr="00A958C8" w:rsidRDefault="005C4A33" w:rsidP="00A958C8">
      <w:pPr>
        <w:shd w:val="clear" w:color="auto" w:fill="FFFFFF"/>
        <w:spacing w:after="0"/>
        <w:jc w:val="center"/>
        <w:textAlignment w:val="baseline"/>
        <w:rPr>
          <w:rFonts w:ascii="Times New Roman" w:hAnsi="Times New Roman"/>
          <w:sz w:val="28"/>
          <w:szCs w:val="28"/>
          <w:lang w:eastAsia="ru-RU"/>
        </w:rPr>
      </w:pPr>
      <w:r w:rsidRPr="00A958C8">
        <w:rPr>
          <w:rFonts w:ascii="Times New Roman" w:hAnsi="Times New Roman"/>
          <w:sz w:val="28"/>
          <w:szCs w:val="28"/>
          <w:lang w:eastAsia="ru-RU"/>
        </w:rPr>
        <w:t>Мероприятия, прошедшие в Ледовом дворце спорта:</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Матчевая встреча финала международного Кубка Кости Цзю;</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Первая летняя Спартакиада молодежи России в 2006 году;</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Всероссийские соревнования юных хоккеистов клуба «Золотая шайба» им. А.В.Тарасова среди городских команд;</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Чемпионат города Ханты-Мансийска по бильярду;</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Открытое всероссийское первенство по хоккею среди команд Высшей лиги;</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Ледовое шоу «Звезды на льду» под управлением Ильи Авербуха и Ирины Лобачевой;</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Фестиваль «Русская песня» с участием русских народных коллективов страны;</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Всероссийский съезд Дедов морозов;</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Шоу-представление «Московский цирк на льду»;</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Матчи Чемпионата молодежной хоккейной лиги – Первенства России по хоккею среди молодежных команд сезонов 2011-2012, 2012-2013, 2013-2014 годов;</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Всероссийские соревнования по синхронному плаванию “Жемчужина Югры”;</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III Всероссийская летняя Универсиада 2012 года;</w:t>
      </w:r>
    </w:p>
    <w:p w:rsidR="005C4A33" w:rsidRPr="00A958C8" w:rsidRDefault="005C4A33" w:rsidP="00A958C8">
      <w:pPr>
        <w:numPr>
          <w:ilvl w:val="0"/>
          <w:numId w:val="2"/>
        </w:numPr>
        <w:shd w:val="clear" w:color="auto" w:fill="FFFFFF"/>
        <w:spacing w:after="0"/>
        <w:ind w:left="450"/>
        <w:textAlignment w:val="baseline"/>
        <w:rPr>
          <w:rFonts w:ascii="Times New Roman" w:hAnsi="Times New Roman"/>
          <w:sz w:val="28"/>
          <w:szCs w:val="28"/>
          <w:lang w:eastAsia="ru-RU"/>
        </w:rPr>
      </w:pPr>
      <w:r w:rsidRPr="00A958C8">
        <w:rPr>
          <w:rFonts w:ascii="Times New Roman" w:hAnsi="Times New Roman"/>
          <w:sz w:val="28"/>
          <w:szCs w:val="28"/>
          <w:lang w:eastAsia="ru-RU"/>
        </w:rPr>
        <w:t>Открытый чемпионат Югры по следж-хоккею 2014 года.</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b/>
          <w:sz w:val="28"/>
          <w:szCs w:val="28"/>
        </w:rPr>
        <w:t xml:space="preserve">   Горнолыжный комплекс «Хвойный Урман»</w:t>
      </w:r>
      <w:r w:rsidRPr="00A958C8">
        <w:rPr>
          <w:color w:val="666666"/>
          <w:sz w:val="28"/>
          <w:szCs w:val="28"/>
        </w:rPr>
        <w:t xml:space="preserve"> </w:t>
      </w:r>
      <w:r w:rsidRPr="00A958C8">
        <w:rPr>
          <w:sz w:val="28"/>
          <w:szCs w:val="28"/>
        </w:rPr>
        <w:t>включает в себя две трассы с системой искусственного оснежения «ArecoSnow AB» и 10 трасс для беговых лыж и прогулок протяженностью свыше 15 км.</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sz w:val="28"/>
          <w:szCs w:val="28"/>
        </w:rPr>
        <w:t xml:space="preserve">   Основная трасса: перепад высот -120 м, длинна 650 м, ширина – 100 м. На вершину трассы можно подняться с помощью канатной дороги, которая оснащена комбинированным подвижным составом – 8-местными гондолами и 4-местными креслами и имеет протяженность 1050 метров. Она обладает пропускной способностью 1200 чел/час и имеет 3 промежуточные станции, которая соединяет «Хвойный Урман» и гостиничный комплекс «На семи холмах».</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sz w:val="28"/>
          <w:szCs w:val="28"/>
        </w:rPr>
        <w:t xml:space="preserve">   Учебная трасса: перепад высот – 40 м, длина – 250 м. На вершину учебной трассы можно добраться на безопорной буксировочной канатной дороге (Бэйби-лифт).</w:t>
      </w:r>
    </w:p>
    <w:p w:rsidR="005C4A33" w:rsidRPr="00A958C8" w:rsidRDefault="005C4A33" w:rsidP="00A958C8">
      <w:pPr>
        <w:pStyle w:val="NormalWeb"/>
        <w:spacing w:before="0" w:beforeAutospacing="0" w:after="0" w:afterAutospacing="0" w:line="276" w:lineRule="auto"/>
        <w:rPr>
          <w:sz w:val="28"/>
          <w:szCs w:val="28"/>
        </w:rPr>
      </w:pPr>
      <w:r w:rsidRPr="00A958C8">
        <w:rPr>
          <w:sz w:val="28"/>
          <w:szCs w:val="28"/>
        </w:rPr>
        <w:t xml:space="preserve">   Горнолыжный комплекс «Хвойный урман» находится практически в центре города, располагается в природном парке «Самаровский чугас» и входит в состав Центра зимних видов спорта им. А.В. Филипенко.</w:t>
      </w:r>
    </w:p>
    <w:p w:rsidR="005C4A33" w:rsidRPr="00A958C8" w:rsidRDefault="005C4A33" w:rsidP="00A958C8">
      <w:pPr>
        <w:pStyle w:val="NormalWeb"/>
        <w:spacing w:before="0" w:beforeAutospacing="0" w:after="0" w:afterAutospacing="0" w:line="276" w:lineRule="auto"/>
        <w:rPr>
          <w:sz w:val="28"/>
          <w:szCs w:val="28"/>
        </w:rPr>
      </w:pPr>
      <w:r w:rsidRPr="00A958C8">
        <w:rPr>
          <w:sz w:val="28"/>
          <w:szCs w:val="28"/>
        </w:rPr>
        <w:t xml:space="preserve">   Гости гостиницы «На семи холмах» могут доехать до комплекса по канатной дороге, верхняя станция которой располагается непосредственно около седьмого домика гостиницы. Главный вход комплекса находится по адресу ул. Ледовая 14, в новом микрорайоне города, в 5 минутах ходьбы от культурно-развлекательного комплекса «Арена-Югра».</w:t>
      </w:r>
      <w:r w:rsidRPr="00A958C8">
        <w:rPr>
          <w:sz w:val="28"/>
          <w:szCs w:val="28"/>
        </w:rPr>
        <w:br/>
        <w:t xml:space="preserve">   От гостиницы «Олимпийская» комплекс находится в 4 км, от международного аэропорта Ханты-Мансийска – 7,5 км, от центральной площади города – 2,5 км.</w:t>
      </w:r>
    </w:p>
    <w:p w:rsidR="005C4A33" w:rsidRPr="00A958C8" w:rsidRDefault="005C4A33" w:rsidP="00A958C8">
      <w:pPr>
        <w:pStyle w:val="NormalWeb"/>
        <w:spacing w:before="0" w:beforeAutospacing="0" w:after="0" w:afterAutospacing="0" w:line="276" w:lineRule="auto"/>
        <w:rPr>
          <w:sz w:val="28"/>
          <w:szCs w:val="28"/>
        </w:rPr>
      </w:pPr>
      <w:r w:rsidRPr="00A958C8">
        <w:rPr>
          <w:sz w:val="28"/>
          <w:szCs w:val="28"/>
        </w:rPr>
        <w:t xml:space="preserve">   Открытие комплекса состоялось в марте 2004 года. Для организации и проведения соревнований различного уровня горнолыжный комплекс располагает всем необходимым оборудованием, обеспечивающим горнолыжный спуск системами безопасности (Liski, Gespi.) и спортивным хронометражем(TagHeuer).</w:t>
      </w:r>
    </w:p>
    <w:p w:rsidR="005C4A33" w:rsidRPr="00A958C8" w:rsidRDefault="005C4A33" w:rsidP="00A958C8">
      <w:pPr>
        <w:pStyle w:val="NormalWeb"/>
        <w:spacing w:before="0" w:beforeAutospacing="0" w:after="0" w:afterAutospacing="0" w:line="276" w:lineRule="auto"/>
        <w:rPr>
          <w:sz w:val="28"/>
          <w:szCs w:val="28"/>
        </w:rPr>
      </w:pPr>
      <w:r w:rsidRPr="00A958C8">
        <w:rPr>
          <w:sz w:val="28"/>
          <w:szCs w:val="28"/>
        </w:rPr>
        <w:t xml:space="preserve">   Общая вместимость – около 3000 человек.</w:t>
      </w:r>
    </w:p>
    <w:p w:rsidR="005C4A33" w:rsidRPr="00A958C8" w:rsidRDefault="005C4A33" w:rsidP="00A958C8">
      <w:pPr>
        <w:pStyle w:val="NormalWeb"/>
        <w:spacing w:before="0" w:beforeAutospacing="0" w:after="0" w:afterAutospacing="0" w:line="276" w:lineRule="auto"/>
        <w:jc w:val="center"/>
        <w:rPr>
          <w:sz w:val="28"/>
          <w:szCs w:val="28"/>
        </w:rPr>
      </w:pPr>
      <w:r w:rsidRPr="00A958C8">
        <w:rPr>
          <w:sz w:val="28"/>
          <w:szCs w:val="28"/>
        </w:rPr>
        <w:t>Мероприятия, прошедшие на территории горнолыжного комплекса:</w:t>
      </w:r>
    </w:p>
    <w:p w:rsidR="005C4A33" w:rsidRPr="00A958C8" w:rsidRDefault="005C4A33" w:rsidP="00A958C8">
      <w:pPr>
        <w:pStyle w:val="NormalWeb"/>
        <w:spacing w:before="0" w:beforeAutospacing="0" w:after="0" w:afterAutospacing="0" w:line="276" w:lineRule="auto"/>
        <w:rPr>
          <w:sz w:val="28"/>
          <w:szCs w:val="28"/>
        </w:rPr>
      </w:pPr>
      <w:r w:rsidRPr="00A958C8">
        <w:rPr>
          <w:sz w:val="28"/>
          <w:szCs w:val="28"/>
        </w:rPr>
        <w:t>• Чемпионат России по сноуборду (2005);</w:t>
      </w:r>
      <w:r w:rsidRPr="00A958C8">
        <w:rPr>
          <w:sz w:val="28"/>
          <w:szCs w:val="28"/>
        </w:rPr>
        <w:br/>
        <w:t>• Финал Кубка России (FIS) по сноуборду (2006);</w:t>
      </w:r>
      <w:r w:rsidRPr="00A958C8">
        <w:rPr>
          <w:sz w:val="28"/>
          <w:szCs w:val="28"/>
        </w:rPr>
        <w:br/>
        <w:t>• Чемпионат ХМАО — Югры по сноуборду и горнолыжному спорту (2013);</w:t>
      </w:r>
      <w:r w:rsidRPr="00A958C8">
        <w:rPr>
          <w:sz w:val="28"/>
          <w:szCs w:val="28"/>
        </w:rPr>
        <w:br/>
        <w:t>• Первенство России по сноуборду (2013).</w:t>
      </w:r>
    </w:p>
    <w:p w:rsidR="005C4A33" w:rsidRPr="00A958C8" w:rsidRDefault="005C4A33" w:rsidP="00A958C8">
      <w:pPr>
        <w:pStyle w:val="NormalWeb"/>
        <w:keepLines/>
        <w:spacing w:before="0" w:beforeAutospacing="0" w:after="0" w:afterAutospacing="0" w:line="276" w:lineRule="auto"/>
        <w:rPr>
          <w:sz w:val="28"/>
          <w:szCs w:val="28"/>
        </w:rPr>
      </w:pPr>
      <w:r w:rsidRPr="00A958C8">
        <w:rPr>
          <w:b/>
          <w:sz w:val="28"/>
          <w:szCs w:val="28"/>
        </w:rPr>
        <w:t xml:space="preserve">   Центр зимних видов спорта имени А.В. Филипенко</w:t>
      </w:r>
      <w:r w:rsidRPr="00A958C8">
        <w:rPr>
          <w:sz w:val="28"/>
          <w:szCs w:val="28"/>
        </w:rPr>
        <w:t xml:space="preserve"> в Ханты-Мансийске – стадион международной категории «А» по классификации Международного союза биатлонистов (IBU) на котором проходят соревнования по биатлону, летнему биатлону, лыжным гонкам, арчери-биатлону и др. Центр введен в эксплуатацию в 1997 году. Он расположен в экологической зоне природного парка «Самаровский чугас». Живописная местность, современное стрельбище, удобные трибуны – все это обеспечивает незабываемые впечатления и удовольствие, как болельщикам, так и самим участникам соревнований.</w:t>
      </w:r>
    </w:p>
    <w:p w:rsidR="005C4A33" w:rsidRPr="00A958C8" w:rsidRDefault="005C4A33" w:rsidP="00A958C8">
      <w:pPr>
        <w:pStyle w:val="NormalWeb"/>
        <w:keepLines/>
        <w:spacing w:before="0" w:beforeAutospacing="0" w:after="0" w:afterAutospacing="0" w:line="276" w:lineRule="auto"/>
        <w:contextualSpacing/>
        <w:rPr>
          <w:sz w:val="28"/>
          <w:szCs w:val="28"/>
        </w:rPr>
      </w:pPr>
      <w:r w:rsidRPr="00A958C8">
        <w:rPr>
          <w:sz w:val="28"/>
          <w:szCs w:val="28"/>
        </w:rPr>
        <w:t xml:space="preserve">   Данный спортивный объект находится в центральной части Ханты-Мансийска на высоте 83 метра над уровнем моря, в 7,5 км от Международного аэропорта Ханты-Мансийска, и в 2,5 км от центральной площади города. Участки лыжной трассы пролегают в промежутке от 63 до 114 метров над уровнем моря. Комплекс занимает площадь 148387 кв. м. Общая протяженность лыжных трасс более 15 км. Общая вместимость объекта около 13 000 зрителей, в т.ч. на стационарных трибунах 9 700 зрителей.</w:t>
      </w:r>
    </w:p>
    <w:p w:rsidR="005C4A33" w:rsidRPr="00A958C8" w:rsidRDefault="005C4A33" w:rsidP="00A958C8">
      <w:pPr>
        <w:pStyle w:val="NormalWeb"/>
        <w:keepLines/>
        <w:spacing w:before="0" w:beforeAutospacing="0" w:after="0" w:afterAutospacing="0" w:line="276" w:lineRule="auto"/>
        <w:rPr>
          <w:sz w:val="28"/>
          <w:szCs w:val="28"/>
        </w:rPr>
      </w:pPr>
      <w:r w:rsidRPr="00A958C8">
        <w:rPr>
          <w:sz w:val="28"/>
          <w:szCs w:val="28"/>
        </w:rPr>
        <w:t xml:space="preserve">   Сегодня ханты-мансийский биатлонный центр – круглогодично функционирующий объект, структуру которого составляют:</w:t>
      </w:r>
    </w:p>
    <w:p w:rsidR="005C4A33" w:rsidRPr="00A958C8" w:rsidRDefault="005C4A33" w:rsidP="00A958C8">
      <w:pPr>
        <w:pStyle w:val="NormalWeb"/>
        <w:keepLines/>
        <w:numPr>
          <w:ilvl w:val="0"/>
          <w:numId w:val="3"/>
        </w:numPr>
        <w:tabs>
          <w:tab w:val="clear" w:pos="720"/>
        </w:tabs>
        <w:spacing w:before="0" w:beforeAutospacing="0" w:after="0" w:afterAutospacing="0" w:line="276" w:lineRule="auto"/>
        <w:ind w:left="426"/>
        <w:rPr>
          <w:sz w:val="28"/>
          <w:szCs w:val="28"/>
        </w:rPr>
      </w:pPr>
      <w:r w:rsidRPr="00A958C8">
        <w:rPr>
          <w:sz w:val="28"/>
          <w:szCs w:val="28"/>
        </w:rPr>
        <w:t>детская спортивная школа, включающая стрелковый тир;</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открытое 50-ти метровое стрельбище на 30 мишенных установок;</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гора тестирования лыж;</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75 командных комнат;</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28 комментаторских кабин;</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трибуны для зрителей (Северная, Южная, VIP, Северо-восточная);</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VIP-павильон на 450-500 мест;</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лыже-роллерная трасса;</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мосты и путепровод;</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разворотная эстакада;</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подтрибунные офисно-технические помещения, где могут располагаться секретариат, технический делегат, международные судьи, шеф соревнований, тайминг и др.;</w:t>
      </w:r>
    </w:p>
    <w:p w:rsidR="005C4A33" w:rsidRPr="00A958C8" w:rsidRDefault="005C4A33" w:rsidP="00A958C8">
      <w:pPr>
        <w:pStyle w:val="NormalWeb"/>
        <w:numPr>
          <w:ilvl w:val="0"/>
          <w:numId w:val="3"/>
        </w:numPr>
        <w:tabs>
          <w:tab w:val="clear" w:pos="720"/>
        </w:tabs>
        <w:spacing w:line="276" w:lineRule="auto"/>
        <w:ind w:left="426"/>
        <w:rPr>
          <w:sz w:val="28"/>
          <w:szCs w:val="28"/>
        </w:rPr>
      </w:pPr>
      <w:r w:rsidRPr="00A958C8">
        <w:rPr>
          <w:sz w:val="28"/>
          <w:szCs w:val="28"/>
        </w:rPr>
        <w:t>ОК-центр и Медиа-центр;</w:t>
      </w:r>
    </w:p>
    <w:p w:rsidR="005C4A33" w:rsidRPr="00A958C8" w:rsidRDefault="005C4A33" w:rsidP="00A958C8">
      <w:pPr>
        <w:pStyle w:val="NormalWeb"/>
        <w:numPr>
          <w:ilvl w:val="0"/>
          <w:numId w:val="3"/>
        </w:numPr>
        <w:tabs>
          <w:tab w:val="clear" w:pos="720"/>
        </w:tabs>
        <w:spacing w:before="0" w:beforeAutospacing="0" w:after="0" w:afterAutospacing="0" w:line="276" w:lineRule="auto"/>
        <w:ind w:left="426"/>
        <w:rPr>
          <w:sz w:val="28"/>
          <w:szCs w:val="28"/>
        </w:rPr>
      </w:pPr>
      <w:r w:rsidRPr="00A958C8">
        <w:rPr>
          <w:sz w:val="28"/>
          <w:szCs w:val="28"/>
        </w:rPr>
        <w:t>В 50 метрах от главной трибуны расположен трёхзвездочный отель «На семи холмах».</w:t>
      </w:r>
    </w:p>
    <w:p w:rsidR="005C4A33" w:rsidRPr="00A958C8" w:rsidRDefault="005C4A33" w:rsidP="00A958C8">
      <w:pPr>
        <w:pStyle w:val="NormalWeb"/>
        <w:keepLines/>
        <w:spacing w:before="0" w:beforeAutospacing="0" w:after="0" w:afterAutospacing="0" w:line="276" w:lineRule="auto"/>
        <w:jc w:val="center"/>
        <w:rPr>
          <w:sz w:val="28"/>
          <w:szCs w:val="28"/>
        </w:rPr>
      </w:pPr>
      <w:r w:rsidRPr="00A958C8">
        <w:rPr>
          <w:sz w:val="28"/>
          <w:szCs w:val="28"/>
        </w:rPr>
        <w:t>Соревнования, прошедшие в Центре зимних видов спорта им. А.В. Филипенко:</w:t>
      </w:r>
    </w:p>
    <w:p w:rsidR="005C4A33" w:rsidRPr="00A958C8" w:rsidRDefault="005C4A33" w:rsidP="00A958C8">
      <w:pPr>
        <w:pStyle w:val="NormalWeb"/>
        <w:keepLines/>
        <w:numPr>
          <w:ilvl w:val="0"/>
          <w:numId w:val="4"/>
        </w:numPr>
        <w:tabs>
          <w:tab w:val="clear" w:pos="720"/>
          <w:tab w:val="num" w:pos="567"/>
        </w:tabs>
        <w:spacing w:before="0" w:beforeAutospacing="0" w:line="276" w:lineRule="auto"/>
        <w:ind w:left="426"/>
        <w:rPr>
          <w:sz w:val="28"/>
          <w:szCs w:val="28"/>
        </w:rPr>
      </w:pPr>
      <w:r w:rsidRPr="00A958C8">
        <w:rPr>
          <w:sz w:val="28"/>
          <w:szCs w:val="28"/>
        </w:rPr>
        <w:t>Финальный этап Кубка мира по биатлону – 2000 г., 2005 г., 2007-2010 гг., 2012 г., 2013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Чемпионат мира по летнему биатлону – 2000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Юниорский Чемпионат мира по биатлону – 2001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IBUGrandPrix по биатлону – 2002 г, 2004 г, 2006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Чемпионат мира по биатлону – 2003 г, 2011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Чемпионат России по лыжным гонкам – 2007 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Чемпионат России по биатлону – 2014г;</w:t>
      </w:r>
    </w:p>
    <w:p w:rsidR="005C4A33" w:rsidRPr="00A958C8" w:rsidRDefault="005C4A33" w:rsidP="00A958C8">
      <w:pPr>
        <w:pStyle w:val="NormalWeb"/>
        <w:numPr>
          <w:ilvl w:val="0"/>
          <w:numId w:val="4"/>
        </w:numPr>
        <w:tabs>
          <w:tab w:val="clear" w:pos="720"/>
          <w:tab w:val="num" w:pos="567"/>
        </w:tabs>
        <w:spacing w:line="276" w:lineRule="auto"/>
        <w:ind w:left="426"/>
        <w:rPr>
          <w:sz w:val="28"/>
          <w:szCs w:val="28"/>
        </w:rPr>
      </w:pPr>
      <w:r w:rsidRPr="00A958C8">
        <w:rPr>
          <w:sz w:val="28"/>
          <w:szCs w:val="28"/>
        </w:rPr>
        <w:t>Торжественная церемония зажжения чаши Олимпийского огня;</w:t>
      </w:r>
    </w:p>
    <w:p w:rsidR="005C4A33" w:rsidRPr="00A958C8" w:rsidRDefault="005C4A33" w:rsidP="00A958C8">
      <w:pPr>
        <w:pStyle w:val="NormalWeb"/>
        <w:numPr>
          <w:ilvl w:val="0"/>
          <w:numId w:val="4"/>
        </w:numPr>
        <w:tabs>
          <w:tab w:val="clear" w:pos="720"/>
          <w:tab w:val="num" w:pos="567"/>
        </w:tabs>
        <w:spacing w:before="0" w:beforeAutospacing="0" w:after="0" w:afterAutospacing="0" w:line="276" w:lineRule="auto"/>
        <w:ind w:left="426"/>
        <w:rPr>
          <w:sz w:val="28"/>
          <w:szCs w:val="28"/>
        </w:rPr>
      </w:pPr>
      <w:r w:rsidRPr="00A958C8">
        <w:rPr>
          <w:sz w:val="28"/>
          <w:szCs w:val="28"/>
        </w:rPr>
        <w:t>И многие другие всероссийские и окружные соревнования.</w:t>
      </w:r>
    </w:p>
    <w:p w:rsidR="005C4A33" w:rsidRPr="00A958C8" w:rsidRDefault="005C4A33" w:rsidP="00A958C8">
      <w:pPr>
        <w:pStyle w:val="NormalWeb"/>
        <w:spacing w:before="0" w:beforeAutospacing="0" w:after="0" w:afterAutospacing="0" w:line="276" w:lineRule="auto"/>
        <w:rPr>
          <w:sz w:val="28"/>
        </w:rPr>
      </w:pPr>
      <w:r w:rsidRPr="00A958C8">
        <w:rPr>
          <w:b/>
          <w:sz w:val="28"/>
        </w:rPr>
        <w:t xml:space="preserve">   Горнолыжный центр «Металлург-Магнитогорск»</w:t>
      </w:r>
      <w:r w:rsidRPr="00A958C8">
        <w:rPr>
          <w:sz w:val="28"/>
        </w:rPr>
        <w:t xml:space="preserve"> расположен в районе озера Банного (Якты-куль), в уникальном комплексе лесов и гор Южного Урала, в 40 км от города Магнитогорска, в 3 км от санатория «Юбилейный» и в 25 км от горнолыжного комплекса «Абзаково». Это экологически чистая местность с мягким климатом, окруженная живописными горами и изумительными по своей красоте лесами.</w:t>
      </w:r>
    </w:p>
    <w:p w:rsidR="005C4A33" w:rsidRPr="00A958C8" w:rsidRDefault="005C4A33" w:rsidP="00A958C8">
      <w:pPr>
        <w:pStyle w:val="NormalWeb"/>
        <w:keepLines/>
        <w:spacing w:before="0" w:beforeAutospacing="0" w:after="0" w:afterAutospacing="0" w:line="276" w:lineRule="auto"/>
        <w:rPr>
          <w:sz w:val="28"/>
        </w:rPr>
      </w:pPr>
      <w:r w:rsidRPr="00A958C8">
        <w:rPr>
          <w:sz w:val="28"/>
        </w:rPr>
        <w:t xml:space="preserve">   ГЛЦ «Металлург-Магнитогорск» молодой, стремительно развивающийся курорт, привлекает любителей экстремального вида спорта. Склоны спусков обращены на восток. Семь действующих трасс горнолыжного центра рассчитаны на разные уровни спортивного мастерства. Горнолыжный центр оснащен единственным в России скоростным подъемником гондольного типа, протяженностью 1700м, пропускной способностью 2800 человек в час, время в пути 6 минут. Протяженность трасс, в среднем составляет порядка 2500 м, перепад высот 450м. Для начинающих горнолыжников имеется трасса длиной 300 м с бугельным подъемником. Действует специальная трасса хаф-пайп длиной 60м, уклон 16°.</w:t>
      </w:r>
    </w:p>
    <w:p w:rsidR="005C4A33" w:rsidRPr="00A958C8" w:rsidRDefault="005C4A33" w:rsidP="00A958C8">
      <w:pPr>
        <w:pStyle w:val="NormalWeb"/>
        <w:keepLines/>
        <w:spacing w:before="0" w:beforeAutospacing="0" w:after="0" w:afterAutospacing="0" w:line="276" w:lineRule="auto"/>
        <w:rPr>
          <w:sz w:val="28"/>
        </w:rPr>
      </w:pPr>
      <w:r w:rsidRPr="00A958C8">
        <w:rPr>
          <w:sz w:val="28"/>
        </w:rPr>
        <w:t xml:space="preserve">   Для любителей ночных катаний действуют прекрасно подготовленные и освещенные трассы. Для катания предлагаются билеты различных типов и категорий. В «Металлург  Магнитогорске» работают опытные спасатели и профессиональные инструктора. Кроме того, система искусственного заснеживания, производства фирмы «Техноальпин» (Италия), позволяет продлить удовольствие катания на лыжах с ноября по май месяц.</w:t>
      </w:r>
    </w:p>
    <w:p w:rsidR="005C4A33" w:rsidRPr="00A958C8" w:rsidRDefault="005C4A33" w:rsidP="00A958C8">
      <w:pPr>
        <w:pStyle w:val="NormalWeb"/>
        <w:keepLines/>
        <w:spacing w:before="0" w:beforeAutospacing="0" w:after="0" w:afterAutospacing="0" w:line="276" w:lineRule="auto"/>
        <w:rPr>
          <w:sz w:val="28"/>
        </w:rPr>
      </w:pPr>
      <w:r w:rsidRPr="00A958C8">
        <w:rPr>
          <w:sz w:val="28"/>
        </w:rPr>
        <w:t xml:space="preserve">   В непосредственной близости с горнолыжным центром – развитая инфраструктура отдыха, на побережье озера расположены: санатории «Юбилейный», «Якты-куль», дома отдыха «Березки», «Банное», «Уральские зори».</w:t>
      </w:r>
    </w:p>
    <w:p w:rsidR="005C4A33" w:rsidRPr="00A958C8" w:rsidRDefault="005C4A33" w:rsidP="00A958C8">
      <w:pPr>
        <w:pStyle w:val="NormalWeb"/>
        <w:keepLines/>
        <w:spacing w:before="0" w:beforeAutospacing="0" w:after="0" w:afterAutospacing="0" w:line="276" w:lineRule="auto"/>
        <w:rPr>
          <w:sz w:val="28"/>
        </w:rPr>
      </w:pPr>
      <w:r w:rsidRPr="00A958C8">
        <w:rPr>
          <w:sz w:val="28"/>
        </w:rPr>
        <w:t xml:space="preserve">   К услугам гостей центра прокат горнолыжного снаряжения, камера хранения, мастерская по ремонту лыж, мед. пункт, магазин, тюбинг, ресторан на вершине горы на 50 мест, прокат спортинвентаря, кафе, шашлычная, 18 пикниковых полян, пейнтбол, на территории имеются две парковки на 100 и 200 автомобилей.</w:t>
      </w:r>
    </w:p>
    <w:p w:rsidR="005C4A33" w:rsidRPr="00A958C8" w:rsidRDefault="005C4A33" w:rsidP="00A958C8">
      <w:pPr>
        <w:pStyle w:val="NormalWeb"/>
        <w:keepLines/>
        <w:spacing w:before="0" w:beforeAutospacing="0" w:after="0" w:afterAutospacing="0" w:line="276" w:lineRule="auto"/>
        <w:jc w:val="center"/>
        <w:rPr>
          <w:sz w:val="28"/>
        </w:rPr>
      </w:pPr>
      <w:r w:rsidRPr="00A958C8">
        <w:rPr>
          <w:sz w:val="28"/>
        </w:rPr>
        <w:t>Мероприятия, прошедшие на территории горнолыжного центра:</w:t>
      </w:r>
    </w:p>
    <w:p w:rsidR="005C4A33" w:rsidRPr="00A958C8" w:rsidRDefault="005C4A33" w:rsidP="00A958C8">
      <w:pPr>
        <w:pStyle w:val="NormalWeb"/>
        <w:keepLines/>
        <w:numPr>
          <w:ilvl w:val="0"/>
          <w:numId w:val="5"/>
        </w:numPr>
        <w:tabs>
          <w:tab w:val="clear" w:pos="720"/>
          <w:tab w:val="num" w:pos="426"/>
        </w:tabs>
        <w:spacing w:before="0" w:beforeAutospacing="0" w:after="0" w:afterAutospacing="0" w:line="276" w:lineRule="auto"/>
        <w:ind w:left="426"/>
        <w:rPr>
          <w:sz w:val="28"/>
        </w:rPr>
      </w:pPr>
      <w:r w:rsidRPr="00A958C8">
        <w:rPr>
          <w:sz w:val="28"/>
        </w:rPr>
        <w:t>Фестиваль экстремальных видов спорта «МетЛа-2013» (2013);</w:t>
      </w:r>
    </w:p>
    <w:p w:rsidR="005C4A33" w:rsidRPr="00A958C8" w:rsidRDefault="005C4A33" w:rsidP="00A958C8">
      <w:pPr>
        <w:pStyle w:val="NormalWeb"/>
        <w:numPr>
          <w:ilvl w:val="0"/>
          <w:numId w:val="5"/>
        </w:numPr>
        <w:tabs>
          <w:tab w:val="clear" w:pos="720"/>
          <w:tab w:val="num" w:pos="426"/>
        </w:tabs>
        <w:spacing w:before="0" w:beforeAutospacing="0" w:after="0" w:afterAutospacing="0" w:line="276" w:lineRule="auto"/>
        <w:ind w:left="426"/>
        <w:rPr>
          <w:sz w:val="28"/>
        </w:rPr>
      </w:pPr>
      <w:r w:rsidRPr="00A958C8">
        <w:rPr>
          <w:sz w:val="28"/>
        </w:rPr>
        <w:t>Всероссийские соревнования на «Приз «Медвежонка»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Всероссийские соревнования по горным лыжам и сноуборду «Подснежник» среди детей»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Фестиваль экстремальных видов спорта Big Air и Jibbing «ВОССТАНИЕ-2013»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1-й этап Кубка России по маунтинбайку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Чемпионат России по маунтинбайку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Всероссийские соревнования по горнолыжному спорту «открытие сезона»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Всероссийские соревнования по горнолыжному спорту «Кубок ГЛЦ Металлург-Магнитогорск 2013»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1-й этап Кубка России по ски-альпинизму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Всероссийские соревнования по горнолыжному спорту на Приз памяти МС Р. Шайхлисламова (2013);</w:t>
      </w:r>
    </w:p>
    <w:p w:rsidR="005C4A33" w:rsidRPr="00A958C8" w:rsidRDefault="005C4A33" w:rsidP="00A958C8">
      <w:pPr>
        <w:pStyle w:val="NormalWeb"/>
        <w:numPr>
          <w:ilvl w:val="0"/>
          <w:numId w:val="5"/>
        </w:numPr>
        <w:tabs>
          <w:tab w:val="clear" w:pos="720"/>
          <w:tab w:val="num" w:pos="426"/>
        </w:tabs>
        <w:spacing w:line="276" w:lineRule="auto"/>
        <w:ind w:left="426"/>
        <w:rPr>
          <w:sz w:val="28"/>
        </w:rPr>
      </w:pPr>
      <w:r w:rsidRPr="00A958C8">
        <w:rPr>
          <w:sz w:val="28"/>
        </w:rPr>
        <w:t>Первенство России и этап Кубка России 2SG (2013).</w:t>
      </w:r>
    </w:p>
    <w:p w:rsidR="005C4A33" w:rsidRPr="00A958C8" w:rsidRDefault="005C4A33" w:rsidP="00A958C8">
      <w:pPr>
        <w:pStyle w:val="NormalWeb"/>
        <w:shd w:val="clear" w:color="auto" w:fill="FFFFFF"/>
        <w:spacing w:before="0" w:beforeAutospacing="0" w:after="0" w:afterAutospacing="0" w:line="276" w:lineRule="auto"/>
        <w:textAlignment w:val="baseline"/>
        <w:rPr>
          <w:sz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p>
    <w:p w:rsidR="005C4A33" w:rsidRPr="00A958C8" w:rsidRDefault="005C4A33" w:rsidP="00A958C8">
      <w:pPr>
        <w:jc w:val="center"/>
        <w:rPr>
          <w:rFonts w:ascii="Times New Roman" w:hAnsi="Times New Roman"/>
          <w:b/>
          <w:sz w:val="28"/>
          <w:szCs w:val="28"/>
        </w:rPr>
      </w:pPr>
      <w:r w:rsidRPr="00A958C8">
        <w:rPr>
          <w:rFonts w:ascii="Times New Roman" w:hAnsi="Times New Roman"/>
          <w:b/>
          <w:sz w:val="28"/>
          <w:szCs w:val="28"/>
        </w:rPr>
        <w:t>Третье занятие</w:t>
      </w:r>
    </w:p>
    <w:p w:rsidR="005C4A33" w:rsidRPr="00A958C8" w:rsidRDefault="005C4A33" w:rsidP="00A958C8">
      <w:pPr>
        <w:spacing w:after="0"/>
        <w:jc w:val="center"/>
        <w:rPr>
          <w:rFonts w:ascii="Times New Roman" w:hAnsi="Times New Roman"/>
          <w:sz w:val="32"/>
        </w:rPr>
      </w:pPr>
      <w:r w:rsidRPr="00A958C8">
        <w:rPr>
          <w:rFonts w:ascii="Times New Roman" w:hAnsi="Times New Roman"/>
          <w:b/>
          <w:bCs/>
          <w:sz w:val="32"/>
        </w:rPr>
        <w:t>Олимпийская символика</w:t>
      </w:r>
      <w:bookmarkStart w:id="0" w:name="os"/>
      <w:bookmarkEnd w:id="0"/>
    </w:p>
    <w:p w:rsidR="005C4A33" w:rsidRPr="00A958C8" w:rsidRDefault="005C4A33" w:rsidP="00A958C8">
      <w:pPr>
        <w:spacing w:after="0"/>
        <w:rPr>
          <w:rFonts w:ascii="Times New Roman" w:hAnsi="Times New Roman"/>
          <w:sz w:val="28"/>
        </w:rPr>
      </w:pPr>
      <w:r w:rsidRPr="00A958C8">
        <w:rPr>
          <w:rFonts w:ascii="Times New Roman" w:hAnsi="Times New Roman"/>
          <w:sz w:val="28"/>
        </w:rPr>
        <w:t xml:space="preserve">   Традиционные атрибуты Олимпийских игр - олимпийская эмблема, олимпийский огонь, олимпийская клятва, флаг, талисман. К традиционным моментам относятся церемония открытия и закрытия Олимпийских игр, награждение победителей.</w:t>
      </w:r>
    </w:p>
    <w:p w:rsidR="005C4A33" w:rsidRPr="00A958C8" w:rsidRDefault="005C4A33" w:rsidP="00A958C8">
      <w:pPr>
        <w:shd w:val="clear" w:color="auto" w:fill="FFFFFF"/>
        <w:spacing w:after="0"/>
        <w:textAlignment w:val="baseline"/>
        <w:rPr>
          <w:rFonts w:ascii="Times New Roman" w:hAnsi="Times New Roman"/>
          <w:sz w:val="28"/>
          <w:szCs w:val="24"/>
          <w:lang w:eastAsia="ru-RU"/>
        </w:rPr>
      </w:pPr>
      <w:r w:rsidRPr="00A958C8">
        <w:rPr>
          <w:rFonts w:ascii="Times New Roman" w:hAnsi="Times New Roman"/>
          <w:sz w:val="28"/>
          <w:szCs w:val="24"/>
          <w:lang w:eastAsia="ru-RU"/>
        </w:rPr>
        <w:t xml:space="preserve">   Выбор талисмана и логотипа Сурдлимпийских игр – это всегда событие, которое проходит задолго до начала самих спортивных соревнований и сопровождается бурными обсуждениями и критикой в прессе и блогах. Логотип также как и талисман предназначен для рекламы места проведения международных спортивных баталий, представляет визуальный стиль, отождествляемый со страной-хозяйкой Сурдлимпийских игр.</w:t>
      </w:r>
    </w:p>
    <w:p w:rsidR="005C4A33" w:rsidRPr="00A958C8" w:rsidRDefault="005C4A33" w:rsidP="00A958C8">
      <w:pPr>
        <w:shd w:val="clear" w:color="auto" w:fill="FFFFFF"/>
        <w:spacing w:after="0"/>
        <w:textAlignment w:val="baseline"/>
        <w:rPr>
          <w:rFonts w:ascii="Times New Roman" w:hAnsi="Times New Roman"/>
          <w:sz w:val="28"/>
          <w:szCs w:val="24"/>
          <w:lang w:eastAsia="ru-RU"/>
        </w:rPr>
      </w:pPr>
      <w:r w:rsidRPr="00A958C8">
        <w:rPr>
          <w:rFonts w:ascii="Times New Roman" w:hAnsi="Times New Roman"/>
          <w:sz w:val="28"/>
          <w:szCs w:val="24"/>
          <w:lang w:eastAsia="ru-RU"/>
        </w:rPr>
        <w:t xml:space="preserve">   </w:t>
      </w:r>
      <w:r w:rsidRPr="00A958C8">
        <w:rPr>
          <w:rFonts w:ascii="Times New Roman" w:hAnsi="Times New Roman"/>
          <w:b/>
          <w:sz w:val="28"/>
          <w:szCs w:val="24"/>
          <w:lang w:eastAsia="ru-RU"/>
        </w:rPr>
        <w:t>Логотип XVIII зимних Сурдлимпийских игр</w:t>
      </w:r>
      <w:r w:rsidRPr="00A958C8">
        <w:rPr>
          <w:rFonts w:ascii="Times New Roman" w:hAnsi="Times New Roman"/>
          <w:sz w:val="28"/>
          <w:szCs w:val="24"/>
          <w:lang w:eastAsia="ru-RU"/>
        </w:rPr>
        <w:t xml:space="preserve"> изображен в виде птицы – тетерева, абстрактного изображения, символизирующего богатство в хантыйской культуре. Помимо этого логотип напоминает человеческую руку – главный способ общения глухих и слабослышащих спортсменов. Базисом для общей формы логотипа стал существующий порядок изображения знаков, согласно которому все углы располагаются под 45-ю градусами. Раскрас символа выполнен из четырех, плавно перетекающих друг в друга, цветов, из которых красно-оранжевый означает движение и энергию, а синий и фиолетовый – стойкость.</w:t>
      </w:r>
    </w:p>
    <w:p w:rsidR="005C4A33" w:rsidRPr="00A958C8" w:rsidRDefault="005C4A33" w:rsidP="00A958C8">
      <w:pPr>
        <w:shd w:val="clear" w:color="auto" w:fill="FFFFFF"/>
        <w:spacing w:after="240"/>
        <w:textAlignment w:val="baseline"/>
        <w:rPr>
          <w:rFonts w:ascii="Times New Roman" w:hAnsi="Times New Roman"/>
          <w:sz w:val="28"/>
          <w:szCs w:val="24"/>
          <w:lang w:eastAsia="ru-RU"/>
        </w:rPr>
      </w:pPr>
      <w:r w:rsidRPr="00A958C8">
        <w:rPr>
          <w:rFonts w:ascii="Times New Roman" w:hAnsi="Times New Roman"/>
          <w:sz w:val="28"/>
          <w:szCs w:val="24"/>
          <w:lang w:eastAsia="ru-RU"/>
        </w:rPr>
        <w:t xml:space="preserve">   В центре логотипа изображен знак, основанный на орнаменте – «заячьи уши», который используется в предметах быта и одежде народов ханты и манси. В сочетании с другими орнаментальными элементами он указывает на род деятельности человека в семье. В данном логотипе этот элемент складывается в знак, несущий в себе характер движения.</w:t>
      </w:r>
      <w:r w:rsidRPr="00A958C8">
        <w:rPr>
          <w:rFonts w:ascii="Times New Roman" w:hAnsi="Times New Roman"/>
          <w:sz w:val="28"/>
          <w:szCs w:val="24"/>
          <w:lang w:eastAsia="ru-RU"/>
        </w:rPr>
        <w:br/>
        <w:t xml:space="preserve">   Помимо этого главный символ руки-птицы является связующим звеном между всеми видами наглядной атрибутики Сурдлимпиады. Помимо всех вышеперечисленных особенностей логотип отображает еще и природную особенность столицы Зимней Сурдлимпиады – слияние двух великих сибирских рек, Оби и Иртыша, которое расположено всего в 17 км от центра города.</w:t>
      </w:r>
    </w:p>
    <w:p w:rsidR="005C4A33" w:rsidRPr="00A958C8" w:rsidRDefault="005C4A33" w:rsidP="00A958C8">
      <w:pPr>
        <w:spacing w:after="0"/>
        <w:jc w:val="center"/>
        <w:rPr>
          <w:rFonts w:ascii="Times New Roman" w:hAnsi="Times New Roman"/>
          <w:b/>
          <w:bCs/>
          <w:sz w:val="28"/>
        </w:rPr>
      </w:pPr>
      <w:r w:rsidRPr="00A958C8">
        <w:rPr>
          <w:rFonts w:ascii="Times New Roman" w:hAnsi="Times New Roman"/>
          <w:b/>
          <w:bCs/>
          <w:sz w:val="28"/>
        </w:rPr>
        <w:t>Талисманы игр</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color w:val="666666"/>
        </w:rPr>
        <w:t xml:space="preserve">  </w:t>
      </w:r>
      <w:r w:rsidRPr="00A958C8">
        <w:rPr>
          <w:sz w:val="28"/>
          <w:szCs w:val="28"/>
        </w:rPr>
        <w:t xml:space="preserve"> Олимпийские, Паралимпийские, Сурдлимпийские игры – это значимое событие и не только в жизни спортсменов, ежедневно и кропотливо достигающих своей цели, но и простых людей, неравнодушных к спорту. Для того, чтобы сохранить память о месте проведения, организаторами Олимпийских игр в далеком 1968 году был разработан неофициальный талисман. Это был достаточно скромный и внешне не слишком привлекательный лыжник с олимпийскими кольцами на лбу.    Данный символ не имел особого успеха, однако сама идея организаторам Олимпиад понравилась, поэтому уже через четыре года немцы официально зарегистрировали первый олимпийский талисман – разноцветную таксу.</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sz w:val="28"/>
          <w:szCs w:val="28"/>
        </w:rPr>
        <w:t xml:space="preserve">   Талисман выполняет определенную миссию – отражает дух страны-хозяйки, служит для привлечения удачи участникам состязаний, повышает праздничную атмосферу. Именно поэтому разработке визуального образа талисмана предшествует кропотливая работа по созданию его «легенды».</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sz w:val="28"/>
          <w:szCs w:val="28"/>
        </w:rPr>
        <w:t xml:space="preserve">   Чаще всего олимпийский талисман изображается в виде животного, наиболее популярного в стране, принимающей спортсменов, или в виде анимированного выдуманного существа.</w:t>
      </w:r>
      <w:r w:rsidRPr="00A958C8">
        <w:rPr>
          <w:sz w:val="28"/>
          <w:szCs w:val="28"/>
        </w:rPr>
        <w:br/>
        <w:t xml:space="preserve">   При этом талисман должен отражать главные ценности:</w:t>
      </w:r>
      <w:r w:rsidRPr="00A958C8">
        <w:rPr>
          <w:sz w:val="28"/>
          <w:szCs w:val="28"/>
        </w:rPr>
        <w:br/>
        <w:t>•  Совершенство. Полная самоотдача в борьбе за достижение поставленных целей, как в жизни, так и в спорте. Важна не победа, а самопреодоление.</w:t>
      </w:r>
      <w:r w:rsidRPr="00A958C8">
        <w:rPr>
          <w:sz w:val="28"/>
          <w:szCs w:val="28"/>
        </w:rPr>
        <w:br/>
        <w:t>•  Дружба. Достижение взаимопонимания между отдельными людьми и целыми народами, несмотря ни на какие разногласия или различия. Спорт объединяет представителей разных наций, культур, религий.</w:t>
      </w:r>
      <w:r w:rsidRPr="00A958C8">
        <w:rPr>
          <w:sz w:val="28"/>
          <w:szCs w:val="28"/>
        </w:rPr>
        <w:br/>
        <w:t>•  Уважение. Соблюдение норм и правил — спортивных, моральных, этических. Это уважение к окружающим людям, окружающей среде, к себе и своему телу.</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rStyle w:val="Strong"/>
          <w:sz w:val="28"/>
          <w:szCs w:val="28"/>
          <w:bdr w:val="none" w:sz="0" w:space="0" w:color="auto" w:frame="1"/>
        </w:rPr>
        <w:t xml:space="preserve">   Официальными талисманами Олимпиады 2014 года</w:t>
      </w:r>
      <w:r w:rsidRPr="00A958C8">
        <w:rPr>
          <w:rStyle w:val="apple-converted-space"/>
          <w:sz w:val="28"/>
          <w:szCs w:val="28"/>
        </w:rPr>
        <w:t> </w:t>
      </w:r>
      <w:r w:rsidRPr="00A958C8">
        <w:rPr>
          <w:sz w:val="28"/>
          <w:szCs w:val="28"/>
        </w:rPr>
        <w:t>были выбраны животные, которые являются типичными представителями юга, севера и средней полосы России. Это леопард, занесенный в Красную книгу, белый медведь и заяц-беляк.</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rStyle w:val="Strong"/>
          <w:sz w:val="28"/>
          <w:szCs w:val="28"/>
          <w:bdr w:val="none" w:sz="0" w:space="0" w:color="auto" w:frame="1"/>
        </w:rPr>
        <w:t xml:space="preserve">   Талисман Паралимпийских игр 2014 года</w:t>
      </w:r>
      <w:r w:rsidRPr="00A958C8">
        <w:rPr>
          <w:rStyle w:val="apple-converted-space"/>
          <w:b/>
          <w:bCs/>
          <w:sz w:val="28"/>
          <w:szCs w:val="28"/>
          <w:bdr w:val="none" w:sz="0" w:space="0" w:color="auto" w:frame="1"/>
        </w:rPr>
        <w:t> </w:t>
      </w:r>
      <w:r w:rsidRPr="00A958C8">
        <w:rPr>
          <w:sz w:val="28"/>
          <w:szCs w:val="28"/>
        </w:rPr>
        <w:t>в Сочи выбирали паралимпийские чемпионы. После недолгого совещания они назвали двух персонажей: Лучика и Снежинку. Согласно легенде Лучик – огненный мальчик, прилетевший на Землю с планеты, на которой всегда жарко. На Земле у него появились друзья, у которых огненный мальчик научился кататься на лыжах и играть в хоккей. Снежинка прилетела на Землю на ледяной комете. У нее очень светлая кожа, и выглядит она как кристаллик снега. По задумке авторов, персонажи олицетворяют собой контраст и гармонию, так две противоположности подружились, преодолели множество трудностей и вместе добились больших успехов.</w:t>
      </w:r>
    </w:p>
    <w:p w:rsidR="005C4A33" w:rsidRPr="00A958C8" w:rsidRDefault="005C4A33" w:rsidP="00A958C8">
      <w:pPr>
        <w:pStyle w:val="NormalWeb"/>
        <w:shd w:val="clear" w:color="auto" w:fill="FFFFFF"/>
        <w:spacing w:before="0" w:beforeAutospacing="0" w:after="0" w:afterAutospacing="0" w:line="276" w:lineRule="auto"/>
        <w:rPr>
          <w:sz w:val="28"/>
          <w:szCs w:val="28"/>
        </w:rPr>
      </w:pPr>
      <w:r w:rsidRPr="00A958C8">
        <w:rPr>
          <w:sz w:val="28"/>
          <w:szCs w:val="28"/>
        </w:rPr>
        <w:t xml:space="preserve">   </w:t>
      </w:r>
      <w:r w:rsidRPr="00A958C8">
        <w:rPr>
          <w:b/>
          <w:sz w:val="28"/>
          <w:szCs w:val="28"/>
        </w:rPr>
        <w:t>Талисманом зимней Сурдлимпиады стал мамонтенок.</w:t>
      </w:r>
      <w:r w:rsidRPr="00A958C8">
        <w:rPr>
          <w:sz w:val="28"/>
          <w:szCs w:val="28"/>
        </w:rPr>
        <w:t xml:space="preserve"> По мнению экспертов, мамонт лучше всего олицетворяет природную мощь и красоту Сибири.  Логотип Сурдлимпийских игр, как я уже говорила, символизирует руку, которая изображена в виде птицы тетерев. Общий колорит выполнен в цветах флага Югры и дополнительно отображает символ слияния двух великих сибирских рек – Оби и Иртыша. </w:t>
      </w:r>
    </w:p>
    <w:p w:rsidR="005C4A33" w:rsidRPr="00A958C8" w:rsidRDefault="005C4A33" w:rsidP="00A958C8">
      <w:pPr>
        <w:pStyle w:val="NormalWeb"/>
        <w:shd w:val="clear" w:color="auto" w:fill="FFFFFF"/>
        <w:spacing w:before="0" w:beforeAutospacing="0" w:after="0" w:afterAutospacing="0" w:line="276" w:lineRule="auto"/>
        <w:rPr>
          <w:sz w:val="28"/>
          <w:szCs w:val="28"/>
        </w:rPr>
      </w:pPr>
      <w:r w:rsidRPr="00A958C8">
        <w:rPr>
          <w:sz w:val="28"/>
          <w:szCs w:val="28"/>
        </w:rPr>
        <w:t xml:space="preserve">   </w:t>
      </w:r>
      <w:r w:rsidRPr="00A958C8">
        <w:rPr>
          <w:bCs/>
          <w:sz w:val="28"/>
          <w:szCs w:val="28"/>
        </w:rPr>
        <w:t>Конкурс талисманов на зимние Сурдлимпийские игры</w:t>
      </w:r>
      <w:r w:rsidRPr="00A958C8">
        <w:rPr>
          <w:sz w:val="28"/>
          <w:szCs w:val="28"/>
        </w:rPr>
        <w:t>, которые проходили в Ханты-Мансийске проводились по всей России. В адрес организационного комитета были присланы работы из Томской, Московской, Челябинской областей, а также республики Чувашия. Победителем стал новочебоксарец Павел Сахаров, изобразивший мамонтенка. По мнению организаторов, это животное является визитной карточкой Севера, олицетворяет собой всю красоту и мощь Сибири, а добрый взгляд мамонтенка символизирует хрустальную чистоту рек и озер Югры и открытость русской души.</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8"/>
        </w:rPr>
      </w:pPr>
      <w:r w:rsidRPr="00A958C8">
        <w:rPr>
          <w:sz w:val="28"/>
          <w:szCs w:val="28"/>
        </w:rPr>
        <w:t xml:space="preserve">   Второй конкурс на определение имени для мамонтенка состоялся позднее. Из 50-ти заявленных имен, путем голосования, были выявлены 8 лидеров. Наибольшее количество зрительских симпатий было отдано за Спартака, на втором месте Экви, что в переводе с языка народов ханты означает равнозначный, замкнуло тройку лидеров имя Кукуруза.</w:t>
      </w:r>
    </w:p>
    <w:p w:rsidR="005C4A33" w:rsidRPr="00A958C8" w:rsidRDefault="005C4A33" w:rsidP="00A958C8">
      <w:pPr>
        <w:pStyle w:val="NormalWeb"/>
        <w:shd w:val="clear" w:color="auto" w:fill="FFFFFF"/>
        <w:spacing w:before="0" w:beforeAutospacing="0" w:after="240" w:afterAutospacing="0" w:line="276" w:lineRule="auto"/>
        <w:textAlignment w:val="baseline"/>
        <w:rPr>
          <w:sz w:val="28"/>
          <w:szCs w:val="28"/>
        </w:rPr>
      </w:pPr>
      <w:r w:rsidRPr="00A958C8">
        <w:rPr>
          <w:sz w:val="28"/>
          <w:szCs w:val="28"/>
        </w:rPr>
        <w:t xml:space="preserve">   Среди детей также был проведен конкурс рисунков, в котором предлагалось изобразить талисман Сурдлимпийских игр – мамонтенка, занимающегося теми спортивными дисциплинами, которые представлены в программе соревнований. В адрес исполнительного комитета пришли работы со всей России. Свое предпочтение россияне отдали нескольким работам.</w:t>
      </w:r>
    </w:p>
    <w:p w:rsidR="005C4A33" w:rsidRPr="00A958C8" w:rsidRDefault="005C4A33" w:rsidP="00A958C8">
      <w:pPr>
        <w:pStyle w:val="NormalWeb"/>
        <w:shd w:val="clear" w:color="auto" w:fill="FFFFFF"/>
        <w:spacing w:before="0" w:beforeAutospacing="0" w:after="0" w:afterAutospacing="0" w:line="276" w:lineRule="auto"/>
        <w:jc w:val="center"/>
        <w:textAlignment w:val="baseline"/>
        <w:rPr>
          <w:b/>
          <w:sz w:val="32"/>
          <w:szCs w:val="28"/>
        </w:rPr>
      </w:pPr>
      <w:r w:rsidRPr="00A958C8">
        <w:rPr>
          <w:b/>
          <w:sz w:val="32"/>
          <w:szCs w:val="28"/>
        </w:rPr>
        <w:t>Волонтёры.</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0"/>
        </w:rPr>
      </w:pPr>
      <w:r w:rsidRPr="00A958C8">
        <w:rPr>
          <w:sz w:val="28"/>
          <w:szCs w:val="20"/>
        </w:rPr>
        <w:t xml:space="preserve">   Впервые за всю историю Сурдлимпийских зимних игр планируется прямая трансляция соревнований. Подготовка уже идет. С сентября стартуют курсы для сурдопереводчиков и волонтеров, которые будут работать с глухими спортсменами.    С 8 по 10 октября в городе Пыть-Яхе в рамках окружного слета прошли  мастер-классы для 200 волонтеров из 22 муниципальных образований автономного округа.</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0"/>
        </w:rPr>
      </w:pPr>
      <w:r w:rsidRPr="00A958C8">
        <w:rPr>
          <w:sz w:val="28"/>
          <w:szCs w:val="20"/>
        </w:rPr>
        <w:t xml:space="preserve">   О предстоящих Сурдлимпийских играх, которые состоятся в Ханты-Мансийске с 28 марта по 5 апреля 2015 года, участникам мероприятия расскажут волонтеры «Респекта».  </w:t>
      </w:r>
    </w:p>
    <w:p w:rsidR="005C4A33" w:rsidRPr="00A958C8" w:rsidRDefault="005C4A33" w:rsidP="00A958C8">
      <w:pPr>
        <w:pStyle w:val="NormalWeb"/>
        <w:shd w:val="clear" w:color="auto" w:fill="FFFFFF"/>
        <w:spacing w:before="0" w:beforeAutospacing="0" w:after="0" w:afterAutospacing="0" w:line="276" w:lineRule="auto"/>
        <w:textAlignment w:val="baseline"/>
        <w:rPr>
          <w:sz w:val="28"/>
          <w:szCs w:val="20"/>
        </w:rPr>
      </w:pPr>
      <w:r w:rsidRPr="00A958C8">
        <w:rPr>
          <w:sz w:val="28"/>
          <w:szCs w:val="20"/>
        </w:rPr>
        <w:t xml:space="preserve">   Во время презентации Сурдлимпиады предусмотрено обучение жестовому языку. Югорские волонтеры выучат десяток слов, которые часто употребляются на спортивных мероприятиях, а также припев гимна России на сурдоязыке, а затем споют его жестами вместе с «Респектом».</w:t>
      </w:r>
      <w:r w:rsidRPr="00A958C8">
        <w:rPr>
          <w:color w:val="000000"/>
          <w:sz w:val="22"/>
          <w:szCs w:val="22"/>
          <w:shd w:val="clear" w:color="auto" w:fill="FFFFFF"/>
          <w:lang w:eastAsia="en-US"/>
        </w:rPr>
        <w:t xml:space="preserve"> </w:t>
      </w:r>
    </w:p>
    <w:p w:rsidR="005C4A33" w:rsidRPr="00A958C8" w:rsidRDefault="005C4A33" w:rsidP="00A958C8">
      <w:pPr>
        <w:pStyle w:val="NormalWeb"/>
        <w:shd w:val="clear" w:color="auto" w:fill="FFFFFF"/>
        <w:spacing w:before="0" w:beforeAutospacing="0" w:after="0" w:afterAutospacing="0" w:line="276" w:lineRule="auto"/>
        <w:textAlignment w:val="baseline"/>
        <w:rPr>
          <w:b/>
          <w:bCs/>
          <w:color w:val="1D314E"/>
          <w:kern w:val="24"/>
          <w:sz w:val="48"/>
          <w:szCs w:val="48"/>
        </w:rPr>
      </w:pPr>
      <w:r w:rsidRPr="00A958C8">
        <w:rPr>
          <w:sz w:val="28"/>
          <w:szCs w:val="20"/>
        </w:rPr>
        <w:t xml:space="preserve">   На Сурдлимпиаде будут задействованы группы добровольцев, которые будут сопровождать участников Игр с момента пребывания их на югорской земле, на протяжении всех игр и до момента отбытия. Волонтеров готовят на базе Югорского центра адаптивного спорта.</w:t>
      </w:r>
      <w:r w:rsidRPr="00A958C8">
        <w:rPr>
          <w:b/>
          <w:bCs/>
          <w:color w:val="1D314E"/>
          <w:kern w:val="24"/>
          <w:sz w:val="48"/>
          <w:szCs w:val="48"/>
        </w:rPr>
        <w:t xml:space="preserve"> </w:t>
      </w:r>
    </w:p>
    <w:p w:rsidR="005C4A33" w:rsidRDefault="005C4A33" w:rsidP="00A958C8">
      <w:pPr>
        <w:pStyle w:val="NormalWeb"/>
        <w:shd w:val="clear" w:color="auto" w:fill="FFFFFF"/>
        <w:spacing w:before="0" w:beforeAutospacing="0" w:after="240" w:afterAutospacing="0" w:line="276" w:lineRule="auto"/>
        <w:textAlignment w:val="baseline"/>
        <w:rPr>
          <w:bCs/>
          <w:kern w:val="24"/>
          <w:sz w:val="28"/>
          <w:szCs w:val="28"/>
        </w:rPr>
      </w:pPr>
      <w:r w:rsidRPr="00A958C8">
        <w:rPr>
          <w:bCs/>
          <w:kern w:val="24"/>
          <w:sz w:val="28"/>
          <w:szCs w:val="28"/>
        </w:rPr>
        <w:t xml:space="preserve">   Но не только волонтёры  учатся жестам.  Жестовый язык выучили уже некоторые знаменитые люди, это: Сергей Безруков, Игорь Верник, Мария Миронова, Михаил Пореченков, Александр Ревва, Артур Смольянинов, Екатерина Стриженова, Дмитрий Харатьян, Алёна Хмельницкая, Андрей Чернышов.</w:t>
      </w:r>
    </w:p>
    <w:p w:rsidR="005C4A33" w:rsidRPr="00500615" w:rsidRDefault="005C4A33" w:rsidP="00500615">
      <w:pPr>
        <w:pStyle w:val="NormalWeb"/>
        <w:shd w:val="clear" w:color="auto" w:fill="FFFFFF"/>
        <w:spacing w:before="0" w:beforeAutospacing="0" w:after="240" w:afterAutospacing="0" w:line="276" w:lineRule="auto"/>
        <w:jc w:val="center"/>
        <w:textAlignment w:val="baseline"/>
        <w:rPr>
          <w:bCs/>
          <w:i/>
          <w:kern w:val="24"/>
          <w:sz w:val="28"/>
          <w:szCs w:val="28"/>
        </w:rPr>
      </w:pPr>
      <w:r w:rsidRPr="00500615">
        <w:rPr>
          <w:bCs/>
          <w:i/>
          <w:kern w:val="24"/>
          <w:sz w:val="28"/>
          <w:szCs w:val="28"/>
        </w:rPr>
        <w:t>Просмотр видео «Звёзды говорят на жестовом языке»</w:t>
      </w:r>
    </w:p>
    <w:p w:rsidR="005C4A33" w:rsidRPr="00A958C8" w:rsidRDefault="005C4A33" w:rsidP="00A958C8">
      <w:pPr>
        <w:pStyle w:val="NormalWeb"/>
        <w:shd w:val="clear" w:color="auto" w:fill="FFFFFF"/>
        <w:spacing w:before="0" w:beforeAutospacing="0" w:after="240" w:afterAutospacing="0" w:line="276" w:lineRule="auto"/>
        <w:textAlignment w:val="baseline"/>
        <w:rPr>
          <w:bCs/>
          <w:sz w:val="28"/>
          <w:szCs w:val="20"/>
        </w:rPr>
      </w:pPr>
      <w:r w:rsidRPr="00A958C8">
        <w:rPr>
          <w:b/>
          <w:bCs/>
          <w:sz w:val="28"/>
          <w:szCs w:val="20"/>
        </w:rPr>
        <w:t xml:space="preserve">   Валерий Рухледев – </w:t>
      </w:r>
      <w:r w:rsidRPr="00A958C8">
        <w:rPr>
          <w:bCs/>
          <w:sz w:val="28"/>
          <w:szCs w:val="20"/>
        </w:rPr>
        <w:t xml:space="preserve">президент Общероссийской общественной организации инвалидов «Всероссийское общество глухих» (ВОГ), в июле 2013 года был избран президентом Международного комитета спорта глухих (МКСГ). Валерий Рухледев стал чемпионом СССР по дзюдо среди слышащих, несмотря на диагноз «тотальная глухота 4-й степени». Сейчас уловить хотя бы какие-то звуки ему помогает слуховой аппарат. </w:t>
      </w:r>
    </w:p>
    <w:p w:rsidR="005C4A33" w:rsidRPr="00A958C8" w:rsidRDefault="005C4A33" w:rsidP="00A958C8">
      <w:pPr>
        <w:pStyle w:val="NormalWeb"/>
        <w:shd w:val="clear" w:color="auto" w:fill="FFFFFF"/>
        <w:spacing w:before="0" w:beforeAutospacing="0" w:after="240" w:afterAutospacing="0" w:line="276" w:lineRule="auto"/>
        <w:textAlignment w:val="baseline"/>
        <w:rPr>
          <w:bCs/>
          <w:sz w:val="28"/>
          <w:szCs w:val="20"/>
        </w:rPr>
      </w:pPr>
      <w:r w:rsidRPr="00A958C8">
        <w:rPr>
          <w:b/>
          <w:bCs/>
          <w:sz w:val="28"/>
          <w:szCs w:val="20"/>
        </w:rPr>
        <w:t xml:space="preserve">    Валерий Рухледев сказал:</w:t>
      </w:r>
      <w:r w:rsidRPr="00A958C8">
        <w:rPr>
          <w:bCs/>
          <w:sz w:val="28"/>
          <w:szCs w:val="20"/>
        </w:rPr>
        <w:t xml:space="preserve"> «Сейчас у нас на повестке дня стоит вопрос развития детского спорта. На прошедшем Конгрессе МОК мы провели переговоры относительно проведения первых Олимпийских игр среди глухих детей». </w:t>
      </w:r>
    </w:p>
    <w:p w:rsidR="005C4A33" w:rsidRPr="00A958C8" w:rsidRDefault="005C4A33" w:rsidP="00A958C8">
      <w:pPr>
        <w:pStyle w:val="NormalWeb"/>
        <w:shd w:val="clear" w:color="auto" w:fill="FFFFFF"/>
        <w:spacing w:before="0" w:beforeAutospacing="0" w:after="240" w:afterAutospacing="0" w:line="276" w:lineRule="auto"/>
        <w:textAlignment w:val="baseline"/>
        <w:rPr>
          <w:sz w:val="28"/>
          <w:szCs w:val="20"/>
        </w:rPr>
      </w:pPr>
      <w:r w:rsidRPr="00A958C8">
        <w:rPr>
          <w:b/>
          <w:bCs/>
          <w:sz w:val="28"/>
          <w:szCs w:val="20"/>
        </w:rPr>
        <w:t>Про чемпионов.</w:t>
      </w:r>
      <w:r w:rsidRPr="00A958C8">
        <w:rPr>
          <w:b/>
          <w:bCs/>
          <w:sz w:val="28"/>
          <w:szCs w:val="20"/>
        </w:rPr>
        <w:br/>
      </w:r>
      <w:r w:rsidRPr="00A958C8">
        <w:rPr>
          <w:b/>
          <w:bCs/>
          <w:sz w:val="28"/>
          <w:szCs w:val="20"/>
        </w:rPr>
        <w:br/>
      </w:r>
      <w:r w:rsidRPr="00A958C8">
        <w:rPr>
          <w:bCs/>
          <w:sz w:val="28"/>
          <w:szCs w:val="20"/>
        </w:rPr>
        <w:t>Чтобы прыгнуть метра на два,</w:t>
      </w:r>
      <w:r w:rsidRPr="00A958C8">
        <w:rPr>
          <w:bCs/>
          <w:sz w:val="28"/>
          <w:szCs w:val="20"/>
        </w:rPr>
        <w:br/>
        <w:t>Разогнаться мощно надо,</w:t>
      </w:r>
      <w:r w:rsidRPr="00A958C8">
        <w:rPr>
          <w:bCs/>
          <w:sz w:val="28"/>
          <w:szCs w:val="20"/>
        </w:rPr>
        <w:br/>
        <w:t>Оттолкнуться, что есть силы</w:t>
      </w:r>
      <w:r w:rsidRPr="00A958C8">
        <w:rPr>
          <w:bCs/>
          <w:sz w:val="28"/>
          <w:szCs w:val="20"/>
        </w:rPr>
        <w:br/>
        <w:t>И над планкою взлететь,</w:t>
      </w:r>
      <w:r w:rsidRPr="00A958C8">
        <w:rPr>
          <w:bCs/>
          <w:sz w:val="28"/>
          <w:szCs w:val="20"/>
        </w:rPr>
        <w:br/>
        <w:t>Приземляетесь красиво –</w:t>
      </w:r>
      <w:r w:rsidRPr="00A958C8">
        <w:rPr>
          <w:bCs/>
          <w:sz w:val="28"/>
          <w:szCs w:val="20"/>
        </w:rPr>
        <w:br/>
        <w:t>Будет публика реветь!</w:t>
      </w:r>
      <w:r w:rsidRPr="00A958C8">
        <w:rPr>
          <w:bCs/>
          <w:sz w:val="28"/>
          <w:szCs w:val="20"/>
        </w:rPr>
        <w:br/>
      </w:r>
      <w:r w:rsidRPr="00A958C8">
        <w:rPr>
          <w:bCs/>
          <w:sz w:val="28"/>
          <w:szCs w:val="20"/>
        </w:rPr>
        <w:br/>
        <w:t>Будут вам тогда букеты,</w:t>
      </w:r>
      <w:r w:rsidRPr="00A958C8">
        <w:rPr>
          <w:bCs/>
          <w:sz w:val="28"/>
          <w:szCs w:val="20"/>
        </w:rPr>
        <w:br/>
        <w:t>Поцелуи и приветы,</w:t>
      </w:r>
      <w:r w:rsidRPr="00A958C8">
        <w:rPr>
          <w:bCs/>
          <w:sz w:val="28"/>
          <w:szCs w:val="20"/>
        </w:rPr>
        <w:br/>
        <w:t>У экрана ваша мама</w:t>
      </w:r>
      <w:r w:rsidRPr="00A958C8">
        <w:rPr>
          <w:bCs/>
          <w:sz w:val="28"/>
          <w:szCs w:val="20"/>
        </w:rPr>
        <w:br/>
        <w:t>Со щеки слезу сотрёт.</w:t>
      </w:r>
      <w:r w:rsidRPr="00A958C8">
        <w:rPr>
          <w:bCs/>
          <w:sz w:val="28"/>
          <w:szCs w:val="20"/>
        </w:rPr>
        <w:br/>
      </w:r>
      <w:r w:rsidRPr="00A958C8">
        <w:rPr>
          <w:bCs/>
          <w:sz w:val="28"/>
          <w:szCs w:val="20"/>
        </w:rPr>
        <w:br/>
        <w:t>Что, согласны? Значит, прямо,</w:t>
      </w:r>
      <w:r w:rsidRPr="00A958C8">
        <w:rPr>
          <w:bCs/>
          <w:sz w:val="28"/>
          <w:szCs w:val="20"/>
        </w:rPr>
        <w:br/>
        <w:t>В</w:t>
      </w:r>
      <w:r>
        <w:rPr>
          <w:bCs/>
          <w:sz w:val="28"/>
          <w:szCs w:val="20"/>
        </w:rPr>
        <w:t>от сейчас в спортзал – вперёд!..</w:t>
      </w:r>
      <w:bookmarkStart w:id="1" w:name="_GoBack"/>
      <w:bookmarkEnd w:id="1"/>
      <w:r w:rsidRPr="00A958C8">
        <w:rPr>
          <w:bCs/>
          <w:sz w:val="28"/>
          <w:szCs w:val="20"/>
        </w:rPr>
        <w:br/>
      </w:r>
      <w:r w:rsidRPr="00A958C8">
        <w:rPr>
          <w:bCs/>
          <w:i/>
          <w:iCs/>
          <w:sz w:val="28"/>
          <w:szCs w:val="20"/>
        </w:rPr>
        <w:t>(О. Бундур)</w:t>
      </w:r>
    </w:p>
    <w:p w:rsidR="005C4A33" w:rsidRPr="00500615" w:rsidRDefault="005C4A33" w:rsidP="00500615">
      <w:pPr>
        <w:pStyle w:val="NormalWeb"/>
        <w:shd w:val="clear" w:color="auto" w:fill="FFFFFF"/>
        <w:spacing w:before="0" w:beforeAutospacing="0" w:after="240" w:afterAutospacing="0" w:line="384" w:lineRule="atLeast"/>
        <w:jc w:val="center"/>
        <w:textAlignment w:val="baseline"/>
        <w:rPr>
          <w:i/>
          <w:sz w:val="28"/>
          <w:szCs w:val="20"/>
        </w:rPr>
      </w:pPr>
      <w:r w:rsidRPr="00500615">
        <w:rPr>
          <w:i/>
          <w:sz w:val="28"/>
          <w:szCs w:val="20"/>
        </w:rPr>
        <w:t>Дети отправляются в спортзал</w:t>
      </w:r>
    </w:p>
    <w:p w:rsidR="005C4A33" w:rsidRDefault="005C4A33" w:rsidP="00C6222B">
      <w:pPr>
        <w:pStyle w:val="NormalWeb"/>
        <w:shd w:val="clear" w:color="auto" w:fill="FFFFFF"/>
        <w:spacing w:before="0" w:beforeAutospacing="0" w:after="240" w:afterAutospacing="0" w:line="384" w:lineRule="atLeast"/>
        <w:textAlignment w:val="baseline"/>
      </w:pPr>
    </w:p>
    <w:sectPr w:rsidR="005C4A33" w:rsidSect="002E175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pt_sans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A8A"/>
    <w:multiLevelType w:val="multilevel"/>
    <w:tmpl w:val="46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2630B"/>
    <w:multiLevelType w:val="multilevel"/>
    <w:tmpl w:val="D2B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06A62"/>
    <w:multiLevelType w:val="multilevel"/>
    <w:tmpl w:val="102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B4B47"/>
    <w:multiLevelType w:val="multilevel"/>
    <w:tmpl w:val="691A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B3450"/>
    <w:multiLevelType w:val="multilevel"/>
    <w:tmpl w:val="284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75D"/>
    <w:rsid w:val="0004321E"/>
    <w:rsid w:val="00091D50"/>
    <w:rsid w:val="000D4341"/>
    <w:rsid w:val="000F6FE0"/>
    <w:rsid w:val="001C6AED"/>
    <w:rsid w:val="001F04F2"/>
    <w:rsid w:val="00226D03"/>
    <w:rsid w:val="002323FA"/>
    <w:rsid w:val="00245FDC"/>
    <w:rsid w:val="002B0EB2"/>
    <w:rsid w:val="002B2458"/>
    <w:rsid w:val="002E175D"/>
    <w:rsid w:val="002F2F11"/>
    <w:rsid w:val="003131BA"/>
    <w:rsid w:val="00317775"/>
    <w:rsid w:val="00352098"/>
    <w:rsid w:val="00352672"/>
    <w:rsid w:val="003E2193"/>
    <w:rsid w:val="0040594F"/>
    <w:rsid w:val="00500615"/>
    <w:rsid w:val="005129A9"/>
    <w:rsid w:val="005B4AB7"/>
    <w:rsid w:val="005C4A33"/>
    <w:rsid w:val="005C51DF"/>
    <w:rsid w:val="005E0158"/>
    <w:rsid w:val="005E4C7D"/>
    <w:rsid w:val="005F6F03"/>
    <w:rsid w:val="00610CBC"/>
    <w:rsid w:val="00644702"/>
    <w:rsid w:val="00727697"/>
    <w:rsid w:val="00735850"/>
    <w:rsid w:val="00747781"/>
    <w:rsid w:val="0079573E"/>
    <w:rsid w:val="007C13F8"/>
    <w:rsid w:val="007D0318"/>
    <w:rsid w:val="007E2577"/>
    <w:rsid w:val="00825B0E"/>
    <w:rsid w:val="0083255D"/>
    <w:rsid w:val="00845960"/>
    <w:rsid w:val="00855022"/>
    <w:rsid w:val="00856CDE"/>
    <w:rsid w:val="00894D32"/>
    <w:rsid w:val="008D7BA9"/>
    <w:rsid w:val="008F70F1"/>
    <w:rsid w:val="009349A2"/>
    <w:rsid w:val="009C66A3"/>
    <w:rsid w:val="009F4B00"/>
    <w:rsid w:val="00A030E7"/>
    <w:rsid w:val="00A0660C"/>
    <w:rsid w:val="00A2320A"/>
    <w:rsid w:val="00A46124"/>
    <w:rsid w:val="00A47363"/>
    <w:rsid w:val="00A86E9D"/>
    <w:rsid w:val="00A958C8"/>
    <w:rsid w:val="00AE5C14"/>
    <w:rsid w:val="00B5359B"/>
    <w:rsid w:val="00B650DE"/>
    <w:rsid w:val="00C1100A"/>
    <w:rsid w:val="00C6222B"/>
    <w:rsid w:val="00D34633"/>
    <w:rsid w:val="00DD4ABF"/>
    <w:rsid w:val="00DF38BA"/>
    <w:rsid w:val="00EF71E1"/>
    <w:rsid w:val="00F50137"/>
    <w:rsid w:val="00FA4394"/>
    <w:rsid w:val="00FF68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75"/>
    <w:pPr>
      <w:spacing w:after="200" w:line="276" w:lineRule="auto"/>
    </w:pPr>
    <w:rPr>
      <w:lang w:eastAsia="en-US"/>
    </w:rPr>
  </w:style>
  <w:style w:type="paragraph" w:styleId="Heading1">
    <w:name w:val="heading 1"/>
    <w:basedOn w:val="Normal"/>
    <w:next w:val="Normal"/>
    <w:link w:val="Heading1Char"/>
    <w:uiPriority w:val="99"/>
    <w:qFormat/>
    <w:rsid w:val="002F2F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E17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F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E175D"/>
    <w:rPr>
      <w:rFonts w:ascii="Times New Roman" w:hAnsi="Times New Roman" w:cs="Times New Roman"/>
      <w:b/>
      <w:bCs/>
      <w:sz w:val="36"/>
      <w:szCs w:val="36"/>
      <w:lang w:eastAsia="ru-RU"/>
    </w:rPr>
  </w:style>
  <w:style w:type="paragraph" w:styleId="ListParagraph">
    <w:name w:val="List Paragraph"/>
    <w:basedOn w:val="Normal"/>
    <w:uiPriority w:val="99"/>
    <w:qFormat/>
    <w:rsid w:val="00317775"/>
    <w:pPr>
      <w:ind w:left="720"/>
      <w:contextualSpacing/>
    </w:pPr>
  </w:style>
  <w:style w:type="character" w:customStyle="1" w:styleId="color12">
    <w:name w:val="color_12"/>
    <w:basedOn w:val="DefaultParagraphFont"/>
    <w:uiPriority w:val="99"/>
    <w:rsid w:val="002E175D"/>
    <w:rPr>
      <w:rFonts w:cs="Times New Roman"/>
    </w:rPr>
  </w:style>
  <w:style w:type="paragraph" w:styleId="NormalWeb">
    <w:name w:val="Normal (Web)"/>
    <w:basedOn w:val="Normal"/>
    <w:uiPriority w:val="99"/>
    <w:rsid w:val="002F2F1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9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D50"/>
    <w:rPr>
      <w:rFonts w:ascii="Tahoma" w:hAnsi="Tahoma" w:cs="Tahoma"/>
      <w:sz w:val="16"/>
      <w:szCs w:val="16"/>
    </w:rPr>
  </w:style>
  <w:style w:type="character" w:styleId="Strong">
    <w:name w:val="Strong"/>
    <w:basedOn w:val="DefaultParagraphFont"/>
    <w:uiPriority w:val="99"/>
    <w:qFormat/>
    <w:rsid w:val="00091D50"/>
    <w:rPr>
      <w:rFonts w:cs="Times New Roman"/>
      <w:b/>
      <w:bCs/>
    </w:rPr>
  </w:style>
  <w:style w:type="character" w:customStyle="1" w:styleId="apple-converted-space">
    <w:name w:val="apple-converted-space"/>
    <w:basedOn w:val="DefaultParagraphFont"/>
    <w:uiPriority w:val="99"/>
    <w:rsid w:val="00091D50"/>
    <w:rPr>
      <w:rFonts w:cs="Times New Roman"/>
    </w:rPr>
  </w:style>
  <w:style w:type="character" w:styleId="Hyperlink">
    <w:name w:val="Hyperlink"/>
    <w:basedOn w:val="DefaultParagraphFont"/>
    <w:uiPriority w:val="99"/>
    <w:rsid w:val="00226D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0646134">
      <w:marLeft w:val="0"/>
      <w:marRight w:val="0"/>
      <w:marTop w:val="0"/>
      <w:marBottom w:val="0"/>
      <w:divBdr>
        <w:top w:val="none" w:sz="0" w:space="0" w:color="auto"/>
        <w:left w:val="none" w:sz="0" w:space="0" w:color="auto"/>
        <w:bottom w:val="none" w:sz="0" w:space="0" w:color="auto"/>
        <w:right w:val="none" w:sz="0" w:space="0" w:color="auto"/>
      </w:divBdr>
    </w:div>
    <w:div w:id="1370646135">
      <w:marLeft w:val="0"/>
      <w:marRight w:val="0"/>
      <w:marTop w:val="0"/>
      <w:marBottom w:val="0"/>
      <w:divBdr>
        <w:top w:val="none" w:sz="0" w:space="0" w:color="auto"/>
        <w:left w:val="none" w:sz="0" w:space="0" w:color="auto"/>
        <w:bottom w:val="none" w:sz="0" w:space="0" w:color="auto"/>
        <w:right w:val="none" w:sz="0" w:space="0" w:color="auto"/>
      </w:divBdr>
    </w:div>
    <w:div w:id="1370646136">
      <w:marLeft w:val="0"/>
      <w:marRight w:val="0"/>
      <w:marTop w:val="0"/>
      <w:marBottom w:val="0"/>
      <w:divBdr>
        <w:top w:val="none" w:sz="0" w:space="0" w:color="auto"/>
        <w:left w:val="none" w:sz="0" w:space="0" w:color="auto"/>
        <w:bottom w:val="none" w:sz="0" w:space="0" w:color="auto"/>
        <w:right w:val="none" w:sz="0" w:space="0" w:color="auto"/>
      </w:divBdr>
    </w:div>
    <w:div w:id="1370646137">
      <w:marLeft w:val="0"/>
      <w:marRight w:val="0"/>
      <w:marTop w:val="0"/>
      <w:marBottom w:val="0"/>
      <w:divBdr>
        <w:top w:val="none" w:sz="0" w:space="0" w:color="auto"/>
        <w:left w:val="none" w:sz="0" w:space="0" w:color="auto"/>
        <w:bottom w:val="none" w:sz="0" w:space="0" w:color="auto"/>
        <w:right w:val="none" w:sz="0" w:space="0" w:color="auto"/>
      </w:divBdr>
    </w:div>
    <w:div w:id="1370646138">
      <w:marLeft w:val="0"/>
      <w:marRight w:val="0"/>
      <w:marTop w:val="0"/>
      <w:marBottom w:val="0"/>
      <w:divBdr>
        <w:top w:val="none" w:sz="0" w:space="0" w:color="auto"/>
        <w:left w:val="none" w:sz="0" w:space="0" w:color="auto"/>
        <w:bottom w:val="none" w:sz="0" w:space="0" w:color="auto"/>
        <w:right w:val="none" w:sz="0" w:space="0" w:color="auto"/>
      </w:divBdr>
    </w:div>
    <w:div w:id="1370646140">
      <w:marLeft w:val="0"/>
      <w:marRight w:val="0"/>
      <w:marTop w:val="0"/>
      <w:marBottom w:val="0"/>
      <w:divBdr>
        <w:top w:val="none" w:sz="0" w:space="0" w:color="auto"/>
        <w:left w:val="none" w:sz="0" w:space="0" w:color="auto"/>
        <w:bottom w:val="none" w:sz="0" w:space="0" w:color="auto"/>
        <w:right w:val="none" w:sz="0" w:space="0" w:color="auto"/>
      </w:divBdr>
    </w:div>
    <w:div w:id="1370646141">
      <w:marLeft w:val="0"/>
      <w:marRight w:val="0"/>
      <w:marTop w:val="0"/>
      <w:marBottom w:val="0"/>
      <w:divBdr>
        <w:top w:val="none" w:sz="0" w:space="0" w:color="auto"/>
        <w:left w:val="none" w:sz="0" w:space="0" w:color="auto"/>
        <w:bottom w:val="none" w:sz="0" w:space="0" w:color="auto"/>
        <w:right w:val="none" w:sz="0" w:space="0" w:color="auto"/>
      </w:divBdr>
    </w:div>
    <w:div w:id="1370646142">
      <w:marLeft w:val="0"/>
      <w:marRight w:val="0"/>
      <w:marTop w:val="0"/>
      <w:marBottom w:val="0"/>
      <w:divBdr>
        <w:top w:val="none" w:sz="0" w:space="0" w:color="auto"/>
        <w:left w:val="none" w:sz="0" w:space="0" w:color="auto"/>
        <w:bottom w:val="none" w:sz="0" w:space="0" w:color="auto"/>
        <w:right w:val="none" w:sz="0" w:space="0" w:color="auto"/>
      </w:divBdr>
    </w:div>
    <w:div w:id="1370646143">
      <w:marLeft w:val="0"/>
      <w:marRight w:val="0"/>
      <w:marTop w:val="0"/>
      <w:marBottom w:val="0"/>
      <w:divBdr>
        <w:top w:val="none" w:sz="0" w:space="0" w:color="auto"/>
        <w:left w:val="none" w:sz="0" w:space="0" w:color="auto"/>
        <w:bottom w:val="none" w:sz="0" w:space="0" w:color="auto"/>
        <w:right w:val="none" w:sz="0" w:space="0" w:color="auto"/>
      </w:divBdr>
    </w:div>
    <w:div w:id="1370646144">
      <w:marLeft w:val="0"/>
      <w:marRight w:val="0"/>
      <w:marTop w:val="0"/>
      <w:marBottom w:val="0"/>
      <w:divBdr>
        <w:top w:val="none" w:sz="0" w:space="0" w:color="auto"/>
        <w:left w:val="none" w:sz="0" w:space="0" w:color="auto"/>
        <w:bottom w:val="none" w:sz="0" w:space="0" w:color="auto"/>
        <w:right w:val="none" w:sz="0" w:space="0" w:color="auto"/>
      </w:divBdr>
    </w:div>
    <w:div w:id="1370646145">
      <w:marLeft w:val="0"/>
      <w:marRight w:val="0"/>
      <w:marTop w:val="0"/>
      <w:marBottom w:val="0"/>
      <w:divBdr>
        <w:top w:val="none" w:sz="0" w:space="0" w:color="auto"/>
        <w:left w:val="none" w:sz="0" w:space="0" w:color="auto"/>
        <w:bottom w:val="none" w:sz="0" w:space="0" w:color="auto"/>
        <w:right w:val="none" w:sz="0" w:space="0" w:color="auto"/>
      </w:divBdr>
    </w:div>
    <w:div w:id="1370646146">
      <w:marLeft w:val="0"/>
      <w:marRight w:val="0"/>
      <w:marTop w:val="0"/>
      <w:marBottom w:val="0"/>
      <w:divBdr>
        <w:top w:val="none" w:sz="0" w:space="0" w:color="auto"/>
        <w:left w:val="none" w:sz="0" w:space="0" w:color="auto"/>
        <w:bottom w:val="none" w:sz="0" w:space="0" w:color="auto"/>
        <w:right w:val="none" w:sz="0" w:space="0" w:color="auto"/>
      </w:divBdr>
    </w:div>
    <w:div w:id="1370646147">
      <w:marLeft w:val="0"/>
      <w:marRight w:val="0"/>
      <w:marTop w:val="0"/>
      <w:marBottom w:val="0"/>
      <w:divBdr>
        <w:top w:val="none" w:sz="0" w:space="0" w:color="auto"/>
        <w:left w:val="none" w:sz="0" w:space="0" w:color="auto"/>
        <w:bottom w:val="none" w:sz="0" w:space="0" w:color="auto"/>
        <w:right w:val="none" w:sz="0" w:space="0" w:color="auto"/>
      </w:divBdr>
    </w:div>
    <w:div w:id="1370646149">
      <w:marLeft w:val="0"/>
      <w:marRight w:val="0"/>
      <w:marTop w:val="0"/>
      <w:marBottom w:val="0"/>
      <w:divBdr>
        <w:top w:val="none" w:sz="0" w:space="0" w:color="auto"/>
        <w:left w:val="none" w:sz="0" w:space="0" w:color="auto"/>
        <w:bottom w:val="none" w:sz="0" w:space="0" w:color="auto"/>
        <w:right w:val="none" w:sz="0" w:space="0" w:color="auto"/>
      </w:divBdr>
    </w:div>
    <w:div w:id="1370646150">
      <w:marLeft w:val="0"/>
      <w:marRight w:val="0"/>
      <w:marTop w:val="0"/>
      <w:marBottom w:val="0"/>
      <w:divBdr>
        <w:top w:val="none" w:sz="0" w:space="0" w:color="auto"/>
        <w:left w:val="none" w:sz="0" w:space="0" w:color="auto"/>
        <w:bottom w:val="none" w:sz="0" w:space="0" w:color="auto"/>
        <w:right w:val="none" w:sz="0" w:space="0" w:color="auto"/>
      </w:divBdr>
    </w:div>
    <w:div w:id="1370646151">
      <w:marLeft w:val="0"/>
      <w:marRight w:val="0"/>
      <w:marTop w:val="0"/>
      <w:marBottom w:val="0"/>
      <w:divBdr>
        <w:top w:val="none" w:sz="0" w:space="0" w:color="auto"/>
        <w:left w:val="none" w:sz="0" w:space="0" w:color="auto"/>
        <w:bottom w:val="none" w:sz="0" w:space="0" w:color="auto"/>
        <w:right w:val="none" w:sz="0" w:space="0" w:color="auto"/>
      </w:divBdr>
    </w:div>
    <w:div w:id="1370646152">
      <w:marLeft w:val="0"/>
      <w:marRight w:val="0"/>
      <w:marTop w:val="0"/>
      <w:marBottom w:val="0"/>
      <w:divBdr>
        <w:top w:val="none" w:sz="0" w:space="0" w:color="auto"/>
        <w:left w:val="none" w:sz="0" w:space="0" w:color="auto"/>
        <w:bottom w:val="none" w:sz="0" w:space="0" w:color="auto"/>
        <w:right w:val="none" w:sz="0" w:space="0" w:color="auto"/>
      </w:divBdr>
    </w:div>
    <w:div w:id="1370646153">
      <w:marLeft w:val="0"/>
      <w:marRight w:val="0"/>
      <w:marTop w:val="0"/>
      <w:marBottom w:val="0"/>
      <w:divBdr>
        <w:top w:val="none" w:sz="0" w:space="0" w:color="auto"/>
        <w:left w:val="none" w:sz="0" w:space="0" w:color="auto"/>
        <w:bottom w:val="none" w:sz="0" w:space="0" w:color="auto"/>
        <w:right w:val="none" w:sz="0" w:space="0" w:color="auto"/>
      </w:divBdr>
    </w:div>
    <w:div w:id="1370646154">
      <w:marLeft w:val="0"/>
      <w:marRight w:val="0"/>
      <w:marTop w:val="0"/>
      <w:marBottom w:val="0"/>
      <w:divBdr>
        <w:top w:val="none" w:sz="0" w:space="0" w:color="auto"/>
        <w:left w:val="none" w:sz="0" w:space="0" w:color="auto"/>
        <w:bottom w:val="none" w:sz="0" w:space="0" w:color="auto"/>
        <w:right w:val="none" w:sz="0" w:space="0" w:color="auto"/>
      </w:divBdr>
    </w:div>
    <w:div w:id="1370646155">
      <w:marLeft w:val="0"/>
      <w:marRight w:val="0"/>
      <w:marTop w:val="0"/>
      <w:marBottom w:val="0"/>
      <w:divBdr>
        <w:top w:val="none" w:sz="0" w:space="0" w:color="auto"/>
        <w:left w:val="none" w:sz="0" w:space="0" w:color="auto"/>
        <w:bottom w:val="none" w:sz="0" w:space="0" w:color="auto"/>
        <w:right w:val="none" w:sz="0" w:space="0" w:color="auto"/>
      </w:divBdr>
    </w:div>
    <w:div w:id="1370646156">
      <w:marLeft w:val="0"/>
      <w:marRight w:val="0"/>
      <w:marTop w:val="0"/>
      <w:marBottom w:val="0"/>
      <w:divBdr>
        <w:top w:val="none" w:sz="0" w:space="0" w:color="auto"/>
        <w:left w:val="none" w:sz="0" w:space="0" w:color="auto"/>
        <w:bottom w:val="none" w:sz="0" w:space="0" w:color="auto"/>
        <w:right w:val="none" w:sz="0" w:space="0" w:color="auto"/>
      </w:divBdr>
    </w:div>
    <w:div w:id="1370646157">
      <w:marLeft w:val="0"/>
      <w:marRight w:val="0"/>
      <w:marTop w:val="0"/>
      <w:marBottom w:val="0"/>
      <w:divBdr>
        <w:top w:val="none" w:sz="0" w:space="0" w:color="auto"/>
        <w:left w:val="none" w:sz="0" w:space="0" w:color="auto"/>
        <w:bottom w:val="none" w:sz="0" w:space="0" w:color="auto"/>
        <w:right w:val="none" w:sz="0" w:space="0" w:color="auto"/>
      </w:divBdr>
    </w:div>
    <w:div w:id="1370646158">
      <w:marLeft w:val="0"/>
      <w:marRight w:val="0"/>
      <w:marTop w:val="0"/>
      <w:marBottom w:val="0"/>
      <w:divBdr>
        <w:top w:val="none" w:sz="0" w:space="0" w:color="auto"/>
        <w:left w:val="none" w:sz="0" w:space="0" w:color="auto"/>
        <w:bottom w:val="none" w:sz="0" w:space="0" w:color="auto"/>
        <w:right w:val="none" w:sz="0" w:space="0" w:color="auto"/>
      </w:divBdr>
    </w:div>
    <w:div w:id="1370646159">
      <w:marLeft w:val="0"/>
      <w:marRight w:val="0"/>
      <w:marTop w:val="0"/>
      <w:marBottom w:val="0"/>
      <w:divBdr>
        <w:top w:val="none" w:sz="0" w:space="0" w:color="auto"/>
        <w:left w:val="none" w:sz="0" w:space="0" w:color="auto"/>
        <w:bottom w:val="none" w:sz="0" w:space="0" w:color="auto"/>
        <w:right w:val="none" w:sz="0" w:space="0" w:color="auto"/>
      </w:divBdr>
    </w:div>
    <w:div w:id="1370646160">
      <w:marLeft w:val="0"/>
      <w:marRight w:val="0"/>
      <w:marTop w:val="0"/>
      <w:marBottom w:val="0"/>
      <w:divBdr>
        <w:top w:val="none" w:sz="0" w:space="0" w:color="auto"/>
        <w:left w:val="none" w:sz="0" w:space="0" w:color="auto"/>
        <w:bottom w:val="none" w:sz="0" w:space="0" w:color="auto"/>
        <w:right w:val="none" w:sz="0" w:space="0" w:color="auto"/>
      </w:divBdr>
    </w:div>
    <w:div w:id="1370646161">
      <w:marLeft w:val="0"/>
      <w:marRight w:val="0"/>
      <w:marTop w:val="0"/>
      <w:marBottom w:val="0"/>
      <w:divBdr>
        <w:top w:val="none" w:sz="0" w:space="0" w:color="auto"/>
        <w:left w:val="none" w:sz="0" w:space="0" w:color="auto"/>
        <w:bottom w:val="none" w:sz="0" w:space="0" w:color="auto"/>
        <w:right w:val="none" w:sz="0" w:space="0" w:color="auto"/>
      </w:divBdr>
    </w:div>
    <w:div w:id="1370646162">
      <w:marLeft w:val="0"/>
      <w:marRight w:val="0"/>
      <w:marTop w:val="0"/>
      <w:marBottom w:val="0"/>
      <w:divBdr>
        <w:top w:val="none" w:sz="0" w:space="0" w:color="auto"/>
        <w:left w:val="none" w:sz="0" w:space="0" w:color="auto"/>
        <w:bottom w:val="none" w:sz="0" w:space="0" w:color="auto"/>
        <w:right w:val="none" w:sz="0" w:space="0" w:color="auto"/>
      </w:divBdr>
    </w:div>
    <w:div w:id="1370646163">
      <w:marLeft w:val="0"/>
      <w:marRight w:val="0"/>
      <w:marTop w:val="0"/>
      <w:marBottom w:val="0"/>
      <w:divBdr>
        <w:top w:val="none" w:sz="0" w:space="0" w:color="auto"/>
        <w:left w:val="none" w:sz="0" w:space="0" w:color="auto"/>
        <w:bottom w:val="none" w:sz="0" w:space="0" w:color="auto"/>
        <w:right w:val="none" w:sz="0" w:space="0" w:color="auto"/>
      </w:divBdr>
    </w:div>
    <w:div w:id="1370646164">
      <w:marLeft w:val="0"/>
      <w:marRight w:val="0"/>
      <w:marTop w:val="0"/>
      <w:marBottom w:val="0"/>
      <w:divBdr>
        <w:top w:val="none" w:sz="0" w:space="0" w:color="auto"/>
        <w:left w:val="none" w:sz="0" w:space="0" w:color="auto"/>
        <w:bottom w:val="none" w:sz="0" w:space="0" w:color="auto"/>
        <w:right w:val="none" w:sz="0" w:space="0" w:color="auto"/>
      </w:divBdr>
    </w:div>
    <w:div w:id="1370646165">
      <w:marLeft w:val="0"/>
      <w:marRight w:val="0"/>
      <w:marTop w:val="0"/>
      <w:marBottom w:val="0"/>
      <w:divBdr>
        <w:top w:val="none" w:sz="0" w:space="0" w:color="auto"/>
        <w:left w:val="none" w:sz="0" w:space="0" w:color="auto"/>
        <w:bottom w:val="none" w:sz="0" w:space="0" w:color="auto"/>
        <w:right w:val="none" w:sz="0" w:space="0" w:color="auto"/>
      </w:divBdr>
    </w:div>
    <w:div w:id="1370646167">
      <w:marLeft w:val="0"/>
      <w:marRight w:val="0"/>
      <w:marTop w:val="0"/>
      <w:marBottom w:val="0"/>
      <w:divBdr>
        <w:top w:val="none" w:sz="0" w:space="0" w:color="auto"/>
        <w:left w:val="none" w:sz="0" w:space="0" w:color="auto"/>
        <w:bottom w:val="none" w:sz="0" w:space="0" w:color="auto"/>
        <w:right w:val="none" w:sz="0" w:space="0" w:color="auto"/>
      </w:divBdr>
    </w:div>
    <w:div w:id="1370646168">
      <w:marLeft w:val="0"/>
      <w:marRight w:val="0"/>
      <w:marTop w:val="0"/>
      <w:marBottom w:val="0"/>
      <w:divBdr>
        <w:top w:val="none" w:sz="0" w:space="0" w:color="auto"/>
        <w:left w:val="none" w:sz="0" w:space="0" w:color="auto"/>
        <w:bottom w:val="none" w:sz="0" w:space="0" w:color="auto"/>
        <w:right w:val="none" w:sz="0" w:space="0" w:color="auto"/>
      </w:divBdr>
    </w:div>
    <w:div w:id="1370646169">
      <w:marLeft w:val="0"/>
      <w:marRight w:val="0"/>
      <w:marTop w:val="0"/>
      <w:marBottom w:val="0"/>
      <w:divBdr>
        <w:top w:val="none" w:sz="0" w:space="0" w:color="auto"/>
        <w:left w:val="none" w:sz="0" w:space="0" w:color="auto"/>
        <w:bottom w:val="none" w:sz="0" w:space="0" w:color="auto"/>
        <w:right w:val="none" w:sz="0" w:space="0" w:color="auto"/>
      </w:divBdr>
    </w:div>
    <w:div w:id="1370646170">
      <w:marLeft w:val="0"/>
      <w:marRight w:val="0"/>
      <w:marTop w:val="0"/>
      <w:marBottom w:val="0"/>
      <w:divBdr>
        <w:top w:val="none" w:sz="0" w:space="0" w:color="auto"/>
        <w:left w:val="none" w:sz="0" w:space="0" w:color="auto"/>
        <w:bottom w:val="none" w:sz="0" w:space="0" w:color="auto"/>
        <w:right w:val="none" w:sz="0" w:space="0" w:color="auto"/>
      </w:divBdr>
    </w:div>
    <w:div w:id="1370646171">
      <w:marLeft w:val="0"/>
      <w:marRight w:val="0"/>
      <w:marTop w:val="0"/>
      <w:marBottom w:val="0"/>
      <w:divBdr>
        <w:top w:val="none" w:sz="0" w:space="0" w:color="auto"/>
        <w:left w:val="none" w:sz="0" w:space="0" w:color="auto"/>
        <w:bottom w:val="none" w:sz="0" w:space="0" w:color="auto"/>
        <w:right w:val="none" w:sz="0" w:space="0" w:color="auto"/>
      </w:divBdr>
    </w:div>
    <w:div w:id="1370646172">
      <w:marLeft w:val="0"/>
      <w:marRight w:val="0"/>
      <w:marTop w:val="0"/>
      <w:marBottom w:val="0"/>
      <w:divBdr>
        <w:top w:val="none" w:sz="0" w:space="0" w:color="auto"/>
        <w:left w:val="none" w:sz="0" w:space="0" w:color="auto"/>
        <w:bottom w:val="none" w:sz="0" w:space="0" w:color="auto"/>
        <w:right w:val="none" w:sz="0" w:space="0" w:color="auto"/>
      </w:divBdr>
    </w:div>
    <w:div w:id="1370646173">
      <w:marLeft w:val="0"/>
      <w:marRight w:val="0"/>
      <w:marTop w:val="0"/>
      <w:marBottom w:val="0"/>
      <w:divBdr>
        <w:top w:val="none" w:sz="0" w:space="0" w:color="auto"/>
        <w:left w:val="none" w:sz="0" w:space="0" w:color="auto"/>
        <w:bottom w:val="none" w:sz="0" w:space="0" w:color="auto"/>
        <w:right w:val="none" w:sz="0" w:space="0" w:color="auto"/>
      </w:divBdr>
      <w:divsChild>
        <w:div w:id="1370646139">
          <w:marLeft w:val="0"/>
          <w:marRight w:val="0"/>
          <w:marTop w:val="0"/>
          <w:marBottom w:val="0"/>
          <w:divBdr>
            <w:top w:val="none" w:sz="0" w:space="14" w:color="auto"/>
            <w:left w:val="none" w:sz="0" w:space="23" w:color="auto"/>
            <w:bottom w:val="single" w:sz="6" w:space="13" w:color="EEEEEE"/>
            <w:right w:val="none" w:sz="0" w:space="23" w:color="auto"/>
          </w:divBdr>
        </w:div>
        <w:div w:id="1370646166">
          <w:marLeft w:val="0"/>
          <w:marRight w:val="0"/>
          <w:marTop w:val="0"/>
          <w:marBottom w:val="0"/>
          <w:divBdr>
            <w:top w:val="none" w:sz="0" w:space="0" w:color="auto"/>
            <w:left w:val="none" w:sz="0" w:space="0" w:color="auto"/>
            <w:bottom w:val="none" w:sz="0" w:space="0" w:color="auto"/>
            <w:right w:val="none" w:sz="0" w:space="0" w:color="auto"/>
          </w:divBdr>
          <w:divsChild>
            <w:div w:id="13706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174">
      <w:marLeft w:val="0"/>
      <w:marRight w:val="0"/>
      <w:marTop w:val="0"/>
      <w:marBottom w:val="0"/>
      <w:divBdr>
        <w:top w:val="none" w:sz="0" w:space="0" w:color="auto"/>
        <w:left w:val="none" w:sz="0" w:space="0" w:color="auto"/>
        <w:bottom w:val="none" w:sz="0" w:space="0" w:color="auto"/>
        <w:right w:val="none" w:sz="0" w:space="0" w:color="auto"/>
      </w:divBdr>
    </w:div>
    <w:div w:id="1370646175">
      <w:marLeft w:val="0"/>
      <w:marRight w:val="0"/>
      <w:marTop w:val="0"/>
      <w:marBottom w:val="0"/>
      <w:divBdr>
        <w:top w:val="none" w:sz="0" w:space="0" w:color="auto"/>
        <w:left w:val="none" w:sz="0" w:space="0" w:color="auto"/>
        <w:bottom w:val="none" w:sz="0" w:space="0" w:color="auto"/>
        <w:right w:val="none" w:sz="0" w:space="0" w:color="auto"/>
      </w:divBdr>
    </w:div>
    <w:div w:id="1370646176">
      <w:marLeft w:val="0"/>
      <w:marRight w:val="0"/>
      <w:marTop w:val="0"/>
      <w:marBottom w:val="0"/>
      <w:divBdr>
        <w:top w:val="none" w:sz="0" w:space="0" w:color="auto"/>
        <w:left w:val="none" w:sz="0" w:space="0" w:color="auto"/>
        <w:bottom w:val="none" w:sz="0" w:space="0" w:color="auto"/>
        <w:right w:val="none" w:sz="0" w:space="0" w:color="auto"/>
      </w:divBdr>
    </w:div>
    <w:div w:id="1370646177">
      <w:marLeft w:val="0"/>
      <w:marRight w:val="0"/>
      <w:marTop w:val="0"/>
      <w:marBottom w:val="0"/>
      <w:divBdr>
        <w:top w:val="none" w:sz="0" w:space="0" w:color="auto"/>
        <w:left w:val="none" w:sz="0" w:space="0" w:color="auto"/>
        <w:bottom w:val="none" w:sz="0" w:space="0" w:color="auto"/>
        <w:right w:val="none" w:sz="0" w:space="0" w:color="auto"/>
      </w:divBdr>
    </w:div>
    <w:div w:id="1370646178">
      <w:marLeft w:val="0"/>
      <w:marRight w:val="0"/>
      <w:marTop w:val="0"/>
      <w:marBottom w:val="0"/>
      <w:divBdr>
        <w:top w:val="none" w:sz="0" w:space="0" w:color="auto"/>
        <w:left w:val="none" w:sz="0" w:space="0" w:color="auto"/>
        <w:bottom w:val="none" w:sz="0" w:space="0" w:color="auto"/>
        <w:right w:val="none" w:sz="0" w:space="0" w:color="auto"/>
      </w:divBdr>
    </w:div>
    <w:div w:id="1370646179">
      <w:marLeft w:val="0"/>
      <w:marRight w:val="0"/>
      <w:marTop w:val="0"/>
      <w:marBottom w:val="0"/>
      <w:divBdr>
        <w:top w:val="none" w:sz="0" w:space="0" w:color="auto"/>
        <w:left w:val="none" w:sz="0" w:space="0" w:color="auto"/>
        <w:bottom w:val="none" w:sz="0" w:space="0" w:color="auto"/>
        <w:right w:val="none" w:sz="0" w:space="0" w:color="auto"/>
      </w:divBdr>
    </w:div>
    <w:div w:id="1370646180">
      <w:marLeft w:val="0"/>
      <w:marRight w:val="0"/>
      <w:marTop w:val="0"/>
      <w:marBottom w:val="0"/>
      <w:divBdr>
        <w:top w:val="none" w:sz="0" w:space="0" w:color="auto"/>
        <w:left w:val="none" w:sz="0" w:space="0" w:color="auto"/>
        <w:bottom w:val="none" w:sz="0" w:space="0" w:color="auto"/>
        <w:right w:val="none" w:sz="0" w:space="0" w:color="auto"/>
      </w:divBdr>
    </w:div>
    <w:div w:id="1370646181">
      <w:marLeft w:val="0"/>
      <w:marRight w:val="0"/>
      <w:marTop w:val="0"/>
      <w:marBottom w:val="0"/>
      <w:divBdr>
        <w:top w:val="none" w:sz="0" w:space="0" w:color="auto"/>
        <w:left w:val="none" w:sz="0" w:space="0" w:color="auto"/>
        <w:bottom w:val="none" w:sz="0" w:space="0" w:color="auto"/>
        <w:right w:val="none" w:sz="0" w:space="0" w:color="auto"/>
      </w:divBdr>
    </w:div>
    <w:div w:id="1370646182">
      <w:marLeft w:val="0"/>
      <w:marRight w:val="0"/>
      <w:marTop w:val="0"/>
      <w:marBottom w:val="0"/>
      <w:divBdr>
        <w:top w:val="none" w:sz="0" w:space="0" w:color="auto"/>
        <w:left w:val="none" w:sz="0" w:space="0" w:color="auto"/>
        <w:bottom w:val="none" w:sz="0" w:space="0" w:color="auto"/>
        <w:right w:val="none" w:sz="0" w:space="0" w:color="auto"/>
      </w:divBdr>
    </w:div>
    <w:div w:id="1370646183">
      <w:marLeft w:val="0"/>
      <w:marRight w:val="0"/>
      <w:marTop w:val="0"/>
      <w:marBottom w:val="0"/>
      <w:divBdr>
        <w:top w:val="none" w:sz="0" w:space="0" w:color="auto"/>
        <w:left w:val="none" w:sz="0" w:space="0" w:color="auto"/>
        <w:bottom w:val="none" w:sz="0" w:space="0" w:color="auto"/>
        <w:right w:val="none" w:sz="0" w:space="0" w:color="auto"/>
      </w:divBdr>
    </w:div>
    <w:div w:id="1370646184">
      <w:marLeft w:val="0"/>
      <w:marRight w:val="0"/>
      <w:marTop w:val="0"/>
      <w:marBottom w:val="0"/>
      <w:divBdr>
        <w:top w:val="none" w:sz="0" w:space="0" w:color="auto"/>
        <w:left w:val="none" w:sz="0" w:space="0" w:color="auto"/>
        <w:bottom w:val="none" w:sz="0" w:space="0" w:color="auto"/>
        <w:right w:val="none" w:sz="0" w:space="0" w:color="auto"/>
      </w:divBdr>
    </w:div>
    <w:div w:id="1370646185">
      <w:marLeft w:val="0"/>
      <w:marRight w:val="0"/>
      <w:marTop w:val="0"/>
      <w:marBottom w:val="0"/>
      <w:divBdr>
        <w:top w:val="none" w:sz="0" w:space="0" w:color="auto"/>
        <w:left w:val="none" w:sz="0" w:space="0" w:color="auto"/>
        <w:bottom w:val="none" w:sz="0" w:space="0" w:color="auto"/>
        <w:right w:val="none" w:sz="0" w:space="0" w:color="auto"/>
      </w:divBdr>
    </w:div>
    <w:div w:id="1370646186">
      <w:marLeft w:val="0"/>
      <w:marRight w:val="0"/>
      <w:marTop w:val="0"/>
      <w:marBottom w:val="0"/>
      <w:divBdr>
        <w:top w:val="none" w:sz="0" w:space="0" w:color="auto"/>
        <w:left w:val="none" w:sz="0" w:space="0" w:color="auto"/>
        <w:bottom w:val="none" w:sz="0" w:space="0" w:color="auto"/>
        <w:right w:val="none" w:sz="0" w:space="0" w:color="auto"/>
      </w:divBdr>
    </w:div>
    <w:div w:id="1370646187">
      <w:marLeft w:val="0"/>
      <w:marRight w:val="0"/>
      <w:marTop w:val="0"/>
      <w:marBottom w:val="0"/>
      <w:divBdr>
        <w:top w:val="none" w:sz="0" w:space="0" w:color="auto"/>
        <w:left w:val="none" w:sz="0" w:space="0" w:color="auto"/>
        <w:bottom w:val="none" w:sz="0" w:space="0" w:color="auto"/>
        <w:right w:val="none" w:sz="0" w:space="0" w:color="auto"/>
      </w:divBdr>
    </w:div>
    <w:div w:id="1370646188">
      <w:marLeft w:val="0"/>
      <w:marRight w:val="0"/>
      <w:marTop w:val="0"/>
      <w:marBottom w:val="0"/>
      <w:divBdr>
        <w:top w:val="none" w:sz="0" w:space="0" w:color="auto"/>
        <w:left w:val="none" w:sz="0" w:space="0" w:color="auto"/>
        <w:bottom w:val="none" w:sz="0" w:space="0" w:color="auto"/>
        <w:right w:val="none" w:sz="0" w:space="0" w:color="auto"/>
      </w:divBdr>
    </w:div>
    <w:div w:id="1370646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lruss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15</Pages>
  <Words>4070</Words>
  <Characters>23203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9</cp:revision>
  <cp:lastPrinted>2015-02-27T12:21:00Z</cp:lastPrinted>
  <dcterms:created xsi:type="dcterms:W3CDTF">2015-02-18T11:04:00Z</dcterms:created>
  <dcterms:modified xsi:type="dcterms:W3CDTF">2016-09-20T07:29:00Z</dcterms:modified>
</cp:coreProperties>
</file>