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BD" w:rsidRDefault="009365BD" w:rsidP="009365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Управление образования, спорта и туризма </w:t>
      </w:r>
    </w:p>
    <w:p w:rsidR="009365BD" w:rsidRDefault="009365BD" w:rsidP="009365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Первомайского района г. Минска</w:t>
      </w:r>
    </w:p>
    <w:p w:rsidR="009365BD" w:rsidRDefault="009365BD" w:rsidP="009365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Государственное учреждение образования </w:t>
      </w:r>
    </w:p>
    <w:p w:rsidR="009365BD" w:rsidRPr="009365BD" w:rsidRDefault="009365BD" w:rsidP="009365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Средняя школа № 196 г. Минска</w:t>
      </w:r>
      <w:r w:rsidRPr="009365BD">
        <w:rPr>
          <w:sz w:val="28"/>
          <w:szCs w:val="28"/>
        </w:rPr>
        <w:t>»</w:t>
      </w:r>
    </w:p>
    <w:p w:rsidR="009365BD" w:rsidRPr="009365BD" w:rsidRDefault="009365BD" w:rsidP="009365BD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</w:rPr>
      </w:pPr>
    </w:p>
    <w:p w:rsidR="009365BD" w:rsidRDefault="009365BD" w:rsidP="009365B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Городской смотр-конкурс по благоустройству и озеленению территории</w:t>
      </w:r>
    </w:p>
    <w:p w:rsidR="009365BD" w:rsidRPr="009365BD" w:rsidRDefault="009365BD" w:rsidP="009365BD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</w:rPr>
      </w:pPr>
      <w:r w:rsidRPr="009365BD">
        <w:rPr>
          <w:sz w:val="40"/>
          <w:szCs w:val="40"/>
        </w:rPr>
        <w:t>«</w:t>
      </w:r>
      <w:r>
        <w:rPr>
          <w:rFonts w:ascii="Times New Roman CYR" w:hAnsi="Times New Roman CYR" w:cs="Times New Roman CYR"/>
          <w:sz w:val="40"/>
          <w:szCs w:val="40"/>
        </w:rPr>
        <w:t>Формула сада 2017</w:t>
      </w:r>
      <w:r w:rsidRPr="009365BD">
        <w:rPr>
          <w:sz w:val="40"/>
          <w:szCs w:val="40"/>
        </w:rPr>
        <w:t>»</w:t>
      </w:r>
    </w:p>
    <w:p w:rsidR="009365BD" w:rsidRPr="009365BD" w:rsidRDefault="009365BD" w:rsidP="009365BD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after="200" w:line="276" w:lineRule="auto"/>
        <w:jc w:val="center"/>
        <w:rPr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Номинация </w:t>
      </w:r>
      <w:r w:rsidRPr="009365BD">
        <w:rPr>
          <w:sz w:val="40"/>
          <w:szCs w:val="40"/>
        </w:rPr>
        <w:t>«</w:t>
      </w:r>
      <w:r>
        <w:rPr>
          <w:rFonts w:ascii="Times New Roman CYR" w:hAnsi="Times New Roman CYR" w:cs="Times New Roman CYR"/>
          <w:sz w:val="40"/>
          <w:szCs w:val="40"/>
        </w:rPr>
        <w:t>Креативный сад</w:t>
      </w:r>
      <w:r w:rsidRPr="009365BD">
        <w:rPr>
          <w:sz w:val="40"/>
          <w:szCs w:val="40"/>
        </w:rPr>
        <w:t>»</w:t>
      </w:r>
    </w:p>
    <w:p w:rsidR="009365BD" w:rsidRPr="009365BD" w:rsidRDefault="009365BD" w:rsidP="009365BD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Проект </w:t>
      </w:r>
      <w:r w:rsidRPr="009365BD">
        <w:rPr>
          <w:b/>
          <w:bCs/>
          <w:sz w:val="40"/>
          <w:szCs w:val="40"/>
        </w:rPr>
        <w:t>«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Птичий уголок</w:t>
      </w:r>
      <w:r w:rsidRPr="009365BD">
        <w:rPr>
          <w:b/>
          <w:bCs/>
          <w:sz w:val="40"/>
          <w:szCs w:val="40"/>
        </w:rPr>
        <w:t>»</w:t>
      </w:r>
    </w:p>
    <w:p w:rsidR="009365BD" w:rsidRPr="009365BD" w:rsidRDefault="009365BD" w:rsidP="009365BD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36"/>
          <w:szCs w:val="36"/>
        </w:rPr>
      </w:pP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Автор проекта: </w:t>
      </w:r>
    </w:p>
    <w:p w:rsidR="009365BD" w:rsidRDefault="009365BD" w:rsidP="009365BD">
      <w:pPr>
        <w:autoSpaceDE w:val="0"/>
        <w:autoSpaceDN w:val="0"/>
        <w:adjustRightInd w:val="0"/>
        <w:ind w:left="5664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Коростик Надежда Владимировна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</w:rPr>
        <w:t>педагог-организатор</w:t>
      </w:r>
    </w:p>
    <w:p w:rsidR="009365BD" w:rsidRPr="009365BD" w:rsidRDefault="009365BD" w:rsidP="009365BD">
      <w:pPr>
        <w:autoSpaceDE w:val="0"/>
        <w:autoSpaceDN w:val="0"/>
        <w:adjustRightInd w:val="0"/>
        <w:spacing w:after="200" w:line="276" w:lineRule="auto"/>
        <w:ind w:left="567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конт.тел. 8</w:t>
      </w:r>
      <w:r>
        <w:rPr>
          <w:sz w:val="22"/>
          <w:szCs w:val="22"/>
          <w:lang w:val="en-US"/>
        </w:rPr>
        <w:t> </w:t>
      </w:r>
      <w:r w:rsidRPr="009365BD">
        <w:rPr>
          <w:sz w:val="22"/>
          <w:szCs w:val="22"/>
        </w:rPr>
        <w:t>029</w:t>
      </w:r>
      <w:r>
        <w:rPr>
          <w:sz w:val="22"/>
          <w:szCs w:val="22"/>
          <w:lang w:val="en-US"/>
        </w:rPr>
        <w:t> </w:t>
      </w:r>
      <w:r w:rsidRPr="009365BD">
        <w:rPr>
          <w:sz w:val="22"/>
          <w:szCs w:val="22"/>
        </w:rPr>
        <w:t>7059517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Творческая группа: 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учащиеся 10 </w:t>
      </w:r>
      <w:r w:rsidRPr="009365BD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Б</w:t>
      </w:r>
      <w:r w:rsidRPr="009365BD">
        <w:rPr>
          <w:sz w:val="22"/>
          <w:szCs w:val="22"/>
        </w:rPr>
        <w:t xml:space="preserve">» </w:t>
      </w:r>
      <w:r>
        <w:rPr>
          <w:rFonts w:ascii="Times New Roman CYR" w:hAnsi="Times New Roman CYR" w:cs="Times New Roman CYR"/>
          <w:sz w:val="22"/>
          <w:szCs w:val="22"/>
        </w:rPr>
        <w:t>класса: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Керезь Александра Витальевна</w:t>
      </w:r>
    </w:p>
    <w:p w:rsidR="009365BD" w:rsidRP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конт. тел. 8</w:t>
      </w:r>
      <w:r>
        <w:rPr>
          <w:sz w:val="22"/>
          <w:szCs w:val="22"/>
          <w:lang w:val="en-US"/>
        </w:rPr>
        <w:t> </w:t>
      </w:r>
      <w:r w:rsidRPr="009365BD">
        <w:rPr>
          <w:sz w:val="22"/>
          <w:szCs w:val="22"/>
        </w:rPr>
        <w:t>044 7122409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Турлай Андрей Васильевич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конт.тел. 8 025 5379978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трудовой коллектив школы: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Трохимец Жанна Александровна 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конт. тел.: 8 017 398 54 34,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Нестерович Раиса Владимировна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конт. тел.: 8 029 709 98 00,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Ивашко Анна Сергеевна</w:t>
      </w:r>
    </w:p>
    <w:p w:rsidR="009365BD" w:rsidRP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конт. тел.: 8</w:t>
      </w:r>
      <w:r>
        <w:rPr>
          <w:sz w:val="22"/>
          <w:szCs w:val="22"/>
          <w:lang w:val="en-US"/>
        </w:rPr>
        <w:t> </w:t>
      </w:r>
      <w:r w:rsidRPr="009365BD">
        <w:rPr>
          <w:sz w:val="22"/>
          <w:szCs w:val="22"/>
        </w:rPr>
        <w:t>029 8579616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Макарова Наталия Михайловна 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конт. тел.: 8</w:t>
      </w:r>
      <w:r>
        <w:rPr>
          <w:sz w:val="22"/>
          <w:szCs w:val="22"/>
          <w:lang w:val="en-US"/>
        </w:rPr>
        <w:t> </w:t>
      </w:r>
      <w:r w:rsidRPr="009365BD">
        <w:rPr>
          <w:sz w:val="22"/>
          <w:szCs w:val="22"/>
        </w:rPr>
        <w:t>033</w:t>
      </w:r>
      <w:r>
        <w:rPr>
          <w:sz w:val="22"/>
          <w:szCs w:val="22"/>
          <w:lang w:val="en-US"/>
        </w:rPr>
        <w:t> </w:t>
      </w:r>
      <w:r w:rsidRPr="009365BD">
        <w:rPr>
          <w:sz w:val="22"/>
          <w:szCs w:val="22"/>
        </w:rPr>
        <w:t xml:space="preserve">383 72 05 </w:t>
      </w:r>
    </w:p>
    <w:p w:rsidR="009365BD" w:rsidRDefault="009365BD" w:rsidP="009365BD">
      <w:pPr>
        <w:autoSpaceDE w:val="0"/>
        <w:autoSpaceDN w:val="0"/>
        <w:adjustRightInd w:val="0"/>
        <w:spacing w:line="276" w:lineRule="auto"/>
        <w:ind w:left="56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Минск, 2017</w:t>
      </w: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Название проекта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Птичий уголок</w:t>
      </w:r>
      <w:r w:rsidRPr="009365BD">
        <w:rPr>
          <w:sz w:val="28"/>
          <w:szCs w:val="28"/>
        </w:rPr>
        <w:t>»</w:t>
      </w:r>
    </w:p>
    <w:p w:rsidR="009365BD" w:rsidRDefault="009365BD" w:rsidP="009365B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Коростик Надежда Владимировна – педагог-организатор </w:t>
      </w: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ind w:right="-426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Государственного учреждения образования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Средняя школа № 196 г. Минска</w:t>
      </w:r>
      <w:r w:rsidRPr="009365BD">
        <w:rPr>
          <w:sz w:val="28"/>
          <w:szCs w:val="28"/>
        </w:rPr>
        <w:t>»;</w:t>
      </w:r>
    </w:p>
    <w:p w:rsidR="009365BD" w:rsidRDefault="009365BD" w:rsidP="009365B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География проекта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Государственное учреждение образования </w:t>
      </w: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365BD">
        <w:rPr>
          <w:sz w:val="28"/>
          <w:szCs w:val="28"/>
        </w:rPr>
        <w:tab/>
      </w:r>
      <w:r w:rsidRPr="009365BD">
        <w:rPr>
          <w:sz w:val="28"/>
          <w:szCs w:val="28"/>
        </w:rPr>
        <w:tab/>
      </w:r>
      <w:r w:rsidRPr="009365BD">
        <w:rPr>
          <w:sz w:val="28"/>
          <w:szCs w:val="28"/>
        </w:rPr>
        <w:tab/>
      </w:r>
      <w:r w:rsidRPr="009365BD">
        <w:rPr>
          <w:sz w:val="28"/>
          <w:szCs w:val="28"/>
        </w:rPr>
        <w:tab/>
        <w:t>«</w:t>
      </w:r>
      <w:r>
        <w:rPr>
          <w:rFonts w:ascii="Times New Roman CYR" w:hAnsi="Times New Roman CYR" w:cs="Times New Roman CYR"/>
          <w:sz w:val="28"/>
          <w:szCs w:val="28"/>
        </w:rPr>
        <w:t>Средняя  школа №196 г. Минска</w:t>
      </w:r>
      <w:r w:rsidRPr="009365BD">
        <w:rPr>
          <w:sz w:val="28"/>
          <w:szCs w:val="28"/>
        </w:rPr>
        <w:t>»,</w:t>
      </w:r>
    </w:p>
    <w:p w:rsidR="009365BD" w:rsidRDefault="009365BD" w:rsidP="009365BD">
      <w:pPr>
        <w:autoSpaceDE w:val="0"/>
        <w:autoSpaceDN w:val="0"/>
        <w:adjustRightInd w:val="0"/>
        <w:spacing w:after="200" w:line="360" w:lineRule="auto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ab/>
      </w:r>
      <w:r w:rsidRPr="009365BD">
        <w:rPr>
          <w:sz w:val="28"/>
          <w:szCs w:val="28"/>
        </w:rPr>
        <w:tab/>
      </w:r>
      <w:r w:rsidRPr="009365BD">
        <w:rPr>
          <w:sz w:val="28"/>
          <w:szCs w:val="28"/>
        </w:rPr>
        <w:tab/>
      </w:r>
      <w:r w:rsidRPr="009365BD">
        <w:rPr>
          <w:sz w:val="28"/>
          <w:szCs w:val="28"/>
        </w:rPr>
        <w:tab/>
        <w:t xml:space="preserve">220141, </w:t>
      </w:r>
      <w:r>
        <w:rPr>
          <w:rFonts w:ascii="Times New Roman CYR" w:hAnsi="Times New Roman CYR" w:cs="Times New Roman CYR"/>
          <w:sz w:val="28"/>
          <w:szCs w:val="28"/>
        </w:rPr>
        <w:t>ул. Никифорова, 21.</w:t>
      </w:r>
    </w:p>
    <w:p w:rsidR="009365BD" w:rsidRDefault="009365BD" w:rsidP="009365B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Сроки реализации проекта</w:t>
      </w:r>
      <w:r w:rsidR="00271E04">
        <w:rPr>
          <w:rFonts w:ascii="Times New Roman CYR" w:hAnsi="Times New Roman CYR" w:cs="Times New Roman CYR"/>
          <w:sz w:val="28"/>
          <w:szCs w:val="28"/>
        </w:rPr>
        <w:t>:</w:t>
      </w:r>
      <w:r w:rsidR="00271E04">
        <w:rPr>
          <w:rFonts w:ascii="Times New Roman CYR" w:hAnsi="Times New Roman CYR" w:cs="Times New Roman CYR"/>
          <w:sz w:val="28"/>
          <w:szCs w:val="28"/>
        </w:rPr>
        <w:tab/>
        <w:t xml:space="preserve"> сентябрь 2016 – август</w:t>
      </w:r>
      <w:r>
        <w:rPr>
          <w:rFonts w:ascii="Times New Roman CYR" w:hAnsi="Times New Roman CYR" w:cs="Times New Roman CYR"/>
          <w:sz w:val="28"/>
          <w:szCs w:val="28"/>
        </w:rPr>
        <w:t xml:space="preserve"> 2017.</w:t>
      </w: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ind w:right="-284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Целевая группа</w:t>
      </w:r>
      <w:r>
        <w:rPr>
          <w:rFonts w:ascii="Times New Roman CYR" w:hAnsi="Times New Roman CYR" w:cs="Times New Roman CYR"/>
          <w:sz w:val="28"/>
          <w:szCs w:val="28"/>
        </w:rPr>
        <w:t xml:space="preserve">: учащиеся 10-х классов Государственного учреждения образования 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Средняя школа №196 г. Минска</w:t>
      </w:r>
      <w:r w:rsidRPr="009365BD">
        <w:rPr>
          <w:sz w:val="28"/>
          <w:szCs w:val="28"/>
        </w:rPr>
        <w:t>».</w:t>
      </w: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line="360" w:lineRule="auto"/>
        <w:ind w:left="354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Красота - это плод постоянного вдохновения, </w:t>
      </w:r>
    </w:p>
    <w:p w:rsidR="009365BD" w:rsidRDefault="009365BD" w:rsidP="009365BD">
      <w:pPr>
        <w:autoSpaceDE w:val="0"/>
        <w:autoSpaceDN w:val="0"/>
        <w:adjustRightInd w:val="0"/>
        <w:spacing w:line="360" w:lineRule="auto"/>
        <w:ind w:left="354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порожденного упорным трудом. </w:t>
      </w:r>
    </w:p>
    <w:p w:rsidR="009365BD" w:rsidRDefault="009365BD" w:rsidP="009365BD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365BD">
        <w:rPr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Делакруа)</w:t>
      </w:r>
    </w:p>
    <w:p w:rsidR="009365BD" w:rsidRPr="009365BD" w:rsidRDefault="009365BD" w:rsidP="009365BD">
      <w:pPr>
        <w:autoSpaceDE w:val="0"/>
        <w:autoSpaceDN w:val="0"/>
        <w:adjustRightInd w:val="0"/>
        <w:ind w:firstLine="709"/>
        <w:jc w:val="right"/>
        <w:rPr>
          <w:i/>
          <w:i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right"/>
        <w:rPr>
          <w:i/>
          <w:iCs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Детство каждого из нас неразрывно связано со школой. Здесь мы встречаемся первого сентября, расстаемся с выпускниками, провожая их во взрослую жизнь. Все эти события происходят на школьном дворе, поэтому так важно насколько эстетично, комфортно и функционально выглядит пришкольная территория. От эстетического оформления школьного участка зависит эмоциональный настрой учащихся, родителей и педагогов, их впечатления и воспоминания, которые они пронесут с собой через всю жизнь. Поэтому именно школа призвана стать центром эстетического развития учащегося в процессе его личностного роста, создавая все условия для успешной социализации и самореализации своих способностей.</w:t>
      </w: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Одними, из направлений воспитательной работы любой школы является экологическое и трудовое воспитание учащихся. К сожалению, в настоящее время эти направления не пользуются большим спросом среди учащихся. Снижение интереса к трудовой деятельности и проблемам экологии вызвано, прежде всего, неэффективными, зачастую устаревшими и ставшими не актуальными формами работы, которые используются для реализации задач этих направлений. Решением проблемы может стать поиск новых форм работы, интересных современным детям и их практическое применение в работе со школьниками, родителями и педагогами.</w:t>
      </w: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нашей школе активизации работы в направлении экологического и трудового воспитания учащихся способствовала деятельность в рамках проекта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Птичий уголок</w:t>
      </w:r>
      <w:r w:rsidRPr="009365B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созданию элемента ландшафтного дизайна на пришкольной территории. </w:t>
      </w: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экологическое и трудовое воспитание учащихся, а также повышение их социальной и творческой активности посредством создания элемента ландшафтного дизайна на пришкольной территории.</w:t>
      </w: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познакомить учащихся с ландшафтным дизайном, правилами высадки растений и формирования клумбы;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углубить знания учащихся о декоративных растениях, их разновидностях и особенностях, методах практического применения для благоустройства территории;  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 развитию исследовательских, аналитических, познавательных, творческих способностей учащихся;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содействовать формированию экологической культуры учащихся, уважительного отношения к труду;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привить навыки самостоятельной работы;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обучить навыкам работы в коллективе.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/>
        <w:jc w:val="both"/>
        <w:rPr>
          <w:b/>
          <w:bCs/>
          <w:color w:val="FF0000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Предполагаемые результаты: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b/>
          <w:bCs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в рамках проекта позволит сформировать навыки экологической культуры учащихся, повысить их образовательный уровень, углубить знания о видовом разнообразии растений и их практическом применении в повседневной жизни человека. Благодаря приобретенным навыкам, ребята смогут освоить азы ландшафтного дизайна, реализовать свой творческий потенциал, сформировать навыки работы в команде, научатся работать самостоятельно, без помощи педагога.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Деятельность в рамках проекта:</w:t>
      </w: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Информационно-познавательная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Художественно-творческая 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Практическая </w:t>
      </w:r>
    </w:p>
    <w:p w:rsid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Совместная</w:t>
      </w:r>
    </w:p>
    <w:p w:rsidR="009365BD" w:rsidRPr="009365BD" w:rsidRDefault="009365BD" w:rsidP="009365BD">
      <w:pPr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1429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Оценочная</w:t>
      </w: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color w:val="000000"/>
          <w:sz w:val="28"/>
          <w:szCs w:val="28"/>
          <w:lang w:val="en-US"/>
        </w:rPr>
      </w:pPr>
    </w:p>
    <w:p w:rsidR="009365BD" w:rsidRDefault="009365BD" w:rsidP="009365B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US"/>
        </w:rPr>
      </w:pPr>
    </w:p>
    <w:p w:rsidR="009365BD" w:rsidRDefault="009365BD" w:rsidP="009365BD">
      <w:pPr>
        <w:autoSpaceDE w:val="0"/>
        <w:autoSpaceDN w:val="0"/>
        <w:adjustRightInd w:val="0"/>
        <w:spacing w:after="200" w:line="276" w:lineRule="auto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Рабочий план</w:t>
      </w:r>
    </w:p>
    <w:tbl>
      <w:tblPr>
        <w:tblW w:w="10692" w:type="dxa"/>
        <w:tblInd w:w="-684" w:type="dxa"/>
        <w:tblLayout w:type="fixed"/>
        <w:tblLook w:val="0000" w:firstRow="0" w:lastRow="0" w:firstColumn="0" w:lastColumn="0" w:noHBand="0" w:noVBand="0"/>
      </w:tblPr>
      <w:tblGrid>
        <w:gridCol w:w="792"/>
        <w:gridCol w:w="1980"/>
        <w:gridCol w:w="1368"/>
        <w:gridCol w:w="2052"/>
        <w:gridCol w:w="2520"/>
        <w:gridCol w:w="1980"/>
      </w:tblGrid>
      <w:tr w:rsidR="009365B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365BD" w:rsidRDefault="009365BD" w:rsidP="00E14F90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Этап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 и методы деятельности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365BD" w:rsidRPr="009365BD">
        <w:tblPrEx>
          <w:tblCellMar>
            <w:top w:w="0" w:type="dxa"/>
            <w:bottom w:w="0" w:type="dxa"/>
          </w:tblCellMar>
        </w:tblPrEx>
        <w:trPr>
          <w:trHeight w:val="8364"/>
        </w:trPr>
        <w:tc>
          <w:tcPr>
            <w:tcW w:w="7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365BD" w:rsidRDefault="00E14F90" w:rsidP="00E14F90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</w:t>
            </w:r>
            <w:r w:rsidR="009365BD">
              <w:rPr>
                <w:rFonts w:ascii="Times New Roman CYR" w:hAnsi="Times New Roman CYR" w:cs="Times New Roman CYR"/>
                <w:sz w:val="28"/>
                <w:szCs w:val="28"/>
              </w:rPr>
              <w:t xml:space="preserve">ционный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Поисково-исследова-тельская</w:t>
            </w:r>
          </w:p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сентябрь-ноябрь 2016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ind w:right="-6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Вовлечение учащихся в поисково-исследовательскую деятельность.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Сбор информа-ции о ландшафт-ном дизайне, его элементах, принципах высадки растений;</w:t>
            </w:r>
          </w:p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самостоятельное изучение видового многообразия растений, применяемых для создания элементов ландшафтного дизайна;</w:t>
            </w:r>
          </w:p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65BD">
              <w:rPr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списка растений, которые будут использованы в оформлении клумбы;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Перечень растений, которые будут высажены на пришкольном участке</w:t>
            </w:r>
          </w:p>
        </w:tc>
      </w:tr>
      <w:tr w:rsidR="009365BD" w:rsidRPr="009365BD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7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Худо-жественно-творческая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</w:t>
            </w:r>
          </w:p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2016-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 2017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творческих способностей учащихся;</w:t>
            </w:r>
          </w:p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365BD">
              <w:rPr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эстетическое воспитание личности.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плана-схемы расположения растений на участке.</w:t>
            </w:r>
          </w:p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План-схема высадки растений в цветник </w:t>
            </w:r>
          </w:p>
        </w:tc>
      </w:tr>
      <w:tr w:rsidR="009365BD">
        <w:tblPrEx>
          <w:tblCellMar>
            <w:top w:w="0" w:type="dxa"/>
            <w:bottom w:w="0" w:type="dxa"/>
          </w:tblCellMar>
        </w:tblPrEx>
        <w:trPr>
          <w:trHeight w:val="6336"/>
        </w:trPr>
        <w:tc>
          <w:tcPr>
            <w:tcW w:w="7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Совместная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творческой инициативы;</w:t>
            </w:r>
          </w:p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ind w:right="-64"/>
              <w:rPr>
                <w:rFonts w:ascii="Calibri" w:hAnsi="Calibri" w:cs="Calibri"/>
                <w:sz w:val="22"/>
                <w:szCs w:val="22"/>
              </w:rPr>
            </w:pPr>
            <w:r w:rsidRPr="009365BD">
              <w:rPr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организаторских способностей и лидерских качеств личности.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Продумывание декоративных элементов в соответствии с тематикой проекта для украшения клумбы.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Образцы декора цветника</w:t>
            </w:r>
          </w:p>
        </w:tc>
      </w:tr>
      <w:tr w:rsidR="009365BD" w:rsidRPr="009365B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365BD" w:rsidRDefault="009365BD" w:rsidP="00E14F90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Практическая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 –июнь 2017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ind w:right="-6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учащихся практическим навыкам по созданию элемента ландшафтного дизайна (цветник)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Обработка почвы и деление выбранного участка на зоны;</w:t>
            </w:r>
          </w:p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высадка растений согласно плана-схемы;</w:t>
            </w:r>
          </w:p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 за клумбой (полив, прополка, удобрение);</w:t>
            </w:r>
          </w:p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65BD">
              <w:rPr>
                <w:sz w:val="28"/>
                <w:szCs w:val="28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и установка элементов декора в соответствии с образцами.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Цветник </w:t>
            </w:r>
            <w:r w:rsidRPr="009365BD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Птичий уголок</w:t>
            </w:r>
            <w:r w:rsidRPr="009365BD">
              <w:rPr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тематическим оформлением</w:t>
            </w:r>
          </w:p>
        </w:tc>
      </w:tr>
      <w:tr w:rsidR="009365BD" w:rsidRPr="009365B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9365BD" w:rsidRDefault="009365BD" w:rsidP="00E14F90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Оценочная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Июль-август 2017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анкетирования среди учащихся школы;</w:t>
            </w:r>
          </w:p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65BD">
              <w:rPr>
                <w:sz w:val="28"/>
                <w:szCs w:val="28"/>
              </w:rPr>
              <w:t xml:space="preserve"> 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обсуждение результатов реализации проекта на педагогическом совете школы.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Общая оценка результа-тивности проекта, полученная в результате обработки анкет учащихся;</w:t>
            </w:r>
          </w:p>
          <w:p w:rsidR="009365BD" w:rsidRDefault="009365B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5BD">
              <w:rPr>
                <w:sz w:val="28"/>
                <w:szCs w:val="28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результатов реализации проекта педагоги-ческими работника-ми школы;</w:t>
            </w:r>
          </w:p>
          <w:p w:rsidR="009365BD" w:rsidRPr="009365BD" w:rsidRDefault="0093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65BD">
              <w:rPr>
                <w:sz w:val="28"/>
                <w:szCs w:val="28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 эффектив-ности и перспективности проекта.</w:t>
            </w:r>
          </w:p>
        </w:tc>
      </w:tr>
    </w:tbl>
    <w:p w:rsidR="009365BD" w:rsidRPr="009365BD" w:rsidRDefault="009365BD" w:rsidP="009365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5BD">
        <w:rPr>
          <w:b/>
          <w:bCs/>
          <w:sz w:val="28"/>
          <w:szCs w:val="28"/>
        </w:rPr>
        <w:br w:type="page"/>
      </w:r>
    </w:p>
    <w:p w:rsidR="009365BD" w:rsidRDefault="009365BD" w:rsidP="009365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деятельности</w:t>
      </w:r>
    </w:p>
    <w:p w:rsidR="009365BD" w:rsidRPr="009365BD" w:rsidRDefault="009365BD" w:rsidP="00936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F90" w:rsidRDefault="00E14F90" w:rsidP="00E14F90">
      <w:pPr>
        <w:spacing w:before="240" w:after="240"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реализации проекта осуществлялся сбор информации об основных правилах создания цветника в ландшафтном дизайне, растения</w:t>
      </w:r>
      <w:r w:rsidR="00DD0D58">
        <w:rPr>
          <w:sz w:val="28"/>
          <w:szCs w:val="28"/>
        </w:rPr>
        <w:t>х, применяемых для его создания</w:t>
      </w:r>
      <w:r>
        <w:rPr>
          <w:sz w:val="28"/>
          <w:szCs w:val="28"/>
        </w:rPr>
        <w:t>, правилах размещения</w:t>
      </w:r>
      <w:r w:rsidR="00DD0D58">
        <w:rPr>
          <w:sz w:val="28"/>
          <w:szCs w:val="28"/>
        </w:rPr>
        <w:t xml:space="preserve"> и </w:t>
      </w:r>
      <w:r>
        <w:rPr>
          <w:sz w:val="28"/>
          <w:szCs w:val="28"/>
        </w:rPr>
        <w:t>высадки</w:t>
      </w:r>
      <w:r w:rsidR="00DD0D58">
        <w:rPr>
          <w:sz w:val="28"/>
          <w:szCs w:val="28"/>
        </w:rPr>
        <w:t xml:space="preserve"> каждого вида в зависимости от уровня освещенности, размеров и декоративных свойств,  путем изучения литературы. </w:t>
      </w:r>
      <w:r>
        <w:rPr>
          <w:sz w:val="28"/>
          <w:szCs w:val="28"/>
        </w:rPr>
        <w:t xml:space="preserve">В завершении начального этапа </w:t>
      </w:r>
      <w:r w:rsidR="00DD0D58">
        <w:rPr>
          <w:sz w:val="28"/>
          <w:szCs w:val="28"/>
        </w:rPr>
        <w:t xml:space="preserve">была </w:t>
      </w:r>
      <w:r>
        <w:rPr>
          <w:sz w:val="28"/>
          <w:szCs w:val="28"/>
        </w:rPr>
        <w:t>получена вся необходимая информация для дальнейшей реализации проекта</w:t>
      </w:r>
      <w:r w:rsidR="00DD0D58">
        <w:rPr>
          <w:sz w:val="28"/>
          <w:szCs w:val="28"/>
        </w:rPr>
        <w:t>, а также составлен список растений</w:t>
      </w:r>
      <w:r w:rsidR="005873AA">
        <w:rPr>
          <w:sz w:val="28"/>
          <w:szCs w:val="28"/>
        </w:rPr>
        <w:t xml:space="preserve"> (приложение 1)</w:t>
      </w:r>
      <w:r w:rsidR="00DD0D58">
        <w:rPr>
          <w:sz w:val="28"/>
          <w:szCs w:val="28"/>
        </w:rPr>
        <w:t>, предназначенных для высадки на цветник и план-схема их размещения относительно друг друга</w:t>
      </w:r>
      <w:r w:rsidR="005873AA">
        <w:rPr>
          <w:sz w:val="28"/>
          <w:szCs w:val="28"/>
        </w:rPr>
        <w:t xml:space="preserve"> (приложение 2)</w:t>
      </w:r>
      <w:r w:rsidR="00DD0D58">
        <w:rPr>
          <w:sz w:val="28"/>
          <w:szCs w:val="28"/>
        </w:rPr>
        <w:t>. В результате совместной деятельности были разработаны образцы декора для цветника в соответствии с предложенной тематикой.</w:t>
      </w:r>
    </w:p>
    <w:p w:rsidR="008B2E9B" w:rsidRDefault="00E14F90" w:rsidP="00E14F90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Основной этап реализации</w:t>
      </w:r>
      <w:r w:rsidR="00DD0D58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включает в себя практическую</w:t>
      </w:r>
      <w:r w:rsidR="008B2E9B">
        <w:rPr>
          <w:sz w:val="28"/>
          <w:szCs w:val="28"/>
        </w:rPr>
        <w:t xml:space="preserve"> деятельности взрослых</w:t>
      </w:r>
      <w:r>
        <w:rPr>
          <w:sz w:val="28"/>
          <w:szCs w:val="28"/>
        </w:rPr>
        <w:t xml:space="preserve"> и учащихся</w:t>
      </w:r>
      <w:r w:rsidR="008B2E9B">
        <w:rPr>
          <w:sz w:val="28"/>
          <w:szCs w:val="28"/>
        </w:rPr>
        <w:t xml:space="preserve"> по созданию элемента ландшафтного дизайна. В результате совместной деятельности был возделан участок пришкольной территории, выбранный для цветника, высажены все необходимые виды растений с учетом всех особенностей ландшафтного дизайна и в соответствии с составленной ранее схемой. Далее, осуществлялся регулярный уход за растениями: полив, подкормка, рыхление почвы. В заключение основного этапа были созданы </w:t>
      </w:r>
      <w:r w:rsidR="003F0E60">
        <w:rPr>
          <w:sz w:val="28"/>
          <w:szCs w:val="28"/>
        </w:rPr>
        <w:t xml:space="preserve">тематические </w:t>
      </w:r>
      <w:r w:rsidR="008B2E9B">
        <w:rPr>
          <w:sz w:val="28"/>
          <w:szCs w:val="28"/>
        </w:rPr>
        <w:t>элементы декора по ранее разработанным образцам с последующим их размещением возле цветника.</w:t>
      </w:r>
    </w:p>
    <w:p w:rsidR="00E14F90" w:rsidRDefault="008B2E9B" w:rsidP="00E14F90">
      <w:pPr>
        <w:spacing w:line="360" w:lineRule="auto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F90">
        <w:rPr>
          <w:sz w:val="28"/>
          <w:szCs w:val="28"/>
        </w:rPr>
        <w:t xml:space="preserve">На заключительном этапе реализации проекта </w:t>
      </w:r>
      <w:r w:rsidR="003F0E60">
        <w:rPr>
          <w:sz w:val="28"/>
          <w:szCs w:val="28"/>
        </w:rPr>
        <w:t>планируется проведение</w:t>
      </w:r>
      <w:r w:rsidR="00E14F90">
        <w:rPr>
          <w:sz w:val="28"/>
          <w:szCs w:val="28"/>
        </w:rPr>
        <w:t xml:space="preserve"> мониторинг</w:t>
      </w:r>
      <w:r w:rsidR="003F0E60">
        <w:rPr>
          <w:sz w:val="28"/>
          <w:szCs w:val="28"/>
        </w:rPr>
        <w:t>а</w:t>
      </w:r>
      <w:r w:rsidR="00E64FAF">
        <w:rPr>
          <w:sz w:val="28"/>
          <w:szCs w:val="28"/>
        </w:rPr>
        <w:t xml:space="preserve"> и оценки</w:t>
      </w:r>
      <w:r w:rsidR="00E14F90">
        <w:rPr>
          <w:sz w:val="28"/>
          <w:szCs w:val="28"/>
        </w:rPr>
        <w:t xml:space="preserve"> результатов реализации проекта «</w:t>
      </w:r>
      <w:r w:rsidR="003F0E60">
        <w:rPr>
          <w:sz w:val="28"/>
          <w:szCs w:val="28"/>
        </w:rPr>
        <w:t>Птичий уголок</w:t>
      </w:r>
      <w:r w:rsidR="00E14F90">
        <w:rPr>
          <w:sz w:val="28"/>
          <w:szCs w:val="28"/>
        </w:rPr>
        <w:t>» путем проведения анкетирования учащихся школы и обсуждения результатов проекта на педагогическом совете школы.</w:t>
      </w:r>
    </w:p>
    <w:p w:rsidR="003F0E60" w:rsidRDefault="003F0E60" w:rsidP="00E14F90">
      <w:pPr>
        <w:spacing w:line="360" w:lineRule="auto"/>
        <w:ind w:left="-180" w:firstLine="888"/>
        <w:jc w:val="both"/>
        <w:rPr>
          <w:sz w:val="28"/>
          <w:szCs w:val="28"/>
        </w:rPr>
      </w:pPr>
    </w:p>
    <w:p w:rsidR="003F0E60" w:rsidRPr="00591ABA" w:rsidRDefault="003F0E60" w:rsidP="00E14F90">
      <w:pPr>
        <w:spacing w:line="360" w:lineRule="auto"/>
        <w:ind w:left="-180" w:firstLine="888"/>
        <w:jc w:val="both"/>
        <w:rPr>
          <w:sz w:val="28"/>
          <w:szCs w:val="28"/>
        </w:rPr>
      </w:pPr>
    </w:p>
    <w:p w:rsidR="00E14F90" w:rsidRPr="00D25881" w:rsidRDefault="00E14F90" w:rsidP="00E14F9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Значимость проекта</w:t>
      </w:r>
    </w:p>
    <w:p w:rsidR="00E14F90" w:rsidRDefault="00E14F90" w:rsidP="00E14F90">
      <w:pPr>
        <w:spacing w:before="24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данного проекта позволит:</w:t>
      </w:r>
    </w:p>
    <w:p w:rsidR="00E14F90" w:rsidRDefault="00E14F90" w:rsidP="00E14F90">
      <w:pPr>
        <w:numPr>
          <w:ilvl w:val="0"/>
          <w:numId w:val="3"/>
        </w:numPr>
        <w:tabs>
          <w:tab w:val="clear" w:pos="1500"/>
        </w:tabs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знаний </w:t>
      </w:r>
      <w:r w:rsidR="00D86A08">
        <w:rPr>
          <w:sz w:val="28"/>
          <w:szCs w:val="28"/>
        </w:rPr>
        <w:t>среди учащихся школы о видовом разнообразии растений, возможностях их практического применения для создании элементов ландшафтного дизайна</w:t>
      </w:r>
      <w:r>
        <w:rPr>
          <w:sz w:val="28"/>
          <w:szCs w:val="28"/>
        </w:rPr>
        <w:t>;</w:t>
      </w:r>
    </w:p>
    <w:p w:rsidR="00D86A08" w:rsidRDefault="00E14F90" w:rsidP="00D86A08">
      <w:pPr>
        <w:numPr>
          <w:ilvl w:val="0"/>
          <w:numId w:val="3"/>
        </w:numPr>
        <w:tabs>
          <w:tab w:val="clear" w:pos="1500"/>
        </w:tabs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интерес учащихся к проблеме </w:t>
      </w:r>
      <w:r w:rsidR="00D86A08">
        <w:rPr>
          <w:sz w:val="28"/>
          <w:szCs w:val="28"/>
        </w:rPr>
        <w:t xml:space="preserve">экологии, необходимости </w:t>
      </w:r>
      <w:r>
        <w:rPr>
          <w:sz w:val="28"/>
          <w:szCs w:val="28"/>
        </w:rPr>
        <w:t xml:space="preserve"> </w:t>
      </w:r>
      <w:r w:rsidR="00D86A08">
        <w:rPr>
          <w:sz w:val="28"/>
          <w:szCs w:val="28"/>
        </w:rPr>
        <w:t>бережного отношения ко всему живому</w:t>
      </w:r>
      <w:r>
        <w:rPr>
          <w:sz w:val="28"/>
          <w:szCs w:val="28"/>
        </w:rPr>
        <w:t>;</w:t>
      </w:r>
    </w:p>
    <w:p w:rsidR="00E14F90" w:rsidRDefault="00E14F90" w:rsidP="00D86A08">
      <w:pPr>
        <w:numPr>
          <w:ilvl w:val="0"/>
          <w:numId w:val="3"/>
        </w:numPr>
        <w:tabs>
          <w:tab w:val="clear" w:pos="1500"/>
        </w:tabs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практические навыки по </w:t>
      </w:r>
      <w:r w:rsidR="00D86A08">
        <w:rPr>
          <w:sz w:val="28"/>
          <w:szCs w:val="28"/>
        </w:rPr>
        <w:t>созданию элемента ландшафтного дизайна на пришкольной территории;</w:t>
      </w:r>
    </w:p>
    <w:p w:rsidR="00D86A08" w:rsidRDefault="00D86A08" w:rsidP="00D86A08">
      <w:pPr>
        <w:numPr>
          <w:ilvl w:val="0"/>
          <w:numId w:val="3"/>
        </w:numPr>
        <w:tabs>
          <w:tab w:val="clear" w:pos="1500"/>
        </w:tabs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вовлечь учащихся в совместную трудовую деятельность;</w:t>
      </w:r>
    </w:p>
    <w:p w:rsidR="00D86A08" w:rsidRDefault="00D86A08" w:rsidP="00D86A08">
      <w:pPr>
        <w:numPr>
          <w:ilvl w:val="0"/>
          <w:numId w:val="3"/>
        </w:numPr>
        <w:tabs>
          <w:tab w:val="clear" w:pos="1500"/>
        </w:tabs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обучить навыкам работы в коллективе;</w:t>
      </w:r>
    </w:p>
    <w:p w:rsidR="005873AA" w:rsidRDefault="00E14F90" w:rsidP="00D86A08">
      <w:pPr>
        <w:numPr>
          <w:ilvl w:val="0"/>
          <w:numId w:val="3"/>
        </w:numPr>
        <w:tabs>
          <w:tab w:val="clear" w:pos="1500"/>
        </w:tabs>
        <w:spacing w:before="200"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развить творческие способности учащихся.</w:t>
      </w:r>
    </w:p>
    <w:p w:rsidR="00E14F90" w:rsidRDefault="00D86A08" w:rsidP="00E14F90">
      <w:pPr>
        <w:spacing w:beforeLines="240" w:before="576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  <w:r w:rsidR="00E14F90" w:rsidRPr="00971810">
        <w:rPr>
          <w:b/>
          <w:sz w:val="28"/>
          <w:szCs w:val="28"/>
        </w:rPr>
        <w:t xml:space="preserve"> результатов реализации проекта</w:t>
      </w:r>
    </w:p>
    <w:p w:rsidR="00E14F90" w:rsidRPr="00246EA0" w:rsidRDefault="00E14F90" w:rsidP="00E14F90">
      <w:pPr>
        <w:spacing w:beforeLines="240" w:before="576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оценку</w:t>
      </w:r>
      <w:r w:rsidRPr="00246EA0">
        <w:rPr>
          <w:sz w:val="28"/>
          <w:szCs w:val="28"/>
        </w:rPr>
        <w:t xml:space="preserve"> результатов реализации проекта «</w:t>
      </w:r>
      <w:r w:rsidR="00E64FAF">
        <w:rPr>
          <w:sz w:val="28"/>
          <w:szCs w:val="28"/>
        </w:rPr>
        <w:t>Птичий уголок</w:t>
      </w:r>
      <w:r w:rsidRPr="00246EA0">
        <w:rPr>
          <w:sz w:val="28"/>
          <w:szCs w:val="28"/>
        </w:rPr>
        <w:t>»</w:t>
      </w:r>
      <w:r>
        <w:rPr>
          <w:sz w:val="28"/>
          <w:szCs w:val="28"/>
        </w:rPr>
        <w:t xml:space="preserve"> планируется осуществить путем проведения анкетирования  учащихся школы, а также путем обсуждения результатов данного проекта на педагогическом совете школы с целью определения его эффективности и перспективности.</w:t>
      </w:r>
    </w:p>
    <w:p w:rsidR="00E14F90" w:rsidRDefault="00E14F90" w:rsidP="00E14F90">
      <w:pPr>
        <w:spacing w:beforeLines="240" w:before="576"/>
        <w:ind w:left="212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Перспективность проекта</w:t>
      </w:r>
    </w:p>
    <w:p w:rsidR="00E14F90" w:rsidRDefault="00E14F90" w:rsidP="00E14F90">
      <w:pPr>
        <w:spacing w:beforeLines="240" w:before="576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планируется распространение опыта реализации данного проекта в других учреждениях образования </w:t>
      </w:r>
      <w:r w:rsidR="00E64FAF">
        <w:rPr>
          <w:sz w:val="28"/>
          <w:szCs w:val="28"/>
        </w:rPr>
        <w:t>Первомайско</w:t>
      </w:r>
      <w:r>
        <w:rPr>
          <w:sz w:val="28"/>
          <w:szCs w:val="28"/>
        </w:rPr>
        <w:t>го района.</w:t>
      </w:r>
    </w:p>
    <w:p w:rsidR="00E64FAF" w:rsidRPr="00971810" w:rsidRDefault="00E64FAF" w:rsidP="00E14F90">
      <w:pPr>
        <w:spacing w:beforeLines="240" w:before="576" w:line="360" w:lineRule="auto"/>
        <w:ind w:firstLine="709"/>
        <w:jc w:val="both"/>
        <w:rPr>
          <w:sz w:val="28"/>
          <w:szCs w:val="28"/>
        </w:rPr>
      </w:pPr>
    </w:p>
    <w:p w:rsidR="00E14F90" w:rsidRPr="00D25881" w:rsidRDefault="00E14F90" w:rsidP="00E14F90">
      <w:pPr>
        <w:spacing w:before="240"/>
        <w:jc w:val="center"/>
        <w:rPr>
          <w:b/>
          <w:sz w:val="28"/>
          <w:szCs w:val="28"/>
        </w:rPr>
      </w:pPr>
      <w:r w:rsidRPr="00D25881">
        <w:rPr>
          <w:b/>
          <w:sz w:val="28"/>
          <w:szCs w:val="28"/>
        </w:rPr>
        <w:lastRenderedPageBreak/>
        <w:t>Ресурсы для реализации проекта:</w:t>
      </w:r>
    </w:p>
    <w:p w:rsidR="00E14F90" w:rsidRDefault="00E14F90" w:rsidP="00E14F90">
      <w:pPr>
        <w:numPr>
          <w:ilvl w:val="0"/>
          <w:numId w:val="2"/>
        </w:numPr>
        <w:spacing w:before="240"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Интеллектуальные:</w:t>
      </w:r>
    </w:p>
    <w:p w:rsidR="00E14F90" w:rsidRDefault="00E64FAF" w:rsidP="00E14F90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E14F90">
        <w:rPr>
          <w:sz w:val="28"/>
          <w:szCs w:val="28"/>
        </w:rPr>
        <w:t xml:space="preserve"> проекта – </w:t>
      </w:r>
      <w:r>
        <w:rPr>
          <w:sz w:val="28"/>
          <w:szCs w:val="28"/>
        </w:rPr>
        <w:t>Коростик Надежда Владимировна (педагог-организатор</w:t>
      </w:r>
      <w:r w:rsidR="00E14F90">
        <w:rPr>
          <w:sz w:val="28"/>
          <w:szCs w:val="28"/>
        </w:rPr>
        <w:t xml:space="preserve">), </w:t>
      </w:r>
      <w:r>
        <w:rPr>
          <w:sz w:val="28"/>
          <w:szCs w:val="28"/>
        </w:rPr>
        <w:t>учащиеся 10-х классов, учителя-предметники ( химия, биология)</w:t>
      </w:r>
      <w:r w:rsidR="00E14F90">
        <w:rPr>
          <w:sz w:val="28"/>
          <w:szCs w:val="28"/>
        </w:rPr>
        <w:t>.</w:t>
      </w:r>
    </w:p>
    <w:p w:rsidR="00E64FAF" w:rsidRDefault="00E64FAF" w:rsidP="00E14F90">
      <w:pPr>
        <w:jc w:val="both"/>
        <w:rPr>
          <w:sz w:val="28"/>
          <w:szCs w:val="28"/>
        </w:rPr>
      </w:pPr>
    </w:p>
    <w:p w:rsidR="00E14F90" w:rsidRDefault="00E14F90" w:rsidP="00E14F90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Технологические:</w:t>
      </w:r>
    </w:p>
    <w:p w:rsidR="00E14F90" w:rsidRPr="003D4733" w:rsidRDefault="00E14F90" w:rsidP="00E14F90">
      <w:pPr>
        <w:spacing w:line="360" w:lineRule="auto"/>
        <w:jc w:val="both"/>
        <w:rPr>
          <w:sz w:val="28"/>
          <w:szCs w:val="28"/>
        </w:rPr>
      </w:pPr>
      <w:r w:rsidRPr="003D4733">
        <w:rPr>
          <w:sz w:val="28"/>
          <w:szCs w:val="28"/>
        </w:rPr>
        <w:t>Интернет-ресурсы, специальная литература.</w:t>
      </w:r>
    </w:p>
    <w:p w:rsidR="00E14F90" w:rsidRDefault="00E14F90" w:rsidP="00E14F90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Материально-технические:</w:t>
      </w:r>
    </w:p>
    <w:p w:rsidR="00E14F90" w:rsidRDefault="00E14F90" w:rsidP="00E14F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школы (</w:t>
      </w:r>
      <w:r w:rsidR="00E64FAF">
        <w:rPr>
          <w:sz w:val="28"/>
          <w:szCs w:val="28"/>
        </w:rPr>
        <w:t>участок территории, хозяйственный инвентарь: ведра, лопаты, тяпки и т.п.</w:t>
      </w:r>
      <w:r>
        <w:rPr>
          <w:sz w:val="28"/>
          <w:szCs w:val="28"/>
        </w:rPr>
        <w:t>); денежные средства, получен</w:t>
      </w:r>
      <w:r w:rsidR="00E64FAF">
        <w:rPr>
          <w:sz w:val="28"/>
          <w:szCs w:val="28"/>
        </w:rPr>
        <w:t>ные посредством сбора вторсырья, внебюджетные средства.</w:t>
      </w:r>
    </w:p>
    <w:p w:rsidR="00E14F90" w:rsidRPr="005E778D" w:rsidRDefault="00E14F90" w:rsidP="00E14F90">
      <w:pPr>
        <w:ind w:left="1065"/>
        <w:rPr>
          <w:sz w:val="28"/>
          <w:szCs w:val="28"/>
        </w:rPr>
      </w:pPr>
    </w:p>
    <w:p w:rsidR="00E14F90" w:rsidRDefault="00E14F90" w:rsidP="009365BD">
      <w:pPr>
        <w:autoSpaceDE w:val="0"/>
        <w:autoSpaceDN w:val="0"/>
        <w:adjustRightInd w:val="0"/>
        <w:spacing w:after="200" w:line="276" w:lineRule="auto"/>
        <w:ind w:firstLine="142"/>
        <w:rPr>
          <w:b/>
          <w:bCs/>
          <w:sz w:val="28"/>
          <w:szCs w:val="28"/>
        </w:rPr>
      </w:pPr>
    </w:p>
    <w:p w:rsidR="00E14F90" w:rsidRDefault="00E14F90" w:rsidP="009365BD">
      <w:pPr>
        <w:autoSpaceDE w:val="0"/>
        <w:autoSpaceDN w:val="0"/>
        <w:adjustRightInd w:val="0"/>
        <w:spacing w:after="200" w:line="276" w:lineRule="auto"/>
        <w:ind w:firstLine="142"/>
        <w:rPr>
          <w:b/>
          <w:bCs/>
          <w:sz w:val="28"/>
          <w:szCs w:val="28"/>
        </w:rPr>
      </w:pPr>
    </w:p>
    <w:p w:rsidR="00E14F90" w:rsidRDefault="00E14F90" w:rsidP="009365BD">
      <w:pPr>
        <w:autoSpaceDE w:val="0"/>
        <w:autoSpaceDN w:val="0"/>
        <w:adjustRightInd w:val="0"/>
        <w:spacing w:after="200" w:line="276" w:lineRule="auto"/>
        <w:ind w:firstLine="142"/>
        <w:rPr>
          <w:b/>
          <w:bCs/>
          <w:sz w:val="28"/>
          <w:szCs w:val="28"/>
        </w:rPr>
      </w:pPr>
    </w:p>
    <w:p w:rsidR="00F710EB" w:rsidRDefault="009365BD" w:rsidP="00F710EB">
      <w:pPr>
        <w:autoSpaceDE w:val="0"/>
        <w:autoSpaceDN w:val="0"/>
        <w:adjustRightInd w:val="0"/>
        <w:spacing w:before="100" w:after="100"/>
        <w:ind w:firstLine="709"/>
        <w:jc w:val="right"/>
        <w:rPr>
          <w:sz w:val="28"/>
          <w:szCs w:val="28"/>
        </w:rPr>
      </w:pPr>
      <w:r w:rsidRPr="009365BD">
        <w:rPr>
          <w:sz w:val="28"/>
          <w:szCs w:val="28"/>
        </w:rPr>
        <w:br w:type="page"/>
      </w:r>
      <w:r w:rsidR="00F710EB">
        <w:rPr>
          <w:sz w:val="28"/>
          <w:szCs w:val="28"/>
        </w:rPr>
        <w:lastRenderedPageBreak/>
        <w:t>ПРИЛОЖЕНИЕ 1</w:t>
      </w:r>
    </w:p>
    <w:p w:rsidR="00F710EB" w:rsidRDefault="00F710EB" w:rsidP="00F710EB">
      <w:pPr>
        <w:autoSpaceDE w:val="0"/>
        <w:autoSpaceDN w:val="0"/>
        <w:adjustRightInd w:val="0"/>
        <w:spacing w:before="100" w:after="100"/>
        <w:ind w:firstLine="709"/>
        <w:jc w:val="right"/>
        <w:rPr>
          <w:sz w:val="28"/>
          <w:szCs w:val="28"/>
        </w:rPr>
      </w:pPr>
    </w:p>
    <w:p w:rsidR="009365BD" w:rsidRPr="00F710EB" w:rsidRDefault="009365BD" w:rsidP="00F710EB">
      <w:pPr>
        <w:autoSpaceDE w:val="0"/>
        <w:autoSpaceDN w:val="0"/>
        <w:adjustRightInd w:val="0"/>
        <w:spacing w:before="100" w:after="100"/>
        <w:ind w:firstLine="709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растений используемых в создании</w:t>
      </w:r>
    </w:p>
    <w:p w:rsidR="009365BD" w:rsidRPr="009365BD" w:rsidRDefault="009365BD" w:rsidP="009365B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проекта </w:t>
      </w:r>
      <w:r w:rsidRPr="009365BD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Птицы</w:t>
      </w:r>
      <w:r w:rsidRPr="009365BD">
        <w:rPr>
          <w:b/>
          <w:bCs/>
          <w:sz w:val="28"/>
          <w:szCs w:val="28"/>
        </w:rPr>
        <w:t>»</w:t>
      </w:r>
    </w:p>
    <w:p w:rsidR="009365BD" w:rsidRPr="009365BD" w:rsidRDefault="009365BD" w:rsidP="009365BD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</w:p>
    <w:p w:rsidR="009365BD" w:rsidRPr="009365BD" w:rsidRDefault="009365BD" w:rsidP="009365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5BD">
        <w:rPr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Хо́ста (лат. H</w:t>
      </w:r>
      <w:r w:rsidRPr="009365BD">
        <w:rPr>
          <w:sz w:val="28"/>
          <w:szCs w:val="28"/>
        </w:rPr>
        <w:t>ó</w:t>
      </w:r>
      <w:r>
        <w:rPr>
          <w:sz w:val="28"/>
          <w:szCs w:val="28"/>
          <w:lang w:val="en-US"/>
        </w:rPr>
        <w:t>sta</w:t>
      </w:r>
      <w:r w:rsidRPr="009365BD">
        <w:rPr>
          <w:sz w:val="28"/>
          <w:szCs w:val="28"/>
        </w:rPr>
        <w:t>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род многолетних травянистых растений семейства Спаржевые. Ранее род был больше известен под названием Функия. Растения этого рода широко используются в садоводстве и ландшафтном дизайне, ценятся как теневыносливые декоративно-лиственные растения. Род назван в честь австрийского врача и ботаника Николауса Хоста. Название Функия, под которым род был известен раньше, было дано в честь немецкого ботаника Генриха Функа.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Хризанте́ма (лат. Chrys</w:t>
      </w:r>
      <w:r w:rsidRPr="009365BD">
        <w:rPr>
          <w:sz w:val="28"/>
          <w:szCs w:val="28"/>
        </w:rPr>
        <w:t>á</w:t>
      </w:r>
      <w:r>
        <w:rPr>
          <w:sz w:val="28"/>
          <w:szCs w:val="28"/>
          <w:lang w:val="en-US"/>
        </w:rPr>
        <w:t>nthemum</w:t>
      </w:r>
      <w:r w:rsidRPr="009365BD">
        <w:rPr>
          <w:sz w:val="28"/>
          <w:szCs w:val="28"/>
        </w:rPr>
        <w:t>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 xml:space="preserve">род однолетних и многолетних травянистых растений семейства Астровые, или Сложноцветные, близкий к родам Тысячелистник и Пижма, куда нередко перемещаются многие виды хризантем. Этот род включает 29 видов, произрастающих в умеренной и северной зонах земного шара, преимущественно в Азии. Русский ботаник Н. Н. Цвелёв предполагает, что предковым видом мелкоцветковых гибридных хризантем является дендрантема, или хризантема индийская,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скрещенная с другими белоцветковыми и розовоцветковыми видами</w:t>
      </w:r>
      <w:r w:rsidRPr="009365BD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В качестве декоративных растений открытого грунта в средней полосе России наиболее часто используется хризантема корейская.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Ту́я  (лат. Th</w:t>
      </w:r>
      <w:r w:rsidRPr="009365BD">
        <w:rPr>
          <w:sz w:val="28"/>
          <w:szCs w:val="28"/>
        </w:rPr>
        <w:t>ú</w:t>
      </w:r>
      <w:r>
        <w:rPr>
          <w:sz w:val="28"/>
          <w:szCs w:val="28"/>
          <w:lang w:val="en-US"/>
        </w:rPr>
        <w:t>ja</w:t>
      </w:r>
      <w:r w:rsidRPr="009365BD">
        <w:rPr>
          <w:sz w:val="28"/>
          <w:szCs w:val="28"/>
        </w:rPr>
        <w:t>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>—</w:t>
      </w:r>
      <w:r>
        <w:rPr>
          <w:rFonts w:ascii="Times New Roman CYR" w:hAnsi="Times New Roman CYR" w:cs="Times New Roman CYR"/>
          <w:sz w:val="28"/>
          <w:szCs w:val="28"/>
        </w:rPr>
        <w:t>вечнозелёный кустарник, редко очень крупные деревья до 70 м высотой при диаметре ствола 2,5 (до 6) метров, из семейства Кипарисовых, рода Туя, в природе встречающееся в восточных районах Северной Америки. Благодаря большому количеству высокодекоративных искусственно выведенных форм, зимостойкости, долговечности и устойчивости к городским условиям, туя западная очень широко распространена в декоративном садоводстве по всем континентам во многих климатических зонах.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rFonts w:ascii="Times New Roman CYR" w:hAnsi="Times New Roman CYR" w:cs="Times New Roman CYR"/>
          <w:sz w:val="28"/>
          <w:szCs w:val="28"/>
        </w:rPr>
        <w:t xml:space="preserve">ль сизая (лат. </w:t>
      </w:r>
      <w:r w:rsidRPr="009365BD">
        <w:rPr>
          <w:sz w:val="28"/>
          <w:szCs w:val="28"/>
        </w:rPr>
        <w:t>Í</w:t>
      </w:r>
      <w:r>
        <w:rPr>
          <w:sz w:val="28"/>
          <w:szCs w:val="28"/>
          <w:lang w:val="en-US"/>
        </w:rPr>
        <w:t>ris</w:t>
      </w:r>
      <w:r w:rsidRPr="009365BD">
        <w:rPr>
          <w:sz w:val="28"/>
          <w:szCs w:val="28"/>
        </w:rPr>
        <w:t>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Среди представителей рода елей, насчитывающего около 50 видов, своей декоративностью выделяется ель канадская, происходящая из Северной Америки, называемая еще - сизой или белой. Ель канадская - красивое дерево, высотой до 35 метров, имеющее плотную крону в виде конуса правильной формы. У молодых елей ветви направлены в основном вверх, а по мере старения дерева они поникают. Хвоя - серо-зеленого цвета, с оттенком от сизого до серебристого. Жесткие четырехгранные иголки, длиной до 2 см, с тупым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кончиком расположены довольно густо. Яйцевидно-цилиндрические шишки, длиной до 7 см и толщиной до 2,5 см, по мере созревания меняют окраску от светло-зеленой до светло-коричневой. Такого же цвета и мелкие семена - всего 2-3 мм, с коричнево-оранжевым крылом, в три раза длиннее самого семени. Эта ель отличается высокой морозостойкостью и неприхотливостью к почвам.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И́рис, или Каса́тик (лат. </w:t>
      </w:r>
      <w:r w:rsidRPr="009365BD">
        <w:rPr>
          <w:sz w:val="28"/>
          <w:szCs w:val="28"/>
        </w:rPr>
        <w:t>Í</w:t>
      </w:r>
      <w:r>
        <w:rPr>
          <w:sz w:val="28"/>
          <w:szCs w:val="28"/>
          <w:lang w:val="en-US"/>
        </w:rPr>
        <w:t>ris</w:t>
      </w:r>
      <w:r w:rsidRPr="009365BD">
        <w:rPr>
          <w:sz w:val="28"/>
          <w:szCs w:val="28"/>
        </w:rPr>
        <w:t>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род многолетних корневищных растений семейства Ирисовые, или Касатиковые. Ирисы встречаются на всех континентах. Род насчитывает около 800 видов с богатейшим разнообразием форм и оттенков. За это он и получил своё название. Ирисы отличаются высокой зимостойкостью, к почве неприхотливы, но не переносят сильно увлажнённой почвы, поэтому их лучше высаживать на склонах. Цветы выращивают на одном месте до семи лет.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Можжеве́льник (лат. Jun</w:t>
      </w:r>
      <w:r w:rsidRPr="009365BD">
        <w:rPr>
          <w:sz w:val="28"/>
          <w:szCs w:val="28"/>
        </w:rPr>
        <w:t>í</w:t>
      </w:r>
      <w:r>
        <w:rPr>
          <w:sz w:val="28"/>
          <w:szCs w:val="28"/>
          <w:lang w:val="en-US"/>
        </w:rPr>
        <w:t>perus</w:t>
      </w:r>
      <w:r w:rsidRPr="009365BD">
        <w:rPr>
          <w:sz w:val="28"/>
          <w:szCs w:val="28"/>
        </w:rPr>
        <w:t xml:space="preserve">) — </w:t>
      </w:r>
      <w:r>
        <w:rPr>
          <w:rFonts w:ascii="Times New Roman CYR" w:hAnsi="Times New Roman CYR" w:cs="Times New Roman CYR"/>
          <w:sz w:val="28"/>
          <w:szCs w:val="28"/>
        </w:rPr>
        <w:t>род вечнозелёных хвойных кустарников и деревьев семейства Кипарисовые. Можжевельник обыкновенный известен также под названием ве́рес. Тюркское название различных видов крупных древовидных можжевельников, перешедшее в научную литературу, — арча́. Некоторые виды можжевельников являются более мелкими деревьями или высокими кустарниками, растущими в третьем ярусе и в подлеске светлых лиственных и хвойных лесов, а после их уничтожения иногда образуют чистые заросли. Низкорослые, стелющиеся виды являются характерными обитателями каменистых склонов и скал, главным образом у верхней границы леса.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Многие можжевельники светолюбивы, большинство отличается засухоустойчивостью и нетребовательностью к почвенным условиям, хотя лучше развиваются на лёгких и питательных почвах. Холодоустойчивость видов весьма различна, и наряду с видами вполне устойчивыми даже в арктической зоне, среди можжевельника есть виды, которые могут расти только в субтропическом климате.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Можжевельник стелющийся или горизонтальный, является карликовым кустарником, поэтому не вырастает в высоту выше 10 см, его хвоя светло-зеленого цвета. Растение любит открытое солнце, только можжевельник обыкновенный может расти в тени и не утрачивать свои декоративные свойства. Кустарник легко адаптируется к любому виду почвы и не требует большого количества влаги, спокойно произрастает на каменистых местностях.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Пету́ния, или Петунья (лат. Petunia от фр. petun — табак)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 xml:space="preserve">род травянистых или полукустарниковых многолетних растений семейства Паслёновые, высотой от 10 см до 1 метра. Происходит из тропических регионов Южной Америки, главным образом Бразилии. По разным данным насчитывается от 15 до 40 видов. В культуре с XVIII века. Гибриды, появившиеся более ста лет назад, разводятся как однолетние садовые или балконные декоративные растения, применяются обычно для горшечной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культуры. Красивые крупные и яркие цветки с разнообразной окраской сделали Петунию популярной среди цветоводов.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Бего́ния (лат. Begonia)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род растений семейства Бегониевые. Род включает около 1600 видов. Бегония — одно из самых популярных декоративно-цветущих и декоративно-лиственных растений. В цветоводстве бегонии с одинаковым успехом используются в открытом и защищенном грунте. Большинство бегоний используются как декоративно-лиственные и цветущие растения для озеленения жилых помещений при создании композиций и в качестве одиночных комнатных растений. Используются также в ампельной комнатной культуре, зимних садах в подвесных корзинках, кашпо.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Ромашки (лат. Matric</w:t>
      </w:r>
      <w:r w:rsidRPr="009365BD">
        <w:rPr>
          <w:sz w:val="28"/>
          <w:szCs w:val="28"/>
        </w:rPr>
        <w:t>á</w:t>
      </w:r>
      <w:r>
        <w:rPr>
          <w:sz w:val="28"/>
          <w:szCs w:val="28"/>
          <w:lang w:val="en-US"/>
        </w:rPr>
        <w:t>ria</w:t>
      </w:r>
      <w:r w:rsidRPr="009365BD">
        <w:rPr>
          <w:sz w:val="28"/>
          <w:szCs w:val="28"/>
        </w:rPr>
        <w:t xml:space="preserve">) – </w:t>
      </w:r>
      <w:r>
        <w:rPr>
          <w:rFonts w:ascii="Times New Roman CYR" w:hAnsi="Times New Roman CYR" w:cs="Times New Roman CYR"/>
          <w:sz w:val="28"/>
          <w:szCs w:val="28"/>
        </w:rPr>
        <w:t xml:space="preserve">нежные цветы с приятным ароматом одного из самых известных лекарственных растений. Ромашка аптечная являет собой однолетнее растение с разветвлённым стеблем и зелеными листьями. Свое русское название растение получило благодаря словесной ошибке. В лечебниках растение упоминалось под названием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пупавка римская</w:t>
      </w:r>
      <w:r w:rsidRPr="009365B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затем название превратилось в романову траву, потом просто в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роману</w:t>
      </w:r>
      <w:r w:rsidRPr="009365B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и, в конце концов, в знакомую нам ромашку. В народе ромашку еще называют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ворожкой</w:t>
      </w:r>
      <w:r w:rsidRPr="009365B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поскольку на лепестках этого цветка девушки гадают на любовь суженого. На языке цветов растение означает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милая простота</w:t>
      </w:r>
      <w:r w:rsidRPr="009365BD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Цветы ромашки известны в традиционной и народной медицине, а также в косметологии. Как лекарственное средство ромашку использовал Авиценна в качестве успокоительного и антисептического средства. Во времена Античности медики использовали аптечную ромашку вместо многих лекарственных средств.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Цетра́рия исла́ндская, или исла́ндский мох (лат. Cetr</w:t>
      </w:r>
      <w:r w:rsidRPr="009365BD">
        <w:rPr>
          <w:sz w:val="28"/>
          <w:szCs w:val="28"/>
        </w:rPr>
        <w:t>á</w:t>
      </w:r>
      <w:r>
        <w:rPr>
          <w:sz w:val="28"/>
          <w:szCs w:val="28"/>
          <w:lang w:val="en-US"/>
        </w:rPr>
        <w:t>ria</w:t>
      </w:r>
      <w:r w:rsidRPr="009365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isl</w:t>
      </w:r>
      <w:r w:rsidRPr="009365BD">
        <w:rPr>
          <w:sz w:val="28"/>
          <w:szCs w:val="28"/>
        </w:rPr>
        <w:t>á</w:t>
      </w:r>
      <w:r>
        <w:rPr>
          <w:sz w:val="28"/>
          <w:szCs w:val="28"/>
          <w:lang w:val="en-US"/>
        </w:rPr>
        <w:t>ndica</w:t>
      </w:r>
      <w:r w:rsidRPr="009365BD">
        <w:rPr>
          <w:sz w:val="28"/>
          <w:szCs w:val="28"/>
        </w:rPr>
        <w:t xml:space="preserve">)— </w:t>
      </w:r>
      <w:r>
        <w:rPr>
          <w:rFonts w:ascii="Times New Roman CYR" w:hAnsi="Times New Roman CYR" w:cs="Times New Roman CYR"/>
          <w:sz w:val="28"/>
          <w:szCs w:val="28"/>
        </w:rPr>
        <w:t>вид лишайников, произрастающих в Европе, Азии, Африке и Австралии. Из этого лишайника готовят отвары для лечения катаров и простуды, студни против поносов. Его также употребляют как возбуждающую аппетит горечь. Исландский мох показан для лечения истощённых больных. Применяется в виде отвара. В связи с тем, что он содержит крахмал (при растворении образующий студенистую массу), а также антибиотик — усниновую кислоту, его применяют при воспалениях желудочно-кишечного тракта.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Анютины глазки (лат. V</w:t>
      </w:r>
      <w:r w:rsidRPr="009365BD">
        <w:rPr>
          <w:sz w:val="28"/>
          <w:szCs w:val="28"/>
        </w:rPr>
        <w:t>í</w:t>
      </w:r>
      <w:r>
        <w:rPr>
          <w:sz w:val="28"/>
          <w:szCs w:val="28"/>
          <w:lang w:val="en-US"/>
        </w:rPr>
        <w:t>ola</w:t>
      </w:r>
      <w:r w:rsidRPr="009365BD">
        <w:rPr>
          <w:sz w:val="28"/>
          <w:szCs w:val="28"/>
        </w:rPr>
        <w:t xml:space="preserve"> × </w:t>
      </w:r>
      <w:r>
        <w:rPr>
          <w:sz w:val="28"/>
          <w:szCs w:val="28"/>
          <w:lang w:val="en-US"/>
        </w:rPr>
        <w:t>wittrocki</w:t>
      </w:r>
      <w:r w:rsidRPr="009365BD">
        <w:rPr>
          <w:sz w:val="28"/>
          <w:szCs w:val="28"/>
        </w:rPr>
        <w:t>á</w:t>
      </w:r>
      <w:r>
        <w:rPr>
          <w:sz w:val="28"/>
          <w:szCs w:val="28"/>
          <w:lang w:val="en-US"/>
        </w:rPr>
        <w:t>na</w:t>
      </w:r>
      <w:r w:rsidRPr="009365BD">
        <w:rPr>
          <w:sz w:val="28"/>
          <w:szCs w:val="28"/>
        </w:rPr>
        <w:t xml:space="preserve">)  – </w:t>
      </w:r>
      <w:r>
        <w:rPr>
          <w:rFonts w:ascii="Times New Roman CYR" w:hAnsi="Times New Roman CYR" w:cs="Times New Roman CYR"/>
          <w:sz w:val="28"/>
          <w:szCs w:val="28"/>
        </w:rPr>
        <w:t>двухлетние или многолетние растения, достигающие в высоту от 15 до 30 см. Цветки имеют форму фиалки. В начале вегетации кустики анютиных глазок растут компактно, но затем они разрастаются и размножаются самосевом. Преимущество фиалки трёхцветной в том, что она распускается уже в конце апреля и цветёт почти всё лето. Цветки простых сортов анютиных глазок, как правило, имеют диаметр 3-4 см, а селекционные экземпляры могут достигать 7 см. Анютины глазки, или фиалка трёхцветная – одно из любимейших растений садоводов.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Хеноме́лес япо́нский, или айва японская (лат. Chaenom</w:t>
      </w:r>
      <w:r w:rsidRPr="009365BD">
        <w:rPr>
          <w:sz w:val="28"/>
          <w:szCs w:val="28"/>
        </w:rPr>
        <w:t>é</w:t>
      </w:r>
      <w:r>
        <w:rPr>
          <w:sz w:val="28"/>
          <w:szCs w:val="28"/>
          <w:lang w:val="en-US"/>
        </w:rPr>
        <w:t>les</w:t>
      </w:r>
      <w:r w:rsidRPr="009365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jap</w:t>
      </w:r>
      <w:r w:rsidRPr="009365BD">
        <w:rPr>
          <w:sz w:val="28"/>
          <w:szCs w:val="28"/>
        </w:rPr>
        <w:t>ó</w:t>
      </w:r>
      <w:r>
        <w:rPr>
          <w:sz w:val="28"/>
          <w:szCs w:val="28"/>
          <w:lang w:val="en-US"/>
        </w:rPr>
        <w:t>nica</w:t>
      </w:r>
      <w:r w:rsidRPr="009365BD">
        <w:rPr>
          <w:sz w:val="28"/>
          <w:szCs w:val="28"/>
        </w:rPr>
        <w:t xml:space="preserve">) — </w:t>
      </w:r>
      <w:r>
        <w:rPr>
          <w:rFonts w:ascii="Times New Roman CYR" w:hAnsi="Times New Roman CYR" w:cs="Times New Roman CYR"/>
          <w:sz w:val="28"/>
          <w:szCs w:val="28"/>
        </w:rPr>
        <w:t>вид двудольных цветковых растений, включённый в род Хеномелес семейства розоцветные. Айва японская — листопадный кустарник, не превышающий 3 м в высоту. Молодые ветки зелёные, затем становящиеся чёрно-бурыми, сначала чешуйчато-войлочные, затем голые. Почки голые, чёрные.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Суккуле́нты (от лат. succulentus,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сочный</w:t>
      </w:r>
      <w:r w:rsidRPr="009365BD">
        <w:rPr>
          <w:sz w:val="28"/>
          <w:szCs w:val="28"/>
        </w:rPr>
        <w:t xml:space="preserve">») — </w:t>
      </w:r>
      <w:r>
        <w:rPr>
          <w:rFonts w:ascii="Times New Roman CYR" w:hAnsi="Times New Roman CYR" w:cs="Times New Roman CYR"/>
          <w:sz w:val="28"/>
          <w:szCs w:val="28"/>
        </w:rPr>
        <w:t xml:space="preserve">растения, имеющие специальные ткани для запаса воды. Как правило, они произрастают в местах с засушливым климатом. Растения, которые входят в группу, объединяемую термином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суккуленты</w:t>
      </w:r>
      <w:r w:rsidRPr="009365B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не связаны между собой общим происхождением, их схожие черты вызваны схожими условиями обитания.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Лилейник (лат. Hemerocallis), или красоднев – травянистый корневищный многолетник подсемейства Лилейниковые семейства Ксанторреевые. Родина – Восточная Азия. Один или несколько цветоносов облиственные, высотой в зависимости от вида и сорта от 30 см до 1 м, иногда даже выше. Плод лилейника – трехгранная коробочка с семенами. В садоводстве используются как природные виды растения, так и многочисленные культурные сорта и формы. Все природные виды лилейников красивы, поэтому их охотно используют в цветоводстве, тем более, что они совсем просты в уходе и нетребовательны к условиям выращивания. Кроме того, они устойчивы к болезням и вредителям, прекрасно переносят засуху и переувлажнение, они долговечны.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Тюльпа́н (лат. T</w:t>
      </w:r>
      <w:r w:rsidRPr="009365BD">
        <w:rPr>
          <w:sz w:val="28"/>
          <w:szCs w:val="28"/>
        </w:rPr>
        <w:t>ú</w:t>
      </w:r>
      <w:r>
        <w:rPr>
          <w:sz w:val="28"/>
          <w:szCs w:val="28"/>
          <w:lang w:val="en-US"/>
        </w:rPr>
        <w:t>lipa</w:t>
      </w:r>
      <w:r w:rsidRPr="009365BD">
        <w:rPr>
          <w:sz w:val="28"/>
          <w:szCs w:val="28"/>
        </w:rPr>
        <w:t xml:space="preserve">) – </w:t>
      </w:r>
      <w:r>
        <w:rPr>
          <w:rFonts w:ascii="Times New Roman CYR" w:hAnsi="Times New Roman CYR" w:cs="Times New Roman CYR"/>
          <w:sz w:val="28"/>
          <w:szCs w:val="28"/>
        </w:rPr>
        <w:t>название рода многолетних травянистых луковичных растений. Род насчитывает около 140 видов. Тюльпан растение луковичное с немногочисленными (от 2 до 6) удлиненно-ланцетными листьями, гладкими или морщинистыми. Стебель высотой 6-60 см в зависимости от вида, заканчивается одним цветком. Окраска цветков разнообразная. Цветки простые или махровые. Цветут, как правило, в мае-июне. Тюльпаны выращивают в групповых посадках, бордюрах, цветниках, на клумбах, под деревьями, а также в контейнерах, вазонах, альпинариях. Огромное разнообразие сортов, форм и расцветок позволяет создавать самые разнообразные композиции. А подбирая разновидности тюльпанов по срокам цветения, можно добиться того, что они непрерывно будут сменять друг друга с апреля по июнь.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Стра́усник обыкнове́нный, или Страусопёргерма́нский, или Стра́усовое перо́, или Веламкуч, или Разноли́стник, или Чёрный па́поротник (лат. Matte</w:t>
      </w:r>
      <w:r>
        <w:rPr>
          <w:sz w:val="28"/>
          <w:szCs w:val="28"/>
          <w:lang w:val="en-US"/>
        </w:rPr>
        <w:t>úccia struthiópteris)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многолетний папоротник, вид рода Страусник семейства Оноклеевые. Неприхотливое теневыносливое декоративное растение. Включён в Красные книги ряда областей России и Украины. Все страусники похожи между собой внешне. Они имеют вертикальные толстые листья, достигающие в высоту до 2 метров. Листья напоминают перья страуса, от этого и произошло название.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природе существует 2 вида страусника. Высаживать папоротник можно в любом месте сада, ему подойдет и солнечная сторона, и тень.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Нарцисс (лат. Narcissus) – род однодольных растений семейства Амариллисовые, один из самых ранних весенних цветов. В природе существует около шестидесяти видов нарцисса, произрастающих преимущественно на юге Европы, в Средиземноморье и в Азии. В культуре же используется 25 видов и большое количество гибридных форм, которые объединены под названием </w:t>
      </w:r>
      <w:r w:rsidRPr="009365B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нарцисс гибридный</w:t>
      </w:r>
      <w:r w:rsidRPr="009365BD">
        <w:rPr>
          <w:sz w:val="28"/>
          <w:szCs w:val="28"/>
        </w:rPr>
        <w:t>».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Шафра́н (лат. Cr</w:t>
      </w:r>
      <w:r w:rsidRPr="009365BD">
        <w:rPr>
          <w:sz w:val="28"/>
          <w:szCs w:val="28"/>
        </w:rPr>
        <w:t>ó</w:t>
      </w:r>
      <w:r>
        <w:rPr>
          <w:sz w:val="28"/>
          <w:szCs w:val="28"/>
          <w:lang w:val="en-US"/>
        </w:rPr>
        <w:t>cus</w:t>
      </w:r>
      <w:r w:rsidRPr="009365BD">
        <w:rPr>
          <w:sz w:val="28"/>
          <w:szCs w:val="28"/>
        </w:rPr>
        <w:t xml:space="preserve">) — </w:t>
      </w:r>
      <w:r>
        <w:rPr>
          <w:rFonts w:ascii="Times New Roman CYR" w:hAnsi="Times New Roman CYR" w:cs="Times New Roman CYR"/>
          <w:sz w:val="28"/>
          <w:szCs w:val="28"/>
        </w:rPr>
        <w:t>род многолетних клубнелуковичных травянистых растений семейства Ирисовые, или Касатиковые. В литературе по декоративному цветоводству встречается заимствованное латинское название кро́кус. Цветы крокуса – низкорослые, не имеют стебля, только листья и цветоносы. Но, несмотря на это, они очень заметны на участке, благодаря свежим и ярким оттенками желтого, фиолетового, голубого и белого цветов.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Можжеве́льник каза́цкий (лат. Jun</w:t>
      </w:r>
      <w:r w:rsidRPr="009365BD">
        <w:rPr>
          <w:sz w:val="28"/>
          <w:szCs w:val="28"/>
        </w:rPr>
        <w:t>í</w:t>
      </w:r>
      <w:r>
        <w:rPr>
          <w:sz w:val="28"/>
          <w:szCs w:val="28"/>
          <w:lang w:val="en-US"/>
        </w:rPr>
        <w:t>perus</w:t>
      </w:r>
      <w:r w:rsidRPr="009365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sab</w:t>
      </w:r>
      <w:r w:rsidRPr="009365BD">
        <w:rPr>
          <w:sz w:val="28"/>
          <w:szCs w:val="28"/>
        </w:rPr>
        <w:t>í</w:t>
      </w:r>
      <w:r>
        <w:rPr>
          <w:sz w:val="28"/>
          <w:szCs w:val="28"/>
          <w:lang w:val="en-US"/>
        </w:rPr>
        <w:t>na</w:t>
      </w:r>
      <w:r w:rsidRPr="009365BD">
        <w:rPr>
          <w:sz w:val="28"/>
          <w:szCs w:val="28"/>
        </w:rPr>
        <w:t xml:space="preserve">)— </w:t>
      </w:r>
      <w:r>
        <w:rPr>
          <w:rFonts w:ascii="Times New Roman CYR" w:hAnsi="Times New Roman CYR" w:cs="Times New Roman CYR"/>
          <w:sz w:val="28"/>
          <w:szCs w:val="28"/>
        </w:rPr>
        <w:t>хвойный кустарник рода Можжевельник. Можжевельник казахский способен украсить сад любого ландшафтного направления. Этот хвойный кустарник подходит как для открытых пространств скандинавского стиля, так и для контрастов восточного сада. Раскидистый можжевельник создает около дома кусочек родимого леса, где сосны соседствуют с елками и перемешиваются березами на опушках.</w:t>
      </w:r>
    </w:p>
    <w:p w:rsidR="009365BD" w:rsidRP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Ря́бчик (лат. Fritill</w:t>
      </w:r>
      <w:r w:rsidRPr="009365BD">
        <w:rPr>
          <w:sz w:val="28"/>
          <w:szCs w:val="28"/>
        </w:rPr>
        <w:t>á</w:t>
      </w:r>
      <w:r>
        <w:rPr>
          <w:sz w:val="28"/>
          <w:szCs w:val="28"/>
          <w:lang w:val="en-US"/>
        </w:rPr>
        <w:t>ria</w:t>
      </w:r>
      <w:r w:rsidRPr="009365BD">
        <w:rPr>
          <w:sz w:val="28"/>
          <w:szCs w:val="28"/>
        </w:rPr>
        <w:t>)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5BD">
        <w:rPr>
          <w:sz w:val="28"/>
          <w:szCs w:val="28"/>
        </w:rPr>
        <w:t xml:space="preserve"> —</w:t>
      </w:r>
      <w:r>
        <w:rPr>
          <w:rFonts w:ascii="Times New Roman CYR" w:hAnsi="Times New Roman CYR" w:cs="Times New Roman CYR"/>
          <w:sz w:val="28"/>
          <w:szCs w:val="28"/>
        </w:rPr>
        <w:t>колокольчатые цветки обычно свисают с верхней части вертикальных цветоносов. Есть два различных типа. У Рябчика шахматного высотой 30 см 1-2 цветка на цветоносе, склоненные, как голова змеи. Величественный Рябчик императорский имеет цветоносы высотой 75 см, увенчанные короной цветков.</w:t>
      </w:r>
    </w:p>
    <w:p w:rsidR="009365BD" w:rsidRDefault="009365BD" w:rsidP="009365BD">
      <w:pPr>
        <w:autoSpaceDE w:val="0"/>
        <w:autoSpaceDN w:val="0"/>
        <w:adjustRightInd w:val="0"/>
        <w:spacing w:before="100" w:after="100"/>
        <w:ind w:firstLine="709"/>
        <w:jc w:val="both"/>
        <w:rPr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Гиаци́нт (лат. Hyac</w:t>
      </w:r>
      <w:r w:rsidRPr="009365BD">
        <w:rPr>
          <w:sz w:val="28"/>
          <w:szCs w:val="28"/>
        </w:rPr>
        <w:t>í</w:t>
      </w:r>
      <w:r>
        <w:rPr>
          <w:sz w:val="28"/>
          <w:szCs w:val="28"/>
          <w:lang w:val="en-US"/>
        </w:rPr>
        <w:t>nthus</w:t>
      </w:r>
      <w:r w:rsidRPr="009365BD">
        <w:rPr>
          <w:sz w:val="28"/>
          <w:szCs w:val="28"/>
        </w:rPr>
        <w:t xml:space="preserve">) — </w:t>
      </w:r>
      <w:r>
        <w:rPr>
          <w:rFonts w:ascii="Times New Roman CYR" w:hAnsi="Times New Roman CYR" w:cs="Times New Roman CYR"/>
          <w:sz w:val="28"/>
          <w:szCs w:val="28"/>
        </w:rPr>
        <w:t>луковичное садовое растение. Гиацинт восточный высотой 25-30 см произвел сотни сортов, у голландских гибридов бывает окраска в пределах от белой до темно-фиолетовой. Луковицы зимуют в большинстве почв. Сажайте луковицы среднего размера.</w:t>
      </w:r>
    </w:p>
    <w:p w:rsidR="00EA7D1A" w:rsidRDefault="00EA7D1A"/>
    <w:sectPr w:rsidR="00EA7D1A" w:rsidSect="009365BD">
      <w:pgSz w:w="12240" w:h="15840"/>
      <w:pgMar w:top="71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66661BA"/>
    <w:lvl w:ilvl="0">
      <w:numFmt w:val="bullet"/>
      <w:lvlText w:val="*"/>
      <w:lvlJc w:val="left"/>
    </w:lvl>
  </w:abstractNum>
  <w:abstractNum w:abstractNumId="1">
    <w:nsid w:val="065C1C52"/>
    <w:multiLevelType w:val="hybridMultilevel"/>
    <w:tmpl w:val="4140BA64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18DD0511"/>
    <w:multiLevelType w:val="hybridMultilevel"/>
    <w:tmpl w:val="097EA3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BD"/>
    <w:rsid w:val="00271E04"/>
    <w:rsid w:val="003F0E60"/>
    <w:rsid w:val="00560DDB"/>
    <w:rsid w:val="005873AA"/>
    <w:rsid w:val="006D2BE5"/>
    <w:rsid w:val="008B2E9B"/>
    <w:rsid w:val="009365BD"/>
    <w:rsid w:val="00D86A08"/>
    <w:rsid w:val="00DD0D58"/>
    <w:rsid w:val="00E14F90"/>
    <w:rsid w:val="00E64FAF"/>
    <w:rsid w:val="00EA7D1A"/>
    <w:rsid w:val="00F7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C390-0F40-4A19-AB3A-4D832C3C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образования, спорта и туризма </vt:lpstr>
    </vt:vector>
  </TitlesOfParts>
  <Company/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образования, спорта и туризма</dc:title>
  <dc:subject/>
  <dc:creator>Надя</dc:creator>
  <cp:keywords/>
  <dc:description/>
  <cp:lastModifiedBy>Timosha</cp:lastModifiedBy>
  <cp:revision>2</cp:revision>
  <dcterms:created xsi:type="dcterms:W3CDTF">2017-10-06T21:54:00Z</dcterms:created>
  <dcterms:modified xsi:type="dcterms:W3CDTF">2017-10-06T21:54:00Z</dcterms:modified>
</cp:coreProperties>
</file>