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71" w:rsidRDefault="00F16971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16971" w:rsidRPr="0020475C" w:rsidRDefault="00F16971" w:rsidP="00204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5C">
        <w:rPr>
          <w:rFonts w:ascii="Times New Roman" w:hAnsi="Times New Roman"/>
          <w:sz w:val="24"/>
          <w:szCs w:val="24"/>
          <w:lang w:eastAsia="ru-RU"/>
        </w:rPr>
        <w:t>Рабочая программа по внеурочной деятельности составлена на основе:</w:t>
      </w:r>
    </w:p>
    <w:p w:rsidR="00F16971" w:rsidRPr="0020475C" w:rsidRDefault="00F16971" w:rsidP="00204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5C">
        <w:rPr>
          <w:rFonts w:ascii="Times New Roman" w:hAnsi="Times New Roman"/>
          <w:sz w:val="24"/>
          <w:szCs w:val="24"/>
          <w:lang w:eastAsia="ru-RU"/>
        </w:rPr>
        <w:t>- Закона РФ «Об образовании в Российской Федерации» от 29.12.2012г. N273-ФЗ, вступившим в силу с 01.09.2013 года</w:t>
      </w:r>
    </w:p>
    <w:p w:rsidR="00F16971" w:rsidRPr="0020475C" w:rsidRDefault="00F16971" w:rsidP="00204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5C">
        <w:rPr>
          <w:rFonts w:ascii="Times New Roman" w:hAnsi="Times New Roman"/>
          <w:sz w:val="24"/>
          <w:szCs w:val="24"/>
          <w:lang w:eastAsia="ru-RU"/>
        </w:rPr>
        <w:t>- СанПинов 2.4.2.282110 от 29.12.2010г., зарегистрированных в Минюсте России 03.03.2011г. рег .N 19993;</w:t>
      </w:r>
    </w:p>
    <w:p w:rsidR="00F16971" w:rsidRPr="0020475C" w:rsidRDefault="00F16971" w:rsidP="00204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5C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и науки Российской Федерации (Минобрнауки России)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373»;</w:t>
      </w:r>
    </w:p>
    <w:p w:rsidR="00F16971" w:rsidRPr="0020475C" w:rsidRDefault="00F16971" w:rsidP="00204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5C">
        <w:rPr>
          <w:rFonts w:ascii="Times New Roman" w:hAnsi="Times New Roman"/>
          <w:sz w:val="24"/>
          <w:szCs w:val="24"/>
          <w:lang w:eastAsia="ru-RU"/>
        </w:rPr>
        <w:t>- Устав МКОУ Хрещатовская СОШ</w:t>
      </w:r>
    </w:p>
    <w:p w:rsidR="00F16971" w:rsidRPr="0020475C" w:rsidRDefault="00F16971" w:rsidP="002047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7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плана </w:t>
      </w:r>
      <w:r w:rsidRPr="0020475C">
        <w:rPr>
          <w:rFonts w:ascii="Times New Roman" w:hAnsi="Times New Roman"/>
          <w:sz w:val="24"/>
          <w:szCs w:val="24"/>
          <w:lang w:eastAsia="ru-RU"/>
        </w:rPr>
        <w:t xml:space="preserve"> МКОУ Хрещатовская СОШ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2017-2018г</w:t>
      </w:r>
    </w:p>
    <w:p w:rsidR="00F16971" w:rsidRDefault="00F16971" w:rsidP="00BF3389">
      <w:pPr>
        <w:jc w:val="center"/>
        <w:rPr>
          <w:rStyle w:val="apple-converted-space"/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</w:p>
    <w:p w:rsidR="00F16971" w:rsidRPr="001F25A7" w:rsidRDefault="00F16971" w:rsidP="00BF3389">
      <w:pPr>
        <w:jc w:val="center"/>
        <w:rPr>
          <w:rStyle w:val="apple-converted-space"/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1F25A7">
        <w:rPr>
          <w:rStyle w:val="apple-converted-space"/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Планируемые результаты</w:t>
      </w:r>
      <w:r>
        <w:rPr>
          <w:rStyle w:val="apple-converted-space"/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освоения учебного предмета</w:t>
      </w:r>
    </w:p>
    <w:p w:rsidR="00F16971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В соответствии с требованиями к результатам освоения ос</w:t>
      </w:r>
      <w:r w:rsidRPr="001F25A7">
        <w:rPr>
          <w:color w:val="0D0D0D"/>
          <w:sz w:val="28"/>
          <w:szCs w:val="28"/>
        </w:rPr>
        <w:softHyphen/>
        <w:t>новной образовательной программы начального общего об</w:t>
      </w:r>
      <w:r w:rsidRPr="001F25A7">
        <w:rPr>
          <w:color w:val="0D0D0D"/>
          <w:sz w:val="28"/>
          <w:szCs w:val="28"/>
        </w:rPr>
        <w:softHyphen/>
        <w:t>разования Федерального государственного образовательного стандарта данная рабочая программа направлена на достижение учащи</w:t>
      </w:r>
      <w:r w:rsidRPr="001F25A7">
        <w:rPr>
          <w:color w:val="0D0D0D"/>
          <w:sz w:val="28"/>
          <w:szCs w:val="28"/>
        </w:rPr>
        <w:softHyphen/>
        <w:t>мися личностных,  метапредметных и предметных результатов по физической культуре.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b/>
          <w:bCs/>
          <w:color w:val="0D0D0D"/>
          <w:sz w:val="28"/>
          <w:szCs w:val="28"/>
        </w:rPr>
        <w:t>Личностные результаты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1) формирование чувства гордости за свою Родину, россий</w:t>
      </w:r>
      <w:r w:rsidRPr="001F25A7">
        <w:rPr>
          <w:color w:val="0D0D0D"/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2) формирование уважительного отношения к культуре дру</w:t>
      </w:r>
      <w:r w:rsidRPr="001F25A7">
        <w:rPr>
          <w:color w:val="0D0D0D"/>
          <w:sz w:val="28"/>
          <w:szCs w:val="28"/>
        </w:rPr>
        <w:softHyphen/>
        <w:t>гих народов;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3) развитие мотивов учебной деятельности и личностный смысл учения, принятие и освоение социальной роли обуча</w:t>
      </w:r>
      <w:r w:rsidRPr="001F25A7">
        <w:rPr>
          <w:color w:val="0D0D0D"/>
          <w:sz w:val="28"/>
          <w:szCs w:val="28"/>
        </w:rPr>
        <w:softHyphen/>
        <w:t>ющего;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4) развитие этических чувств, доброжелательно и эмоцио</w:t>
      </w:r>
      <w:r w:rsidRPr="001F25A7">
        <w:rPr>
          <w:color w:val="0D0D0D"/>
          <w:sz w:val="28"/>
          <w:szCs w:val="28"/>
        </w:rPr>
        <w:softHyphen/>
        <w:t>нально-нравственной отзывчивости, понимания и сопережива</w:t>
      </w:r>
      <w:r w:rsidRPr="001F25A7">
        <w:rPr>
          <w:color w:val="0D0D0D"/>
          <w:sz w:val="28"/>
          <w:szCs w:val="28"/>
        </w:rPr>
        <w:softHyphen/>
        <w:t>ния чувствам других людей;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5) развитие навыков сотрудничества со сверстниками и взрос</w:t>
      </w:r>
      <w:r w:rsidRPr="001F25A7">
        <w:rPr>
          <w:color w:val="0D0D0D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6) развитие самостоятельности и личной ответственности за свои поступки на основе представлений о нравственных нор</w:t>
      </w:r>
      <w:r w:rsidRPr="001F25A7">
        <w:rPr>
          <w:color w:val="0D0D0D"/>
          <w:sz w:val="28"/>
          <w:szCs w:val="28"/>
        </w:rPr>
        <w:softHyphen/>
        <w:t>мах, социальной справедливости и свободе;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7) формирование эстетических потребностей, ценностей и чувств;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8) формирование установки на безопасный, здоровый образ жизни.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b/>
          <w:bCs/>
          <w:color w:val="0D0D0D"/>
          <w:sz w:val="28"/>
          <w:szCs w:val="28"/>
        </w:rPr>
        <w:t>Метапредметные результаты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1) овладение способностью принимать и сохранять цели и за</w:t>
      </w:r>
      <w:r w:rsidRPr="001F25A7">
        <w:rPr>
          <w:color w:val="0D0D0D"/>
          <w:sz w:val="28"/>
          <w:szCs w:val="28"/>
        </w:rPr>
        <w:softHyphen/>
        <w:t>дачи учебной деятельности, поиска средств её осуществления;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F25A7">
        <w:rPr>
          <w:color w:val="0D0D0D"/>
          <w:sz w:val="28"/>
          <w:szCs w:val="28"/>
        </w:rPr>
        <w:softHyphen/>
        <w:t>фективные способы достижения результата;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3) определение общей цели и путей её достижения; умение договариваться о распределении функций и ролей в совмест</w:t>
      </w:r>
      <w:r w:rsidRPr="001F25A7">
        <w:rPr>
          <w:color w:val="0D0D0D"/>
          <w:sz w:val="28"/>
          <w:szCs w:val="28"/>
        </w:rPr>
        <w:softHyphen/>
        <w:t>ной деятельности; осуществлять взаимный контроль в совмест</w:t>
      </w:r>
      <w:r w:rsidRPr="001F25A7">
        <w:rPr>
          <w:color w:val="0D0D0D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4) готовность конструктивно разрешать конфликты посред</w:t>
      </w:r>
      <w:r w:rsidRPr="001F25A7">
        <w:rPr>
          <w:color w:val="0D0D0D"/>
          <w:sz w:val="28"/>
          <w:szCs w:val="28"/>
        </w:rPr>
        <w:softHyphen/>
        <w:t>ством учёта интересов сторон и сотрудничества;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5) овладение начальными сведениями о сущности и особен</w:t>
      </w:r>
      <w:r w:rsidRPr="001F25A7">
        <w:rPr>
          <w:color w:val="0D0D0D"/>
          <w:sz w:val="28"/>
          <w:szCs w:val="28"/>
        </w:rPr>
        <w:softHyphen/>
        <w:t>ностях объектов, процессов и явлений действительности в со</w:t>
      </w:r>
      <w:r w:rsidRPr="001F25A7">
        <w:rPr>
          <w:color w:val="0D0D0D"/>
          <w:sz w:val="28"/>
          <w:szCs w:val="28"/>
        </w:rPr>
        <w:softHyphen/>
        <w:t>ответствии с содержанием конкретного учебного предмета;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6)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b/>
          <w:bCs/>
          <w:color w:val="0D0D0D"/>
          <w:sz w:val="28"/>
          <w:szCs w:val="28"/>
        </w:rPr>
        <w:t>Предметные результаты</w:t>
      </w:r>
    </w:p>
    <w:p w:rsidR="00F16971" w:rsidRPr="001F25A7" w:rsidRDefault="00F16971" w:rsidP="00BF3389">
      <w:pPr>
        <w:pStyle w:val="NormalWeb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</w:t>
      </w:r>
      <w:r w:rsidRPr="001F25A7">
        <w:rPr>
          <w:color w:val="0D0D0D"/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1F25A7">
        <w:rPr>
          <w:color w:val="0D0D0D"/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2) овладение умениями организовывать здоровьесберегающую жизнедеятельность (режим дня, утренняя зарядка, оздо</w:t>
      </w:r>
      <w:r w:rsidRPr="001F25A7">
        <w:rPr>
          <w:color w:val="0D0D0D"/>
          <w:sz w:val="28"/>
          <w:szCs w:val="28"/>
        </w:rPr>
        <w:softHyphen/>
        <w:t>ровительные мероприятия, подвижные игры и т.д.);</w:t>
      </w:r>
    </w:p>
    <w:p w:rsidR="00F16971" w:rsidRPr="001F25A7" w:rsidRDefault="00F16971" w:rsidP="00BF3389">
      <w:pPr>
        <w:pStyle w:val="NormalWeb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1F25A7">
        <w:rPr>
          <w:color w:val="0D0D0D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</w:t>
      </w:r>
      <w:r w:rsidRPr="001F25A7">
        <w:rPr>
          <w:color w:val="0D0D0D"/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16971" w:rsidRPr="001F25A7" w:rsidRDefault="00F16971">
      <w:pPr>
        <w:rPr>
          <w:rFonts w:ascii="Times New Roman" w:hAnsi="Times New Roman"/>
          <w:color w:val="0D0D0D"/>
          <w:sz w:val="28"/>
          <w:szCs w:val="28"/>
        </w:rPr>
      </w:pPr>
    </w:p>
    <w:p w:rsidR="00F16971" w:rsidRPr="001F25A7" w:rsidRDefault="00F16971" w:rsidP="00BF3389">
      <w:pPr>
        <w:pStyle w:val="NormalWeb"/>
        <w:spacing w:before="0" w:beforeAutospacing="0" w:after="0" w:afterAutospacing="0"/>
        <w:rPr>
          <w:color w:val="0D0D0D"/>
          <w:sz w:val="28"/>
          <w:szCs w:val="28"/>
        </w:rPr>
      </w:pPr>
    </w:p>
    <w:p w:rsidR="00F16971" w:rsidRPr="001F25A7" w:rsidRDefault="00F16971" w:rsidP="00FB4657">
      <w:pPr>
        <w:shd w:val="clear" w:color="auto" w:fill="FFFFFF"/>
        <w:spacing w:after="0" w:line="240" w:lineRule="auto"/>
        <w:ind w:left="1068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F25A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                                СОДЕРЖАНИЕ УЧЕБНОГО ПРЕДМЕТА</w:t>
      </w:r>
    </w:p>
    <w:tbl>
      <w:tblPr>
        <w:tblW w:w="14833" w:type="dxa"/>
        <w:tblInd w:w="-116" w:type="dxa"/>
        <w:tblCellMar>
          <w:left w:w="0" w:type="dxa"/>
          <w:right w:w="0" w:type="dxa"/>
        </w:tblCellMar>
        <w:tblLook w:val="00A0"/>
      </w:tblPr>
      <w:tblGrid>
        <w:gridCol w:w="1925"/>
        <w:gridCol w:w="12908"/>
      </w:tblGrid>
      <w:tr w:rsidR="00F16971" w:rsidRPr="002424AD" w:rsidTr="00D41127">
        <w:tc>
          <w:tcPr>
            <w:tcW w:w="148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bookmarkStart w:id="0" w:name="4deb0a88a56c39a3dd8bc9db21a48b7709dfe270"/>
            <w:bookmarkStart w:id="1" w:name="0"/>
            <w:bookmarkEnd w:id="0"/>
            <w:bookmarkEnd w:id="1"/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Физическое совершенствование</w:t>
            </w:r>
          </w:p>
        </w:tc>
      </w:tr>
      <w:tr w:rsidR="00F16971" w:rsidRPr="002424AD" w:rsidTr="00D41127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Организующие команды и приемы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</w:p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Акробатические упражнения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Гимнастические упражнения прикладного характера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</w:t>
            </w:r>
          </w:p>
        </w:tc>
      </w:tr>
      <w:tr w:rsidR="00F16971" w:rsidRPr="002424AD" w:rsidTr="00D41127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Бег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Прыжки: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Броски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: большого мяча (1 кг) на дальность двумя руками из-за головы, от груди.</w:t>
            </w:r>
          </w:p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Метание: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 малого мяча правой и левой рукой из-за головы, стоя на месте, в вертикальную цель, в стену</w:t>
            </w:r>
          </w:p>
        </w:tc>
      </w:tr>
      <w:tr w:rsidR="00F16971" w:rsidRPr="002424AD" w:rsidTr="00D41127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Организующие команды и приемы: «Лыжи на плечо!», «Лыжи под руку!», «Лыжи к ноге!», «На лыжи становись!»;</w:t>
            </w:r>
          </w:p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F16971" w:rsidRPr="002424AD" w:rsidTr="00D41127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На материале раздела «Гимнастика с основами акробатики»: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На материале раздела «Легкая атлетика»: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</w:p>
          <w:p w:rsidR="00F16971" w:rsidRPr="001F25A7" w:rsidRDefault="00F16971" w:rsidP="00FB46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На материале раздела «Лыжная подготовка»: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 «Охотники и олени», «Встречная эстафета», «День и ночь», «Попади в ворота», «Кто дольше прокатится», «На буксире».</w:t>
            </w:r>
          </w:p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На материале раздела «Спортивные игры»:</w:t>
            </w: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 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F16971" w:rsidRPr="002424AD" w:rsidTr="00D41127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1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971" w:rsidRPr="001F25A7" w:rsidRDefault="00F16971" w:rsidP="00FB4657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F25A7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F16971" w:rsidRPr="001F25A7" w:rsidRDefault="00F16971">
      <w:pPr>
        <w:rPr>
          <w:rFonts w:ascii="Times New Roman" w:hAnsi="Times New Roman"/>
          <w:color w:val="0D0D0D"/>
          <w:sz w:val="28"/>
          <w:szCs w:val="28"/>
        </w:rPr>
      </w:pPr>
    </w:p>
    <w:p w:rsidR="00F16971" w:rsidRDefault="00F16971" w:rsidP="00E2132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E2132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E2132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Pr="001F25A7" w:rsidRDefault="00F16971" w:rsidP="00682FB6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1F25A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ТЕМАТИЧЕСК</w:t>
      </w:r>
      <w:r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ИЙ</w:t>
      </w:r>
      <w:r w:rsidRPr="001F25A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356"/>
        <w:gridCol w:w="4677"/>
      </w:tblGrid>
      <w:tr w:rsidR="00F16971" w:rsidRPr="002424AD" w:rsidTr="002424AD">
        <w:tc>
          <w:tcPr>
            <w:tcW w:w="81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№ п/п</w:t>
            </w:r>
          </w:p>
        </w:tc>
        <w:tc>
          <w:tcPr>
            <w:tcW w:w="9356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Тема занятий</w:t>
            </w:r>
          </w:p>
        </w:tc>
        <w:tc>
          <w:tcPr>
            <w:tcW w:w="467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Количество часов</w:t>
            </w:r>
          </w:p>
        </w:tc>
      </w:tr>
      <w:tr w:rsidR="00F16971" w:rsidRPr="002424AD" w:rsidTr="002424AD">
        <w:tc>
          <w:tcPr>
            <w:tcW w:w="81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467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</w:tr>
      <w:tr w:rsidR="00F16971" w:rsidRPr="002424AD" w:rsidTr="002424AD">
        <w:tc>
          <w:tcPr>
            <w:tcW w:w="81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67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</w:tr>
      <w:tr w:rsidR="00F16971" w:rsidRPr="002424AD" w:rsidTr="002424AD">
        <w:tc>
          <w:tcPr>
            <w:tcW w:w="81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467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9</w:t>
            </w:r>
          </w:p>
        </w:tc>
      </w:tr>
      <w:tr w:rsidR="00F16971" w:rsidRPr="002424AD" w:rsidTr="002424AD">
        <w:tc>
          <w:tcPr>
            <w:tcW w:w="81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467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13</w:t>
            </w:r>
          </w:p>
        </w:tc>
      </w:tr>
      <w:tr w:rsidR="00F16971" w:rsidRPr="002424AD" w:rsidTr="002424AD">
        <w:tc>
          <w:tcPr>
            <w:tcW w:w="81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9356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2424AD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7" w:type="dxa"/>
          </w:tcPr>
          <w:p w:rsidR="00F16971" w:rsidRPr="002424AD" w:rsidRDefault="00F16971" w:rsidP="002424A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424AD">
              <w:rPr>
                <w:rFonts w:ascii="Times New Roman" w:hAnsi="Times New Roman"/>
                <w:color w:val="0D0D0D"/>
                <w:sz w:val="28"/>
                <w:szCs w:val="28"/>
              </w:rPr>
              <w:t>62</w:t>
            </w:r>
            <w:bookmarkStart w:id="2" w:name="_GoBack"/>
            <w:bookmarkEnd w:id="2"/>
          </w:p>
        </w:tc>
      </w:tr>
    </w:tbl>
    <w:p w:rsidR="00F16971" w:rsidRPr="001F25A7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Default="00F16971" w:rsidP="00BF3389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F16971" w:rsidRPr="001F25A7" w:rsidRDefault="00F16971" w:rsidP="00BF3389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F25A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КАЛЕНДАРНО - ТЕМАТИЧЕСКОЕ ПЛАНИРОВАНИЕ</w:t>
      </w:r>
    </w:p>
    <w:p w:rsidR="00F16971" w:rsidRPr="001F25A7" w:rsidRDefault="00F16971" w:rsidP="00BF3389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</w:p>
    <w:tbl>
      <w:tblPr>
        <w:tblW w:w="149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1013"/>
        <w:gridCol w:w="1135"/>
        <w:gridCol w:w="1112"/>
        <w:gridCol w:w="11212"/>
      </w:tblGrid>
      <w:tr w:rsidR="00F16971" w:rsidRPr="002424AD" w:rsidTr="008D090F">
        <w:trPr>
          <w:trHeight w:val="271"/>
        </w:trPr>
        <w:tc>
          <w:tcPr>
            <w:tcW w:w="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№</w:t>
            </w:r>
          </w:p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п/п</w:t>
            </w:r>
          </w:p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6971" w:rsidRPr="008D090F" w:rsidRDefault="00F16971" w:rsidP="00050FD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2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vAlign w:val="center"/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Тема</w:t>
            </w:r>
          </w:p>
        </w:tc>
      </w:tr>
      <w:tr w:rsidR="00F16971" w:rsidRPr="002424AD" w:rsidTr="008D090F">
        <w:trPr>
          <w:trHeight w:val="390"/>
        </w:trPr>
        <w:tc>
          <w:tcPr>
            <w:tcW w:w="4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F16971" w:rsidRPr="008D090F" w:rsidRDefault="00F16971" w:rsidP="00D4112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F16971" w:rsidRPr="002424AD" w:rsidTr="005246DD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Легкая атлетика – 12ч.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Урок – сказка «Понятие о физической культуре. Правила по технике безопасности на уроках физической культуры». Комплексы упражнений. Игра «Пинг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softHyphen/>
              <w:t>вины с мячом».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Урок – путешествие. Виды ходьбы. Игра «Быстро по своим местам». Правила по технике безопасности на уроках лёгкой атлетики.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Спортивный калейдоскоп. Сочетание различных видов ходьбы. Игра «Слушай сигнал».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Спортивный марафон.  Обычный бег, бег с изменение направления движения. Бег в чередовании с ходьбой. Игра «Кошки - мышки». Игра «Вызов». Развитие скоростных качеств.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Спортивный марафон. «Бег с преодолением препятствий». Игра «С кочки на кочку». ОРУ. Игра «Два Мороза». Развитие скоростно-силовых качеств.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Спортивный марафон. Бег по размеченным участкам дорожки. ОРУ. Игра «У ребят порядок строгий». Развитие скоростно-силовых качеств.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Урок – игра Челночный бег. Игра «Ястреб и утка». ОРУ. Развитие выносливости. Понятие скорость бега.</w:t>
            </w:r>
          </w:p>
        </w:tc>
      </w:tr>
      <w:tr w:rsidR="00F16971" w:rsidRPr="002424AD" w:rsidTr="008D090F">
        <w:trPr>
          <w:trHeight w:val="552"/>
        </w:trPr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8D090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Спортивный марафон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Совершенствование навыков бега. Медленный бег до 3 мин». ОРУ. Подвижная игра «Кто быстрее встанет в круг?»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Эстафеты. Бег с ускорением. Игра «Быстро в круг». ОРУ. Развитие скоростно-силовых качеств.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Броски большого мяча (1 кг) на дальность. ОРУ. Игра «Воробьи и вороны». ТБ при метании набивного мяча.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Эстафеты с мячами. Игра «Бросай поймай». Развитие координации.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Прыжок в длину с места, с разбега. Эстафеты. ОРУ. Игра « Мышелов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softHyphen/>
              <w:t xml:space="preserve">ка». </w:t>
            </w:r>
          </w:p>
        </w:tc>
      </w:tr>
      <w:tr w:rsidR="00F16971" w:rsidRPr="002424AD" w:rsidTr="00B527CF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Подвижные игры – 8 ч.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D20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Игры на закрепление и совершенствование навыков бега.</w:t>
            </w:r>
          </w:p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Правила по технике безопасности на уроках подвижных и спортивных игр.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1B53B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1B53B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Игры на закрепление и совершенствование навыков в прыжках ( игра «Прыгающие воробушки»).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Игры на закрепление и совершенствование метаний на дальность и точность (игра «Точный расчет»).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Урок – путешествие «Упражнения на внимание». Подвижная игра «Охотники и утки».</w:t>
            </w:r>
          </w:p>
        </w:tc>
      </w:tr>
      <w:tr w:rsidR="00F16971" w:rsidRPr="002424AD" w:rsidTr="008D090F">
        <w:trPr>
          <w:trHeight w:val="396"/>
        </w:trPr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8D090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Ведение и  передача баскетбольного мяча.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Подвижная игра «Круговая охота».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012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012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Подвижные игры с баскетбольным мячом. Подвижная игра «Передал — садись».</w:t>
            </w:r>
          </w:p>
        </w:tc>
      </w:tr>
      <w:tr w:rsidR="00F16971" w:rsidRPr="002424AD" w:rsidTr="008D090F">
        <w:trPr>
          <w:trHeight w:val="339"/>
        </w:trPr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8D09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Подвижные игры с баскетбольным мячом. Подвижная игра «Не давай мяча водящему».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8D090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Спортивный марафон «Внимание, на старт».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Игра «Капитаны».</w:t>
            </w:r>
          </w:p>
        </w:tc>
      </w:tr>
      <w:tr w:rsidR="00F16971" w:rsidRPr="002424AD" w:rsidTr="003C4E13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Гимнастика с элементами акробатики – 9 ч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Строевые команды. Построения и перестроения. Игра «Класс, смирно!».</w:t>
            </w:r>
          </w:p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Правила по технике безопасности на уроках гимнастики с элементами акробатики. Игра «Змейка».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«Кувырок вперед в упор присев». Подвижная игра «Тройка».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Стойка на лопатках. Игра «Через холодный ручей».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EB6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EB6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Урок – соревнование «Лазание по гимнастической скамейке. Подвижная игра «Отга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softHyphen/>
              <w:t>дай, чей голос».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Пере лазание через гимнастического коня. Игра «Не урони мешочек».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Акробатические комбинации. Игра «Парашютисты».</w:t>
            </w:r>
          </w:p>
        </w:tc>
      </w:tr>
      <w:tr w:rsidR="00F16971" w:rsidRPr="002424AD" w:rsidTr="00EB69D3">
        <w:trPr>
          <w:trHeight w:val="396"/>
        </w:trPr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EB69D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ОРУ с гимнастической палкой. Подвижная игра «Охотники и утки».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DD14E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DD14E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Лазание по гимнастической стенке. Пере лазание через горку матов. ОРУ в движении. Игра «Кузнечики». </w:t>
            </w:r>
          </w:p>
        </w:tc>
      </w:tr>
      <w:tr w:rsidR="00F16971" w:rsidRPr="002424AD" w:rsidTr="00183513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Подвижные игры – 3 ч.</w:t>
            </w:r>
          </w:p>
        </w:tc>
      </w:tr>
      <w:tr w:rsidR="00F16971" w:rsidRPr="002424AD" w:rsidTr="00EB69D3">
        <w:trPr>
          <w:trHeight w:val="439"/>
        </w:trPr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Подвижные игры «У медведя во бору», «Бой петухов».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Подвижные игры «Пройди бесшумно», «Через холодный ручей».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Эстафета «Веселые старты».Вере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</w:tr>
      <w:tr w:rsidR="00F16971" w:rsidRPr="002424AD" w:rsidTr="006F0A2C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Лыжная подготовка – 13 ч.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Техника безопасности при занятиях на лыжах. Лыжная строевая подготовка.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Разучивание скользящего шага.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Передвижение скользящим шагом. Повороты переступанием на месте.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Передвижение на лыжах ступающим и скользящим шагом. Игра «Финские санки».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EB69D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Попеременно двухшажный ход. Игра «Два до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softHyphen/>
              <w:t>ма». Игра «Два до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softHyphen/>
              <w:t>ма».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Попеременно двухшажный ход. Игра «День и ночь».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Попеременно двухшажный ход.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Спуск с небольшого склона. Подъем лесенкой. Игра «Кто дольше про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softHyphen/>
              <w:t>катится». «Кто быстрее взойдет в гору».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Попеременно двухшажный ход с палками. Подъем елочкой. Игра «Кто быстрее взойдет в гору».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Прохождение дистанции 1 км. Подъем елочкой.</w:t>
            </w:r>
          </w:p>
        </w:tc>
      </w:tr>
      <w:tr w:rsidR="00F16971" w:rsidRPr="002424AD" w:rsidTr="005C3633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Подвижные игры – 3 ч. 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Закрепление передвижений, подъёмов, спусков. Игра «Быстрый лыжник».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Лыжные эстафеты. Игра «За мной».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Лыжные эстафеты. Игра «Охотники и зайцы».</w:t>
            </w:r>
          </w:p>
        </w:tc>
      </w:tr>
      <w:tr w:rsidR="00F16971" w:rsidRPr="002424AD" w:rsidTr="00AD46B5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Легкая атлетика – 8 ч.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Бег на 30 метров. Прыжки в длину с разбега. Подвижная игра «Ловишка». ТБ во время прыжка в длину.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Бег на 60 метров. Прыжки в длину с разбега.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Прыжки в длину с разбега.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Бег. Метание на дальность.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Прыжки со скакалкой. Подвижная игра «Кот и мыши».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Игры с использованием скакалки. Подвижная игра «Невод».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Прыжок в высоту. «Челночный» бег.</w:t>
            </w:r>
          </w:p>
        </w:tc>
      </w:tr>
      <w:tr w:rsidR="00F16971" w:rsidRPr="002424AD" w:rsidTr="00EB69D3">
        <w:trPr>
          <w:trHeight w:val="471"/>
        </w:trPr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Кроссовая подготовка. Прыжки. Метание.</w:t>
            </w:r>
          </w:p>
        </w:tc>
      </w:tr>
      <w:tr w:rsidR="00F16971" w:rsidRPr="002424AD" w:rsidTr="00DC5929">
        <w:tc>
          <w:tcPr>
            <w:tcW w:w="149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16971" w:rsidRPr="008D090F" w:rsidRDefault="00F16971" w:rsidP="0001212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Подвижные игры – 6 ч. </w:t>
            </w: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Эстафеты с мячами. Игра «Бросай поймай» 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Эстафеты. ОРУ. Игра «Пятнашки». 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Игра «Третий лишний». ОРУ. 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C46C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Игра «Пятнашки» Эстафеты.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Игра «Воробьи и вороны». ОРУ. Развитие выносливости.</w:t>
            </w:r>
          </w:p>
        </w:tc>
      </w:tr>
      <w:tr w:rsidR="00F16971" w:rsidRPr="002424AD" w:rsidTr="00EB69D3"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6971" w:rsidRPr="008D090F" w:rsidRDefault="00F16971" w:rsidP="00BF338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D090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</w:tr>
    </w:tbl>
    <w:p w:rsidR="00F16971" w:rsidRPr="001F25A7" w:rsidRDefault="00F16971">
      <w:pPr>
        <w:rPr>
          <w:rFonts w:ascii="Times New Roman" w:hAnsi="Times New Roman"/>
          <w:color w:val="0D0D0D"/>
          <w:sz w:val="28"/>
          <w:szCs w:val="28"/>
        </w:rPr>
      </w:pPr>
    </w:p>
    <w:sectPr w:rsidR="00F16971" w:rsidRPr="001F25A7" w:rsidSect="00012124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43C"/>
    <w:multiLevelType w:val="multilevel"/>
    <w:tmpl w:val="A414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89"/>
    <w:rsid w:val="00012124"/>
    <w:rsid w:val="00030019"/>
    <w:rsid w:val="00050FDE"/>
    <w:rsid w:val="00183513"/>
    <w:rsid w:val="001B53B2"/>
    <w:rsid w:val="001F25A7"/>
    <w:rsid w:val="002021F3"/>
    <w:rsid w:val="0020475C"/>
    <w:rsid w:val="002424AD"/>
    <w:rsid w:val="002C6F1B"/>
    <w:rsid w:val="00353EEE"/>
    <w:rsid w:val="003B119F"/>
    <w:rsid w:val="003B5421"/>
    <w:rsid w:val="003B6557"/>
    <w:rsid w:val="003C4E13"/>
    <w:rsid w:val="00437071"/>
    <w:rsid w:val="004A013D"/>
    <w:rsid w:val="004F252C"/>
    <w:rsid w:val="005246DD"/>
    <w:rsid w:val="00554760"/>
    <w:rsid w:val="0057316B"/>
    <w:rsid w:val="005C3633"/>
    <w:rsid w:val="00682FB6"/>
    <w:rsid w:val="006F0A2C"/>
    <w:rsid w:val="0073662E"/>
    <w:rsid w:val="007626A1"/>
    <w:rsid w:val="00822810"/>
    <w:rsid w:val="0084131D"/>
    <w:rsid w:val="0086225B"/>
    <w:rsid w:val="008D090F"/>
    <w:rsid w:val="008D786B"/>
    <w:rsid w:val="00925CAA"/>
    <w:rsid w:val="009F7F8C"/>
    <w:rsid w:val="00A42950"/>
    <w:rsid w:val="00A55AE4"/>
    <w:rsid w:val="00AD46B5"/>
    <w:rsid w:val="00AD69CF"/>
    <w:rsid w:val="00B527CF"/>
    <w:rsid w:val="00B5750A"/>
    <w:rsid w:val="00B9467E"/>
    <w:rsid w:val="00BD1068"/>
    <w:rsid w:val="00BF3389"/>
    <w:rsid w:val="00C46CD9"/>
    <w:rsid w:val="00D20F25"/>
    <w:rsid w:val="00D41127"/>
    <w:rsid w:val="00D414C7"/>
    <w:rsid w:val="00DC3CD7"/>
    <w:rsid w:val="00DC5929"/>
    <w:rsid w:val="00DD14ED"/>
    <w:rsid w:val="00E21324"/>
    <w:rsid w:val="00EB69D3"/>
    <w:rsid w:val="00F16971"/>
    <w:rsid w:val="00FB4657"/>
    <w:rsid w:val="00FC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F3389"/>
    <w:rPr>
      <w:rFonts w:cs="Times New Roman"/>
    </w:rPr>
  </w:style>
  <w:style w:type="paragraph" w:styleId="NormalWeb">
    <w:name w:val="Normal (Web)"/>
    <w:basedOn w:val="Normal"/>
    <w:uiPriority w:val="99"/>
    <w:semiHidden/>
    <w:rsid w:val="00BF3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13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7</Pages>
  <Words>1941</Words>
  <Characters>11069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19</cp:revision>
  <cp:lastPrinted>2017-10-30T09:17:00Z</cp:lastPrinted>
  <dcterms:created xsi:type="dcterms:W3CDTF">2016-09-11T17:10:00Z</dcterms:created>
  <dcterms:modified xsi:type="dcterms:W3CDTF">2018-07-21T21:53:00Z</dcterms:modified>
</cp:coreProperties>
</file>