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93" w:rsidRPr="006E171E" w:rsidRDefault="00006293" w:rsidP="006E171E">
      <w:pPr>
        <w:pStyle w:val="Heading1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>
        <w:t xml:space="preserve"> </w:t>
      </w:r>
      <w:r w:rsidRPr="006E171E">
        <w:rPr>
          <w:sz w:val="32"/>
          <w:szCs w:val="32"/>
        </w:rPr>
        <w:t>«Логическая схема построения урока физики.</w:t>
      </w:r>
    </w:p>
    <w:p w:rsidR="00006293" w:rsidRPr="006E171E" w:rsidRDefault="00006293" w:rsidP="006E171E">
      <w:pPr>
        <w:pStyle w:val="Heading1"/>
        <w:spacing w:before="0" w:beforeAutospacing="0"/>
        <w:jc w:val="center"/>
        <w:rPr>
          <w:sz w:val="32"/>
          <w:szCs w:val="32"/>
        </w:rPr>
      </w:pPr>
      <w:r w:rsidRPr="006E171E">
        <w:rPr>
          <w:sz w:val="32"/>
          <w:szCs w:val="32"/>
        </w:rPr>
        <w:t>Технологическая карта урока в соответствии с требованиями федерального государственного образовательного стандарта основного общего образования (ФГОС ООО)»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>
        <w:t xml:space="preserve"> </w:t>
      </w:r>
      <w:r w:rsidRPr="00622386">
        <w:rPr>
          <w:sz w:val="28"/>
          <w:szCs w:val="28"/>
        </w:rPr>
        <w:t xml:space="preserve"> «Урок – это зеркало общей и педагогической культуры учителя, мерило его интеллектуального богатства, показатель его кругозора, эрудиции», – писал известный педагог В.А.Сухомлинский.</w:t>
      </w:r>
    </w:p>
    <w:p w:rsidR="00006293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Как разработать урок по-новому? Как учителю сохранить собственное лицо и учесть при этом новые требования ФГОС?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Особенность федеральных государственных образовательных стандартов общего образования – их деятельностный характер, который ставит главной задачей развитие личности ученика. 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 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 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622386">
        <w:rPr>
          <w:b/>
          <w:i/>
          <w:sz w:val="28"/>
          <w:szCs w:val="28"/>
        </w:rPr>
        <w:t>Какие основные моменты следует учитывать учителю при подготовке к современному уроку в соответствии с требованиями ФГОС?</w:t>
      </w:r>
    </w:p>
    <w:p w:rsidR="00006293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b/>
          <w:sz w:val="28"/>
          <w:szCs w:val="28"/>
        </w:rPr>
        <w:t>Методологической основой ФГОС  является системно-деятельностный подход, который нацелен на развитие личности</w:t>
      </w:r>
      <w:r>
        <w:rPr>
          <w:b/>
          <w:sz w:val="28"/>
          <w:szCs w:val="28"/>
        </w:rPr>
        <w:t>.</w:t>
      </w:r>
      <w:r w:rsidRPr="00622386">
        <w:rPr>
          <w:sz w:val="28"/>
          <w:szCs w:val="28"/>
        </w:rPr>
        <w:t xml:space="preserve"> Системно-деятельностный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учащиеся. Развитие личности школьника в системе образования обеспечивается, прежде всего, через формирование универсальных учебных действий, которые выступают основой образовательного и воспитательного процесса.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обучающихся в различных предметных областях познания и мотивацию к обучению. Для того,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 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Одним из основных документов, регламентирующих деятельность образовательного учреждения, является основная образовательная программа. Цели реализации данной программы: создание условий для развития и воспитания личности  в соответствии с требованиями ФГОС  основного общего образования;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Основной формой обучения в основной школе сегодня по-прежнему остаётся традиционный урок. Это объясняется тем, что большая часть учителей – педагоги, не один десяток лет проработавшие в школе, а значит, придерживающиеся традиционной классической методики обучения. В любом деле человеку нелегко перестраиваться. Так и учителю требуются время и условия для того, чтобы научиться работать по-новому.</w:t>
      </w:r>
    </w:p>
    <w:p w:rsidR="00006293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Как известно, самый распространённый </w:t>
      </w:r>
      <w:r w:rsidRPr="00622386">
        <w:rPr>
          <w:rStyle w:val="Strong"/>
          <w:sz w:val="28"/>
          <w:szCs w:val="28"/>
        </w:rPr>
        <w:t>тип урока – комбинированный</w:t>
      </w:r>
      <w:r w:rsidRPr="00622386">
        <w:rPr>
          <w:sz w:val="28"/>
          <w:szCs w:val="28"/>
        </w:rPr>
        <w:t>.</w:t>
      </w:r>
    </w:p>
    <w:p w:rsidR="00006293" w:rsidRPr="00622386" w:rsidRDefault="00006293" w:rsidP="006E171E">
      <w:pPr>
        <w:pStyle w:val="NormalWeb"/>
        <w:spacing w:before="0" w:before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Рассмотрим его </w:t>
      </w:r>
      <w:r w:rsidRPr="00622386">
        <w:rPr>
          <w:rStyle w:val="Strong"/>
          <w:sz w:val="28"/>
          <w:szCs w:val="28"/>
        </w:rPr>
        <w:t>с позиции основных дидактических требований</w:t>
      </w:r>
      <w:r w:rsidRPr="00622386">
        <w:rPr>
          <w:sz w:val="28"/>
          <w:szCs w:val="28"/>
        </w:rPr>
        <w:t>, а также раскроем суть изменений, связанных с проведением урока современного типа: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821"/>
        <w:gridCol w:w="6460"/>
        <w:gridCol w:w="6659"/>
      </w:tblGrid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jc w:val="center"/>
              <w:rPr>
                <w:sz w:val="28"/>
                <w:szCs w:val="28"/>
              </w:rPr>
            </w:pPr>
            <w:r w:rsidRPr="00622386">
              <w:rPr>
                <w:rStyle w:val="Strong"/>
                <w:sz w:val="28"/>
                <w:szCs w:val="28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jc w:val="center"/>
              <w:rPr>
                <w:sz w:val="28"/>
                <w:szCs w:val="28"/>
              </w:rPr>
            </w:pPr>
            <w:r w:rsidRPr="00622386">
              <w:rPr>
                <w:rStyle w:val="Strong"/>
                <w:sz w:val="28"/>
                <w:szCs w:val="28"/>
              </w:rPr>
              <w:t>Традиционный урок</w:t>
            </w:r>
            <w:r w:rsidRPr="006223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jc w:val="center"/>
              <w:rPr>
                <w:sz w:val="28"/>
                <w:szCs w:val="28"/>
              </w:rPr>
            </w:pPr>
            <w:r w:rsidRPr="00622386">
              <w:rPr>
                <w:rStyle w:val="Strong"/>
                <w:sz w:val="28"/>
                <w:szCs w:val="28"/>
              </w:rPr>
              <w:t>Урок современного типа</w:t>
            </w:r>
            <w:r w:rsidRPr="00622386">
              <w:rPr>
                <w:sz w:val="28"/>
                <w:szCs w:val="28"/>
              </w:rPr>
              <w:t xml:space="preserve"> 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Формулируют сами учащиеся (учитель подводит учащихся к осознанию темы)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Под руководством учителя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осуществляют учебные действия по намеченному плану (применяется групповой, индивидуальный методы), учитель консультирует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осуществляет контроль за выполнением учащимися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осуществляют контроль (применяются формы самоконтроля, взаимоконтроля), учитель консультирует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в ходе выполнения и по итогам выполненной работы учащимися осуществляет коррекцию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осуществляет оценивание работы учащихся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дают оценку деятельности по её результатам (самооценка, оценивание результатов деятельности товарищей), учитель консультирует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Проводится рефлексия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</w:tr>
    </w:tbl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указания учителя на уроке традиционного типа теперь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системно– деятельностного подхода. 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«Посредственный учитель излагает. Хороший учитель объясняет. Выдающийся учитель показывает. Великий учитель вдохновляет».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rStyle w:val="Strong"/>
          <w:sz w:val="28"/>
          <w:szCs w:val="28"/>
        </w:rPr>
        <w:t>Как спроектировать урок, взяв за основу урок комбинированного типа</w:t>
      </w:r>
      <w:r w:rsidRPr="00622386">
        <w:rPr>
          <w:sz w:val="28"/>
          <w:szCs w:val="28"/>
        </w:rPr>
        <w:t xml:space="preserve">, который будет решать задачи </w:t>
      </w:r>
      <w:r w:rsidRPr="00622386">
        <w:rPr>
          <w:rStyle w:val="Strong"/>
          <w:sz w:val="28"/>
          <w:szCs w:val="28"/>
        </w:rPr>
        <w:t>по формированию не только предметных, но и метапредметных результатов?</w:t>
      </w:r>
      <w:r w:rsidRPr="00622386">
        <w:rPr>
          <w:sz w:val="28"/>
          <w:szCs w:val="28"/>
        </w:rPr>
        <w:t xml:space="preserve"> В ФГОС  ООО 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</w:t>
      </w:r>
    </w:p>
    <w:p w:rsidR="00006293" w:rsidRPr="00622386" w:rsidRDefault="00006293" w:rsidP="006E171E">
      <w:pPr>
        <w:pStyle w:val="NormalWeb"/>
        <w:spacing w:before="0" w:beforeAutospacing="0"/>
        <w:rPr>
          <w:sz w:val="28"/>
          <w:szCs w:val="28"/>
        </w:rPr>
      </w:pPr>
      <w:r w:rsidRPr="00622386">
        <w:rPr>
          <w:b/>
          <w:sz w:val="28"/>
          <w:szCs w:val="28"/>
        </w:rPr>
        <w:t>Проанализируем</w:t>
      </w:r>
      <w:r w:rsidRPr="00622386">
        <w:rPr>
          <w:sz w:val="28"/>
          <w:szCs w:val="28"/>
        </w:rPr>
        <w:t xml:space="preserve"> </w:t>
      </w:r>
      <w:r w:rsidRPr="00622386">
        <w:rPr>
          <w:rStyle w:val="Strong"/>
          <w:sz w:val="28"/>
          <w:szCs w:val="28"/>
        </w:rPr>
        <w:t>деятельность учащихся на каждом этапе урока</w:t>
      </w:r>
      <w:r w:rsidRPr="00622386">
        <w:rPr>
          <w:sz w:val="28"/>
          <w:szCs w:val="28"/>
        </w:rPr>
        <w:t xml:space="preserve"> и выделим те </w:t>
      </w:r>
      <w:r w:rsidRPr="00622386">
        <w:rPr>
          <w:rStyle w:val="Strong"/>
          <w:sz w:val="28"/>
          <w:szCs w:val="28"/>
        </w:rPr>
        <w:t>универсальные учебные действия</w:t>
      </w:r>
      <w:r w:rsidRPr="00622386">
        <w:rPr>
          <w:sz w:val="28"/>
          <w:szCs w:val="28"/>
        </w:rPr>
        <w:t xml:space="preserve"> </w:t>
      </w:r>
      <w:r w:rsidRPr="00622386">
        <w:rPr>
          <w:b/>
          <w:sz w:val="28"/>
          <w:szCs w:val="28"/>
        </w:rPr>
        <w:t>(УУД),</w:t>
      </w:r>
      <w:r w:rsidRPr="00622386">
        <w:rPr>
          <w:sz w:val="28"/>
          <w:szCs w:val="28"/>
        </w:rPr>
        <w:t xml:space="preserve"> которые при правильной организации деятельности учащихся формируются: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198"/>
        <w:gridCol w:w="7930"/>
        <w:gridCol w:w="4812"/>
      </w:tblGrid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jc w:val="center"/>
              <w:rPr>
                <w:sz w:val="28"/>
                <w:szCs w:val="28"/>
              </w:rPr>
            </w:pPr>
            <w:r w:rsidRPr="00622386">
              <w:rPr>
                <w:rStyle w:val="Strong"/>
                <w:sz w:val="28"/>
                <w:szCs w:val="28"/>
              </w:rPr>
              <w:t>Требования к уроку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jc w:val="center"/>
              <w:rPr>
                <w:sz w:val="28"/>
                <w:szCs w:val="28"/>
              </w:rPr>
            </w:pPr>
            <w:r w:rsidRPr="00622386">
              <w:rPr>
                <w:rStyle w:val="Strong"/>
                <w:sz w:val="28"/>
                <w:szCs w:val="28"/>
              </w:rPr>
              <w:t>Урок современного типа</w:t>
            </w:r>
            <w:r w:rsidRPr="006223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jc w:val="center"/>
              <w:rPr>
                <w:sz w:val="28"/>
                <w:szCs w:val="28"/>
              </w:rPr>
            </w:pPr>
            <w:r w:rsidRPr="00622386">
              <w:rPr>
                <w:rStyle w:val="Strong"/>
                <w:sz w:val="28"/>
                <w:szCs w:val="28"/>
              </w:rPr>
              <w:t>Универсальные учебные действия</w:t>
            </w:r>
          </w:p>
        </w:tc>
      </w:tr>
      <w:tr w:rsidR="00006293" w:rsidRPr="00622386" w:rsidTr="001607AE">
        <w:trPr>
          <w:trHeight w:val="57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Объявление темы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Познавательные общеучебные, коммуникативные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Сообщение целей и задач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Регулятивные целеполагания, коммуникативные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Планирование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Регулятивные планирования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Познавательные, регулятивные, коммуникативные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Осуществление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осуществляют контроль (применяются формы самоконтроля, взаимоконтроля)</w:t>
            </w:r>
          </w:p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Регулятивные контроля (самоконтроля), коммуникативные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Осуществление коррекции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формулируют затруднения и осуществляют коррекцию самостоятельно</w:t>
            </w:r>
          </w:p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(учитель консультирует, советует, помогает)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Коммуникативные, регулятивные коррекции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Оценивание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(учитель консультирует)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Регулятивные оценивания (самооценивания), коммуникативные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Итог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Проводится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Регулятивные саморегуляции, коммуникативные</w:t>
            </w:r>
          </w:p>
        </w:tc>
      </w:tr>
      <w:tr w:rsidR="00006293" w:rsidRPr="00622386" w:rsidTr="001607A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6293" w:rsidRPr="00622386" w:rsidRDefault="00006293">
            <w:pPr>
              <w:pStyle w:val="NormalWeb"/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Познавательные, регулятивные, коммуникативные</w:t>
            </w:r>
          </w:p>
        </w:tc>
      </w:tr>
    </w:tbl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Конечно, в таблице представлены универсальные учебные действия в обобщённой форме. Больше конкретики будет при отборе заданий, форм организации деятельности и средств обучения к каждому этапу урока. И всё же данная таблица позволяет  мне, как учителю уже при планировании видеть, на каком этапе урока какие метапредметные результаты формируются при правильной организации деятельности учащихся.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Так </w:t>
      </w:r>
      <w:r w:rsidRPr="00622386">
        <w:rPr>
          <w:rStyle w:val="Strong"/>
          <w:sz w:val="28"/>
          <w:szCs w:val="28"/>
        </w:rPr>
        <w:t>обучение</w:t>
      </w:r>
      <w:r w:rsidRPr="00622386">
        <w:rPr>
          <w:sz w:val="28"/>
          <w:szCs w:val="28"/>
        </w:rPr>
        <w:t xml:space="preserve"> детей </w:t>
      </w:r>
      <w:r w:rsidRPr="00622386">
        <w:rPr>
          <w:rStyle w:val="Strong"/>
          <w:sz w:val="28"/>
          <w:szCs w:val="28"/>
        </w:rPr>
        <w:t>целеполаганию, формулированию темы урока</w:t>
      </w:r>
      <w:r w:rsidRPr="00622386">
        <w:rPr>
          <w:sz w:val="28"/>
          <w:szCs w:val="28"/>
        </w:rPr>
        <w:t xml:space="preserve"> возможно через введение в урок </w:t>
      </w:r>
      <w:r w:rsidRPr="00622386">
        <w:rPr>
          <w:rStyle w:val="Strong"/>
          <w:sz w:val="28"/>
          <w:szCs w:val="28"/>
        </w:rPr>
        <w:t>проблемного диалога</w:t>
      </w:r>
      <w:r w:rsidRPr="00622386">
        <w:rPr>
          <w:sz w:val="28"/>
          <w:szCs w:val="28"/>
        </w:rPr>
        <w:t xml:space="preserve">, необходимо создавать проблемную ситуацию для определения учащимися границ знания – незнания. </w:t>
      </w:r>
    </w:p>
    <w:p w:rsidR="00006293" w:rsidRPr="00622386" w:rsidRDefault="00006293" w:rsidP="006E171E">
      <w:pPr>
        <w:pStyle w:val="NormalWeb"/>
        <w:spacing w:before="0" w:before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Так через создание </w:t>
      </w:r>
      <w:r w:rsidRPr="00622386">
        <w:rPr>
          <w:b/>
          <w:sz w:val="28"/>
          <w:szCs w:val="28"/>
        </w:rPr>
        <w:t>проблемной ситуации и ведение проблемного диалога</w:t>
      </w:r>
      <w:r w:rsidRPr="00622386">
        <w:rPr>
          <w:sz w:val="28"/>
          <w:szCs w:val="28"/>
        </w:rPr>
        <w:t xml:space="preserve"> учащиеся сформулировали </w:t>
      </w:r>
      <w:r w:rsidRPr="00622386">
        <w:rPr>
          <w:rStyle w:val="Strong"/>
          <w:sz w:val="28"/>
          <w:szCs w:val="28"/>
        </w:rPr>
        <w:t>тему и цель</w:t>
      </w:r>
      <w:r w:rsidRPr="00622386">
        <w:rPr>
          <w:sz w:val="28"/>
          <w:szCs w:val="28"/>
        </w:rPr>
        <w:t xml:space="preserve"> урока. Таким образом, учитель только предполагает, по какому плану пройдёт урок. Но главными деятелями на уроке даже на этапе планирования становятся дети. Определившись с заданиями, которые могут быть выполнены учащимися на уроке (следует учитывать инвариантную и вариативную части учебника, дифференциацию учащихся по уровню подготовки и темпу деятельности и др.), следует продумать </w:t>
      </w:r>
      <w:r w:rsidRPr="00622386">
        <w:rPr>
          <w:rStyle w:val="Strong"/>
          <w:sz w:val="28"/>
          <w:szCs w:val="28"/>
        </w:rPr>
        <w:t>формы организации практической деятельности учащихся.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Уже в процессе выработки основных ответов на вопросы и правил под руководством учителя, ребята  учиться слушать друг друга, совместно вырабатывать общее решение. 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Работа в группах на этапе урока по закреплению учащимися предметных знаний может быть организована в форме </w:t>
      </w:r>
      <w:r w:rsidRPr="00622386">
        <w:rPr>
          <w:rStyle w:val="Strong"/>
          <w:sz w:val="28"/>
          <w:szCs w:val="28"/>
        </w:rPr>
        <w:t>учебного практико-ориентированного проекта</w:t>
      </w:r>
      <w:r w:rsidRPr="00622386">
        <w:rPr>
          <w:sz w:val="28"/>
          <w:szCs w:val="28"/>
        </w:rPr>
        <w:t xml:space="preserve">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Можно выделять целый урок на выполнение учащимися проектных задач. Но можно найти время для проекта и на уроке комбинированного типа. Тогда это будет мини-проект, но по сути своей останется значимым практико-ориентированным. 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Доказано педагогической практикой, что </w:t>
      </w:r>
      <w:r w:rsidRPr="00622386">
        <w:rPr>
          <w:rStyle w:val="Strong"/>
          <w:sz w:val="28"/>
          <w:szCs w:val="28"/>
        </w:rPr>
        <w:t>результативность обучения</w:t>
      </w:r>
      <w:r w:rsidRPr="00622386">
        <w:rPr>
          <w:sz w:val="28"/>
          <w:szCs w:val="28"/>
        </w:rPr>
        <w:t xml:space="preserve"> связана с мотивацией учения. А мотивация напрямую зависит от понимания значимости знаний. Учитель при проектировании урока должен отдавать предпочтение таким видам деятельности учащихся на уроке, которые </w:t>
      </w:r>
      <w:r w:rsidRPr="00622386">
        <w:rPr>
          <w:rStyle w:val="Strong"/>
          <w:sz w:val="28"/>
          <w:szCs w:val="28"/>
        </w:rPr>
        <w:t>моделировали</w:t>
      </w:r>
      <w:r w:rsidRPr="00622386">
        <w:rPr>
          <w:sz w:val="28"/>
          <w:szCs w:val="28"/>
        </w:rPr>
        <w:t xml:space="preserve"> бы </w:t>
      </w:r>
      <w:r w:rsidRPr="00622386">
        <w:rPr>
          <w:rStyle w:val="Strong"/>
          <w:sz w:val="28"/>
          <w:szCs w:val="28"/>
        </w:rPr>
        <w:t>жизненные ситуации</w:t>
      </w:r>
      <w:r>
        <w:rPr>
          <w:rStyle w:val="Strong"/>
          <w:sz w:val="28"/>
          <w:szCs w:val="28"/>
        </w:rPr>
        <w:t>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Идёт процесс формирования регулятивных, познавательных и коммуникативных универсальных учебных действий, необходимых учащимся для овладения ключевыми компетенциями.</w:t>
      </w:r>
    </w:p>
    <w:p w:rsidR="00006293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Этап </w:t>
      </w:r>
      <w:r w:rsidRPr="00622386">
        <w:rPr>
          <w:rStyle w:val="Strong"/>
          <w:sz w:val="28"/>
          <w:szCs w:val="28"/>
        </w:rPr>
        <w:t>рефлексии</w:t>
      </w:r>
      <w:r w:rsidRPr="00622386">
        <w:rPr>
          <w:sz w:val="28"/>
          <w:szCs w:val="28"/>
        </w:rPr>
        <w:t xml:space="preserve"> на уроке при правильной его организации способствует формированию умения </w:t>
      </w:r>
      <w:r w:rsidRPr="00622386">
        <w:rPr>
          <w:rStyle w:val="Strong"/>
          <w:sz w:val="28"/>
          <w:szCs w:val="28"/>
        </w:rPr>
        <w:t>анализировать деятельност</w:t>
      </w:r>
      <w:r>
        <w:rPr>
          <w:rStyle w:val="Strong"/>
          <w:sz w:val="28"/>
          <w:szCs w:val="28"/>
        </w:rPr>
        <w:t>ь</w:t>
      </w:r>
      <w:r w:rsidRPr="00622386">
        <w:rPr>
          <w:sz w:val="28"/>
          <w:szCs w:val="28"/>
        </w:rPr>
        <w:t xml:space="preserve"> на уроке (свою, одноклассника, класса). 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Проектируя любой урок, в том числе и комбинированного типа, направленный на формирование у учащихся универсальных учебных действий, необходимо максимально использовать возможности главного </w:t>
      </w:r>
      <w:r w:rsidRPr="00622386">
        <w:rPr>
          <w:rStyle w:val="Strong"/>
          <w:sz w:val="28"/>
          <w:szCs w:val="28"/>
        </w:rPr>
        <w:t>средства обучения – учебника</w:t>
      </w:r>
      <w:r w:rsidRPr="00622386">
        <w:rPr>
          <w:sz w:val="28"/>
          <w:szCs w:val="28"/>
        </w:rPr>
        <w:t xml:space="preserve">. </w:t>
      </w:r>
      <w:r w:rsidRPr="00622386">
        <w:rPr>
          <w:b/>
          <w:sz w:val="28"/>
          <w:szCs w:val="28"/>
        </w:rPr>
        <w:t>Учебник в школе был и пока остаётся основным источником знаний.</w:t>
      </w:r>
      <w:r w:rsidRPr="00622386">
        <w:rPr>
          <w:sz w:val="28"/>
          <w:szCs w:val="28"/>
        </w:rPr>
        <w:t xml:space="preserve"> Если учебник прошел экспертизу на соответствие требованиям ФГОС ООО. А это значит, что и в содержании, и в структуре, и в системе заданий заложены идеи, которые позволяют достичь требуемых стандартом результатов. Поэтому на этапе планирования урока необходимо внимательно изучить, какие </w:t>
      </w:r>
      <w:r w:rsidRPr="00622386">
        <w:rPr>
          <w:rStyle w:val="Strong"/>
          <w:sz w:val="28"/>
          <w:szCs w:val="28"/>
        </w:rPr>
        <w:t>виды и типы заданий</w:t>
      </w:r>
      <w:r w:rsidRPr="00622386">
        <w:rPr>
          <w:sz w:val="28"/>
          <w:szCs w:val="28"/>
        </w:rPr>
        <w:t xml:space="preserve"> предлагают авторы </w:t>
      </w:r>
      <w:r w:rsidRPr="00622386">
        <w:rPr>
          <w:rStyle w:val="Strong"/>
          <w:sz w:val="28"/>
          <w:szCs w:val="28"/>
        </w:rPr>
        <w:t xml:space="preserve">учебника, </w:t>
      </w:r>
      <w:r w:rsidRPr="00622386">
        <w:rPr>
          <w:sz w:val="28"/>
          <w:szCs w:val="28"/>
        </w:rPr>
        <w:t xml:space="preserve">разобраться, </w:t>
      </w:r>
      <w:r w:rsidRPr="00622386">
        <w:rPr>
          <w:rStyle w:val="Strong"/>
          <w:sz w:val="28"/>
          <w:szCs w:val="28"/>
        </w:rPr>
        <w:t>на формирование</w:t>
      </w:r>
      <w:r w:rsidRPr="00622386">
        <w:rPr>
          <w:sz w:val="28"/>
          <w:szCs w:val="28"/>
        </w:rPr>
        <w:t xml:space="preserve"> каких </w:t>
      </w:r>
      <w:r w:rsidRPr="00622386">
        <w:rPr>
          <w:rStyle w:val="Strong"/>
          <w:sz w:val="28"/>
          <w:szCs w:val="28"/>
        </w:rPr>
        <w:t>УУД</w:t>
      </w:r>
      <w:r w:rsidRPr="00622386">
        <w:rPr>
          <w:sz w:val="28"/>
          <w:szCs w:val="28"/>
        </w:rPr>
        <w:t xml:space="preserve"> они </w:t>
      </w:r>
      <w:r w:rsidRPr="00622386">
        <w:rPr>
          <w:rStyle w:val="Strong"/>
          <w:sz w:val="28"/>
          <w:szCs w:val="28"/>
        </w:rPr>
        <w:t>направлены</w:t>
      </w:r>
      <w:r w:rsidRPr="00622386">
        <w:rPr>
          <w:sz w:val="28"/>
          <w:szCs w:val="28"/>
        </w:rPr>
        <w:t>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Большим подспорьем при отборе заданий к уроку для учителя может стать </w:t>
      </w:r>
      <w:r w:rsidRPr="00622386">
        <w:rPr>
          <w:rStyle w:val="Strong"/>
          <w:sz w:val="28"/>
          <w:szCs w:val="28"/>
        </w:rPr>
        <w:t xml:space="preserve">таблица с типовыми заданиями </w:t>
      </w:r>
      <w:r w:rsidRPr="00622386">
        <w:rPr>
          <w:sz w:val="28"/>
          <w:szCs w:val="28"/>
        </w:rPr>
        <w:t>с указанием планируемых результатов к каждому виду УУД. Такую таблицу учитель может составить самостоятельно (например, при разработке рабочих программ), проанализировав авторские материалы (учебники, пособия, методические материалы), по которым он организует учебную деятельность учащихся на уроках.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При отборе заданий учебника для организации деятельности на уроке следует учитывать его инвариантную и вариативную части, дифференциацию учащихся по уровню подготовки и темпу деятельности, а также другие особенности учащихся класса.</w:t>
      </w:r>
    </w:p>
    <w:p w:rsidR="00006293" w:rsidRPr="00622386" w:rsidRDefault="00006293" w:rsidP="006E171E">
      <w:pPr>
        <w:pStyle w:val="NormalWeb"/>
        <w:spacing w:before="0" w:beforeAutospacing="0"/>
        <w:rPr>
          <w:sz w:val="28"/>
          <w:szCs w:val="28"/>
        </w:rPr>
      </w:pPr>
      <w:r w:rsidRPr="00622386">
        <w:rPr>
          <w:sz w:val="28"/>
          <w:szCs w:val="28"/>
        </w:rPr>
        <w:t xml:space="preserve">Ещё одним эффективным средством по достижению планируемых метапредметных результатов становится систематически организуемая на уроке работа со </w:t>
      </w:r>
      <w:r w:rsidRPr="00622386">
        <w:rPr>
          <w:rStyle w:val="Strong"/>
          <w:sz w:val="28"/>
          <w:szCs w:val="28"/>
        </w:rPr>
        <w:t>справочными материалами</w:t>
      </w:r>
      <w:r w:rsidRPr="00622386">
        <w:rPr>
          <w:sz w:val="28"/>
          <w:szCs w:val="28"/>
        </w:rPr>
        <w:t xml:space="preserve">. Частое обращение к </w:t>
      </w:r>
      <w:r w:rsidRPr="00622386">
        <w:rPr>
          <w:rStyle w:val="Strong"/>
          <w:sz w:val="28"/>
          <w:szCs w:val="28"/>
        </w:rPr>
        <w:t xml:space="preserve"> справочникам </w:t>
      </w:r>
      <w:r w:rsidRPr="00622386">
        <w:rPr>
          <w:sz w:val="28"/>
          <w:szCs w:val="28"/>
        </w:rPr>
        <w:t>формирует у учащихся информационные познавательные УУД.</w:t>
      </w:r>
    </w:p>
    <w:p w:rsidR="00006293" w:rsidRPr="00622386" w:rsidRDefault="00006293" w:rsidP="006E171E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2386">
        <w:rPr>
          <w:sz w:val="28"/>
          <w:szCs w:val="28"/>
        </w:rPr>
        <w:t>В условиях введения в практику работы  школы ФГОС ООО учителю необходимо научиться планировать и проводить уроки, направленные на формирование не только предметных, но и метапредметных результатов. Системно-деятельностный подход ,лежащий в основе стандарта, предполагает проведение уроков нового типа. Учителям ещё предстоит овладеть технологией проведения таких уроков. Сегодня же учитель, используя возможности традиционного урока, также может успешно формировать у учащихся и предметные, и метапредметные результаты. 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</w:t>
      </w:r>
      <w:r>
        <w:rPr>
          <w:sz w:val="28"/>
          <w:szCs w:val="28"/>
        </w:rPr>
        <w:t>.</w:t>
      </w:r>
    </w:p>
    <w:p w:rsidR="00006293" w:rsidRPr="00622386" w:rsidRDefault="00006293" w:rsidP="006E171E">
      <w:pPr>
        <w:pStyle w:val="NormalWeb"/>
        <w:spacing w:before="0" w:beforeAutospacing="0"/>
        <w:rPr>
          <w:sz w:val="28"/>
          <w:szCs w:val="28"/>
        </w:rPr>
      </w:pPr>
      <w:r w:rsidRPr="00622386">
        <w:rPr>
          <w:sz w:val="28"/>
          <w:szCs w:val="28"/>
        </w:rPr>
        <w:t>Учитель призван быть творцом своих уроков. Новый стандарт, обозначив требования к образовательным результатам, предоставляет почву для новых идей и новых творческих находок. Но если учитель знает, что прежние методы работы помогают реализовать требования нового стандарта, не стоит отбрасывать их совсем. Необходимо найти им применение наряду с новыми педагогическими технологиями в новой образовательной среде.</w:t>
      </w:r>
    </w:p>
    <w:p w:rsidR="00006293" w:rsidRPr="00622386" w:rsidRDefault="00006293" w:rsidP="00D3572E">
      <w:pPr>
        <w:jc w:val="center"/>
        <w:rPr>
          <w:color w:val="000000"/>
          <w:sz w:val="28"/>
          <w:szCs w:val="28"/>
        </w:rPr>
      </w:pPr>
      <w:r w:rsidRPr="00622386">
        <w:rPr>
          <w:b/>
          <w:color w:val="000000"/>
          <w:sz w:val="28"/>
          <w:szCs w:val="28"/>
        </w:rPr>
        <w:t>ТЕХНОЛОГИЧЕСКАЯ КАРТА УРОКА</w:t>
      </w:r>
    </w:p>
    <w:p w:rsidR="00006293" w:rsidRDefault="00006293" w:rsidP="00D3572E">
      <w:pPr>
        <w:jc w:val="both"/>
        <w:rPr>
          <w:color w:val="000000"/>
          <w:sz w:val="28"/>
          <w:szCs w:val="28"/>
        </w:rPr>
      </w:pPr>
    </w:p>
    <w:p w:rsidR="00006293" w:rsidRPr="00622386" w:rsidRDefault="00006293" w:rsidP="00D3572E">
      <w:pPr>
        <w:ind w:firstLine="540"/>
        <w:jc w:val="both"/>
        <w:rPr>
          <w:color w:val="000000"/>
          <w:sz w:val="28"/>
          <w:szCs w:val="28"/>
        </w:rPr>
      </w:pPr>
      <w:r w:rsidRPr="00622386">
        <w:rPr>
          <w:color w:val="000000"/>
          <w:sz w:val="28"/>
          <w:szCs w:val="28"/>
        </w:rPr>
        <w:t xml:space="preserve">Технологическая карта урока – это обобщенно-графическое выражение сценария урока, основа его проектирования, средство представления индивидуальных методов работы. </w:t>
      </w:r>
    </w:p>
    <w:p w:rsidR="00006293" w:rsidRPr="00622386" w:rsidRDefault="00006293" w:rsidP="00D3572E">
      <w:pPr>
        <w:ind w:firstLine="540"/>
        <w:jc w:val="both"/>
        <w:rPr>
          <w:b/>
          <w:color w:val="000000"/>
          <w:sz w:val="28"/>
          <w:szCs w:val="28"/>
        </w:rPr>
      </w:pPr>
      <w:r w:rsidRPr="00622386">
        <w:rPr>
          <w:b/>
          <w:color w:val="000000"/>
          <w:sz w:val="28"/>
          <w:szCs w:val="28"/>
        </w:rPr>
        <w:t>Технологическая карта урока (как один из вариантов) составляется в виде таблицы, в которой прописываются:</w:t>
      </w:r>
    </w:p>
    <w:p w:rsidR="00006293" w:rsidRPr="00622386" w:rsidRDefault="00006293" w:rsidP="00D3572E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  <w:gridCol w:w="2520"/>
        <w:gridCol w:w="1853"/>
        <w:gridCol w:w="1800"/>
        <w:gridCol w:w="1925"/>
      </w:tblGrid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ind w:firstLine="612"/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i/>
                <w:color w:val="000000"/>
                <w:sz w:val="28"/>
                <w:szCs w:val="28"/>
              </w:rPr>
              <w:t>По вертикали</w:t>
            </w:r>
            <w:r w:rsidRPr="00622386">
              <w:rPr>
                <w:b/>
                <w:color w:val="000000"/>
                <w:sz w:val="28"/>
                <w:szCs w:val="28"/>
              </w:rPr>
              <w:t xml:space="preserve"> этапы урока:</w:t>
            </w:r>
          </w:p>
        </w:tc>
        <w:tc>
          <w:tcPr>
            <w:tcW w:w="2520" w:type="dxa"/>
          </w:tcPr>
          <w:p w:rsidR="00006293" w:rsidRPr="00622386" w:rsidRDefault="00006293" w:rsidP="008C7E37">
            <w:pPr>
              <w:ind w:firstLine="540"/>
              <w:jc w:val="center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>Задачи каждого этапа.</w:t>
            </w:r>
          </w:p>
        </w:tc>
        <w:tc>
          <w:tcPr>
            <w:tcW w:w="1800" w:type="dxa"/>
          </w:tcPr>
          <w:p w:rsidR="00006293" w:rsidRPr="00622386" w:rsidRDefault="00006293" w:rsidP="00186550">
            <w:pPr>
              <w:ind w:firstLine="5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>Методы.</w:t>
            </w:r>
          </w:p>
        </w:tc>
        <w:tc>
          <w:tcPr>
            <w:tcW w:w="1800" w:type="dxa"/>
          </w:tcPr>
          <w:p w:rsidR="00006293" w:rsidRPr="00622386" w:rsidRDefault="00006293" w:rsidP="00186550">
            <w:pPr>
              <w:ind w:firstLine="5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>Формы.</w:t>
            </w:r>
          </w:p>
        </w:tc>
        <w:tc>
          <w:tcPr>
            <w:tcW w:w="1800" w:type="dxa"/>
          </w:tcPr>
          <w:p w:rsidR="00006293" w:rsidRPr="00622386" w:rsidRDefault="00006293" w:rsidP="0037568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>Виды деятельности учащихся.</w:t>
            </w: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>Организационный момент.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Подготовка к активной  познавательной деятельности.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Установка познавательной задачи.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Усвоение новых знаний.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Первичная проверка понимания.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Закрепление знаний.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>Самопроверка знаний.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Итог.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37568E">
        <w:tc>
          <w:tcPr>
            <w:tcW w:w="7380" w:type="dxa"/>
          </w:tcPr>
          <w:p w:rsidR="00006293" w:rsidRPr="00622386" w:rsidRDefault="00006293" w:rsidP="00186550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22386">
              <w:rPr>
                <w:b/>
                <w:color w:val="000000"/>
                <w:sz w:val="28"/>
                <w:szCs w:val="28"/>
              </w:rPr>
              <w:t xml:space="preserve">Домашнее задание. 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6293" w:rsidRPr="00622386" w:rsidRDefault="00006293" w:rsidP="00D3572E">
      <w:pPr>
        <w:ind w:firstLine="540"/>
        <w:jc w:val="both"/>
        <w:rPr>
          <w:color w:val="000000"/>
          <w:sz w:val="28"/>
          <w:szCs w:val="28"/>
        </w:rPr>
      </w:pPr>
    </w:p>
    <w:p w:rsidR="00006293" w:rsidRPr="00622386" w:rsidRDefault="00006293" w:rsidP="00D3572E">
      <w:pPr>
        <w:ind w:firstLine="540"/>
        <w:jc w:val="both"/>
        <w:rPr>
          <w:b/>
          <w:color w:val="000000"/>
          <w:sz w:val="28"/>
          <w:szCs w:val="28"/>
        </w:rPr>
      </w:pPr>
      <w:r w:rsidRPr="00622386">
        <w:rPr>
          <w:b/>
          <w:color w:val="000000"/>
          <w:sz w:val="28"/>
          <w:szCs w:val="28"/>
        </w:rPr>
        <w:t>Единых требований к составлению технологических карт не существует; учитель выбирает ту форму, которая для него наиболее приемлема.</w:t>
      </w:r>
    </w:p>
    <w:p w:rsidR="00006293" w:rsidRPr="00622386" w:rsidRDefault="00006293" w:rsidP="00D3572E">
      <w:pPr>
        <w:ind w:firstLine="540"/>
        <w:jc w:val="both"/>
        <w:rPr>
          <w:b/>
          <w:color w:val="000000"/>
          <w:sz w:val="28"/>
          <w:szCs w:val="28"/>
        </w:rPr>
      </w:pPr>
      <w:r w:rsidRPr="00622386">
        <w:rPr>
          <w:b/>
          <w:color w:val="000000"/>
          <w:sz w:val="28"/>
          <w:szCs w:val="28"/>
        </w:rPr>
        <w:t>Вариант 1</w:t>
      </w:r>
    </w:p>
    <w:p w:rsidR="00006293" w:rsidRPr="00622386" w:rsidRDefault="00006293" w:rsidP="00D3572E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0"/>
        <w:gridCol w:w="4140"/>
        <w:gridCol w:w="4320"/>
      </w:tblGrid>
      <w:tr w:rsidR="00006293" w:rsidRPr="00622386" w:rsidTr="00186550">
        <w:tc>
          <w:tcPr>
            <w:tcW w:w="6120" w:type="dxa"/>
          </w:tcPr>
          <w:p w:rsidR="00006293" w:rsidRPr="00622386" w:rsidRDefault="00006293" w:rsidP="00186550">
            <w:pPr>
              <w:jc w:val="center"/>
              <w:rPr>
                <w:color w:val="000000"/>
                <w:sz w:val="28"/>
                <w:szCs w:val="28"/>
              </w:rPr>
            </w:pPr>
            <w:r w:rsidRPr="00622386">
              <w:rPr>
                <w:b/>
                <w:bCs/>
                <w:color w:val="000000"/>
                <w:sz w:val="28"/>
                <w:szCs w:val="28"/>
              </w:rPr>
              <w:t>Технология проведения</w:t>
            </w:r>
          </w:p>
        </w:tc>
        <w:tc>
          <w:tcPr>
            <w:tcW w:w="4140" w:type="dxa"/>
          </w:tcPr>
          <w:p w:rsidR="00006293" w:rsidRPr="00622386" w:rsidRDefault="00006293" w:rsidP="00186550">
            <w:pPr>
              <w:jc w:val="center"/>
              <w:rPr>
                <w:color w:val="000000"/>
                <w:sz w:val="28"/>
                <w:szCs w:val="28"/>
              </w:rPr>
            </w:pPr>
            <w:r w:rsidRPr="00622386">
              <w:rPr>
                <w:b/>
                <w:bCs/>
                <w:color w:val="000000"/>
                <w:sz w:val="28"/>
                <w:szCs w:val="28"/>
              </w:rPr>
              <w:t>Обучающие и развивающие задания каждого этапа</w:t>
            </w:r>
          </w:p>
        </w:tc>
        <w:tc>
          <w:tcPr>
            <w:tcW w:w="4320" w:type="dxa"/>
          </w:tcPr>
          <w:p w:rsidR="00006293" w:rsidRPr="00622386" w:rsidRDefault="00006293" w:rsidP="00186550">
            <w:pPr>
              <w:jc w:val="center"/>
              <w:rPr>
                <w:color w:val="000000"/>
                <w:sz w:val="28"/>
                <w:szCs w:val="28"/>
              </w:rPr>
            </w:pPr>
            <w:r w:rsidRPr="00622386">
              <w:rPr>
                <w:b/>
                <w:bCs/>
                <w:color w:val="000000"/>
                <w:sz w:val="28"/>
                <w:szCs w:val="28"/>
              </w:rPr>
              <w:t>Диагностирующие задания каждого этапа</w:t>
            </w:r>
          </w:p>
        </w:tc>
      </w:tr>
      <w:tr w:rsidR="00006293" w:rsidRPr="00622386" w:rsidTr="00186550">
        <w:tc>
          <w:tcPr>
            <w:tcW w:w="6120" w:type="dxa"/>
          </w:tcPr>
          <w:p w:rsidR="00006293" w:rsidRPr="00622386" w:rsidRDefault="00006293" w:rsidP="00186550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22386">
              <w:rPr>
                <w:b/>
                <w:i/>
                <w:color w:val="000000"/>
                <w:sz w:val="28"/>
                <w:szCs w:val="28"/>
              </w:rPr>
              <w:t>1 этап</w:t>
            </w:r>
          </w:p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  <w:r w:rsidRPr="00622386">
              <w:rPr>
                <w:color w:val="000000"/>
                <w:sz w:val="28"/>
                <w:szCs w:val="28"/>
              </w:rPr>
              <w:t>Цель – актуализировать знания о…</w:t>
            </w:r>
          </w:p>
        </w:tc>
        <w:tc>
          <w:tcPr>
            <w:tcW w:w="414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06293" w:rsidRPr="00622386" w:rsidTr="00186550">
        <w:tc>
          <w:tcPr>
            <w:tcW w:w="61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006293" w:rsidRPr="00622386" w:rsidRDefault="00006293" w:rsidP="0018655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06293" w:rsidRPr="00622386" w:rsidRDefault="00006293" w:rsidP="00D3572E">
      <w:pPr>
        <w:jc w:val="both"/>
        <w:rPr>
          <w:sz w:val="28"/>
          <w:szCs w:val="28"/>
        </w:rPr>
      </w:pPr>
    </w:p>
    <w:p w:rsidR="00006293" w:rsidRPr="00622386" w:rsidRDefault="00006293" w:rsidP="00D3572E">
      <w:pPr>
        <w:pStyle w:val="NormalWeb"/>
        <w:spacing w:before="0" w:beforeAutospacing="0" w:after="0" w:afterAutospacing="0"/>
        <w:ind w:firstLine="540"/>
        <w:jc w:val="both"/>
        <w:rPr>
          <w:rStyle w:val="Strong"/>
          <w:sz w:val="28"/>
          <w:szCs w:val="28"/>
        </w:rPr>
      </w:pPr>
      <w:r w:rsidRPr="00622386">
        <w:rPr>
          <w:rStyle w:val="Strong"/>
          <w:sz w:val="28"/>
          <w:szCs w:val="28"/>
        </w:rPr>
        <w:t>Вариант 2</w:t>
      </w:r>
    </w:p>
    <w:p w:rsidR="00006293" w:rsidRPr="00622386" w:rsidRDefault="00006293" w:rsidP="00D3572E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960"/>
        <w:gridCol w:w="3420"/>
        <w:gridCol w:w="2700"/>
        <w:gridCol w:w="2700"/>
      </w:tblGrid>
      <w:tr w:rsidR="00006293" w:rsidRPr="00622386" w:rsidTr="00186550">
        <w:tc>
          <w:tcPr>
            <w:tcW w:w="18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39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8820" w:type="dxa"/>
            <w:gridSpan w:val="3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Деятельность обучающихся</w:t>
            </w:r>
          </w:p>
        </w:tc>
      </w:tr>
      <w:tr w:rsidR="00006293" w:rsidRPr="00622386" w:rsidTr="00186550">
        <w:tc>
          <w:tcPr>
            <w:tcW w:w="18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4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Регулятивная</w:t>
            </w:r>
          </w:p>
        </w:tc>
      </w:tr>
      <w:tr w:rsidR="00006293" w:rsidRPr="00622386" w:rsidTr="00186550">
        <w:tc>
          <w:tcPr>
            <w:tcW w:w="18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</w:p>
        </w:tc>
        <w:tc>
          <w:tcPr>
            <w:tcW w:w="34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sz w:val="28"/>
                <w:szCs w:val="28"/>
              </w:rPr>
            </w:pPr>
            <w:r w:rsidRPr="00622386">
              <w:rPr>
                <w:bCs/>
                <w:sz w:val="28"/>
                <w:szCs w:val="28"/>
              </w:rPr>
              <w:t>Осуществляемые действия</w:t>
            </w:r>
          </w:p>
        </w:tc>
      </w:tr>
      <w:tr w:rsidR="00006293" w:rsidRPr="00622386" w:rsidTr="00186550">
        <w:tc>
          <w:tcPr>
            <w:tcW w:w="18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39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34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</w:tr>
    </w:tbl>
    <w:p w:rsidR="00006293" w:rsidRPr="00622386" w:rsidRDefault="00006293" w:rsidP="00D3572E">
      <w:pPr>
        <w:ind w:firstLine="540"/>
        <w:jc w:val="both"/>
        <w:rPr>
          <w:b/>
          <w:sz w:val="28"/>
          <w:szCs w:val="28"/>
        </w:rPr>
      </w:pPr>
    </w:p>
    <w:p w:rsidR="00006293" w:rsidRPr="00622386" w:rsidRDefault="00006293" w:rsidP="00D3572E">
      <w:pPr>
        <w:ind w:firstLine="540"/>
        <w:jc w:val="both"/>
        <w:rPr>
          <w:b/>
          <w:sz w:val="28"/>
          <w:szCs w:val="28"/>
        </w:rPr>
      </w:pPr>
      <w:r w:rsidRPr="00622386">
        <w:rPr>
          <w:b/>
          <w:sz w:val="28"/>
          <w:szCs w:val="28"/>
        </w:rPr>
        <w:t>Вариант 3</w:t>
      </w:r>
    </w:p>
    <w:p w:rsidR="00006293" w:rsidRPr="00622386" w:rsidRDefault="00006293" w:rsidP="00D3572E">
      <w:pPr>
        <w:ind w:firstLine="540"/>
        <w:jc w:val="both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3060"/>
        <w:gridCol w:w="2700"/>
        <w:gridCol w:w="2700"/>
        <w:gridCol w:w="2700"/>
      </w:tblGrid>
      <w:tr w:rsidR="00006293" w:rsidRPr="00622386" w:rsidTr="00186550">
        <w:tc>
          <w:tcPr>
            <w:tcW w:w="900" w:type="dxa"/>
            <w:vMerge w:val="restart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Этап урока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учащихся</w:t>
            </w:r>
          </w:p>
        </w:tc>
        <w:tc>
          <w:tcPr>
            <w:tcW w:w="8100" w:type="dxa"/>
            <w:gridSpan w:val="3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Формируемые УУД</w:t>
            </w:r>
          </w:p>
        </w:tc>
      </w:tr>
      <w:tr w:rsidR="00006293" w:rsidRPr="00622386" w:rsidTr="00186550">
        <w:tc>
          <w:tcPr>
            <w:tcW w:w="900" w:type="dxa"/>
            <w:vMerge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Регулятивные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Познавательные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Коммуникативные</w:t>
            </w:r>
          </w:p>
        </w:tc>
      </w:tr>
      <w:tr w:rsidR="00006293" w:rsidRPr="00622386" w:rsidTr="00186550">
        <w:tc>
          <w:tcPr>
            <w:tcW w:w="9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</w:p>
        </w:tc>
      </w:tr>
    </w:tbl>
    <w:p w:rsidR="00006293" w:rsidRPr="00622386" w:rsidRDefault="00006293" w:rsidP="00D3572E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006293" w:rsidRPr="00622386" w:rsidRDefault="00006293" w:rsidP="00D3572E">
      <w:pPr>
        <w:pStyle w:val="NormalWeb"/>
        <w:spacing w:before="0" w:beforeAutospacing="0" w:after="0" w:afterAutospacing="0"/>
        <w:ind w:firstLine="540"/>
        <w:jc w:val="both"/>
        <w:rPr>
          <w:rStyle w:val="Strong"/>
          <w:sz w:val="28"/>
          <w:szCs w:val="28"/>
        </w:rPr>
      </w:pPr>
      <w:r w:rsidRPr="00622386">
        <w:rPr>
          <w:rStyle w:val="Strong"/>
          <w:sz w:val="28"/>
          <w:szCs w:val="28"/>
        </w:rPr>
        <w:t>Вариант 4</w:t>
      </w:r>
    </w:p>
    <w:p w:rsidR="00006293" w:rsidRPr="00622386" w:rsidRDefault="00006293" w:rsidP="00D3572E">
      <w:pPr>
        <w:pStyle w:val="NormalWeb"/>
        <w:spacing w:before="0" w:beforeAutospacing="0" w:after="0" w:afterAutospacing="0"/>
        <w:ind w:firstLine="540"/>
        <w:jc w:val="both"/>
        <w:rPr>
          <w:rStyle w:val="Strong"/>
          <w:b w:val="0"/>
          <w:sz w:val="28"/>
          <w:szCs w:val="28"/>
        </w:rPr>
      </w:pP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080"/>
        <w:gridCol w:w="1620"/>
        <w:gridCol w:w="2160"/>
        <w:gridCol w:w="2520"/>
        <w:gridCol w:w="2340"/>
        <w:gridCol w:w="2700"/>
      </w:tblGrid>
      <w:tr w:rsidR="00006293" w:rsidRPr="00622386" w:rsidTr="00186550">
        <w:tc>
          <w:tcPr>
            <w:tcW w:w="12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Этап урока</w:t>
            </w:r>
          </w:p>
        </w:tc>
        <w:tc>
          <w:tcPr>
            <w:tcW w:w="108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Время, мин</w:t>
            </w:r>
          </w:p>
        </w:tc>
        <w:tc>
          <w:tcPr>
            <w:tcW w:w="16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1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Методы и приемы работы</w:t>
            </w:r>
          </w:p>
        </w:tc>
        <w:tc>
          <w:tcPr>
            <w:tcW w:w="234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  <w:r w:rsidRPr="00622386">
              <w:rPr>
                <w:b/>
                <w:bCs/>
                <w:sz w:val="28"/>
                <w:szCs w:val="28"/>
              </w:rPr>
              <w:t>Деятельность обучающихся</w:t>
            </w:r>
          </w:p>
        </w:tc>
      </w:tr>
      <w:tr w:rsidR="00006293" w:rsidRPr="00622386" w:rsidTr="00186550">
        <w:tc>
          <w:tcPr>
            <w:tcW w:w="12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08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216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234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sz w:val="28"/>
                <w:szCs w:val="28"/>
              </w:rPr>
            </w:pPr>
          </w:p>
        </w:tc>
      </w:tr>
    </w:tbl>
    <w:p w:rsidR="00006293" w:rsidRPr="00622386" w:rsidRDefault="00006293" w:rsidP="00D3572E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006293" w:rsidRPr="00622386" w:rsidRDefault="00006293" w:rsidP="00622386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22386">
        <w:rPr>
          <w:b/>
          <w:sz w:val="28"/>
          <w:szCs w:val="28"/>
        </w:rPr>
        <w:t>Фрагмент урока: работа с  тестами с выбором одного правильного ответа из нескольких предложенных</w:t>
      </w:r>
    </w:p>
    <w:p w:rsidR="00006293" w:rsidRPr="00622386" w:rsidRDefault="00006293" w:rsidP="00D3572E">
      <w:pPr>
        <w:ind w:firstLine="540"/>
        <w:jc w:val="center"/>
        <w:rPr>
          <w:smallCaps/>
          <w:sz w:val="28"/>
          <w:szCs w:val="28"/>
        </w:rPr>
      </w:pPr>
    </w:p>
    <w:p w:rsidR="00006293" w:rsidRPr="00622386" w:rsidRDefault="00006293" w:rsidP="00D3572E">
      <w:pPr>
        <w:ind w:firstLine="540"/>
        <w:jc w:val="both"/>
        <w:rPr>
          <w:b/>
          <w:i/>
          <w:spacing w:val="-4"/>
          <w:sz w:val="28"/>
          <w:szCs w:val="28"/>
        </w:rPr>
      </w:pPr>
      <w:r w:rsidRPr="00622386">
        <w:rPr>
          <w:b/>
          <w:i/>
          <w:spacing w:val="-4"/>
          <w:sz w:val="28"/>
          <w:szCs w:val="28"/>
        </w:rPr>
        <w:t>Формы и методы применения данных заданий</w:t>
      </w:r>
    </w:p>
    <w:p w:rsidR="00006293" w:rsidRPr="00622386" w:rsidRDefault="00006293" w:rsidP="00D3572E">
      <w:pPr>
        <w:ind w:firstLine="540"/>
        <w:jc w:val="both"/>
        <w:rPr>
          <w:spacing w:val="-2"/>
          <w:sz w:val="28"/>
          <w:szCs w:val="28"/>
        </w:rPr>
      </w:pPr>
      <w:r w:rsidRPr="00622386">
        <w:rPr>
          <w:spacing w:val="-2"/>
          <w:sz w:val="28"/>
          <w:szCs w:val="28"/>
        </w:rPr>
        <w:t xml:space="preserve">Тесты можно применять на разных этапах урока, например на этапе проверки домашнего задания, этапе подготовки учащихся к усвоению новых знаний, этапе закрепления новых знаний и способов действий, этапе обобщения и систематизации знаний. </w:t>
      </w:r>
    </w:p>
    <w:p w:rsidR="00006293" w:rsidRPr="00622386" w:rsidRDefault="00006293" w:rsidP="00D3572E">
      <w:pPr>
        <w:ind w:firstLine="540"/>
        <w:jc w:val="both"/>
        <w:rPr>
          <w:spacing w:val="-2"/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1799"/>
        <w:gridCol w:w="1619"/>
        <w:gridCol w:w="3059"/>
        <w:gridCol w:w="2699"/>
        <w:gridCol w:w="2699"/>
        <w:gridCol w:w="2699"/>
      </w:tblGrid>
      <w:tr w:rsidR="00006293" w:rsidRPr="00622386" w:rsidTr="00755AE2">
        <w:tc>
          <w:tcPr>
            <w:tcW w:w="1800" w:type="dxa"/>
            <w:gridSpan w:val="2"/>
            <w:vMerge w:val="restart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Этап урока</w:t>
            </w:r>
          </w:p>
        </w:tc>
        <w:tc>
          <w:tcPr>
            <w:tcW w:w="16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учащихся</w:t>
            </w:r>
          </w:p>
        </w:tc>
        <w:tc>
          <w:tcPr>
            <w:tcW w:w="8100" w:type="dxa"/>
            <w:gridSpan w:val="3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Формируемые УУД</w:t>
            </w:r>
          </w:p>
        </w:tc>
      </w:tr>
      <w:tr w:rsidR="00006293" w:rsidRPr="00622386" w:rsidTr="00755AE2">
        <w:tc>
          <w:tcPr>
            <w:tcW w:w="1800" w:type="dxa"/>
            <w:gridSpan w:val="2"/>
            <w:vMerge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Регулятивные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Познавательные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Коммуникативные</w:t>
            </w:r>
          </w:p>
        </w:tc>
      </w:tr>
      <w:tr w:rsidR="00006293" w:rsidRPr="00622386" w:rsidTr="00755AE2">
        <w:tc>
          <w:tcPr>
            <w:tcW w:w="1800" w:type="dxa"/>
            <w:gridSpan w:val="2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Этап закрепления новых знаний</w:t>
            </w:r>
          </w:p>
        </w:tc>
        <w:tc>
          <w:tcPr>
            <w:tcW w:w="16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Выводит на экран вопросы теста, зачитывает каждый вопрос, выслушивает и выводит на экран ответы учащихся, комментирует результат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Слушают вопрос, читают его сами, обдумывают и дают ответ, анализируют результат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Осознание качества и уровня усвоения материала, оценка результатов работы</w:t>
            </w:r>
          </w:p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Структурирование знаний, анализ объектов с целью выделения признаков, выбор оснований и критериев для классификации объектов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Планирование учебного сотрудничества с учителем, умение с достаточной полнотой и точностью выражать свои мысли</w:t>
            </w:r>
          </w:p>
        </w:tc>
      </w:tr>
      <w:tr w:rsidR="00006293" w:rsidRPr="00622386" w:rsidTr="00755AE2">
        <w:tc>
          <w:tcPr>
            <w:tcW w:w="1800" w:type="dxa"/>
            <w:gridSpan w:val="2"/>
            <w:tcBorders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006293" w:rsidRPr="00622386" w:rsidTr="00755AE2">
        <w:trPr>
          <w:gridBefore w:val="1"/>
        </w:trPr>
        <w:tc>
          <w:tcPr>
            <w:tcW w:w="18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 xml:space="preserve">Обобщение и систематизация знаний </w:t>
            </w:r>
          </w:p>
        </w:tc>
        <w:tc>
          <w:tcPr>
            <w:tcW w:w="16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Дает задание для индивидуальной работы в рабочих тетрадях, затем организует взаимопроверку в парах при помощи экрана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Выполняют тесты в рабочих тетрадях, меняются тетрадями с соседом по парте, проверяют работу партнера, затем контролируют правильность проверки при помощи экрана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Предвосхищение результата и уровня усвоения знаний; контроль в форме сличения способа действий и его результата с заданным образцом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Структурирование знаний, анализ объектов с целью выделения признаков, выбор оснований и критериев для классификации объектов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Планирование учебного сотрудничества с товарищем, управление поведением партнера</w:t>
            </w:r>
          </w:p>
        </w:tc>
      </w:tr>
    </w:tbl>
    <w:p w:rsidR="00006293" w:rsidRPr="00622386" w:rsidRDefault="00006293" w:rsidP="00D3572E">
      <w:pPr>
        <w:rPr>
          <w:sz w:val="28"/>
          <w:szCs w:val="28"/>
        </w:rPr>
      </w:pPr>
    </w:p>
    <w:p w:rsidR="00006293" w:rsidRPr="00622386" w:rsidRDefault="00006293" w:rsidP="00D3572E">
      <w:pPr>
        <w:rPr>
          <w:sz w:val="28"/>
          <w:szCs w:val="28"/>
        </w:rPr>
      </w:pPr>
    </w:p>
    <w:p w:rsidR="00006293" w:rsidRPr="00622386" w:rsidRDefault="00006293" w:rsidP="00D3572E">
      <w:pPr>
        <w:rPr>
          <w:sz w:val="28"/>
          <w:szCs w:val="28"/>
        </w:rPr>
      </w:pPr>
      <w:r w:rsidRPr="00622386">
        <w:rPr>
          <w:b/>
          <w:smallCaps/>
          <w:sz w:val="28"/>
          <w:szCs w:val="28"/>
        </w:rPr>
        <w:t xml:space="preserve">Фрагмент урока: работа с </w:t>
      </w:r>
      <w:r w:rsidRPr="00622386">
        <w:rPr>
          <w:b/>
          <w:smallCaps/>
          <w:spacing w:val="-4"/>
          <w:sz w:val="28"/>
          <w:szCs w:val="28"/>
        </w:rPr>
        <w:t>заданиями на установление соответствия или закономерности</w:t>
      </w:r>
    </w:p>
    <w:p w:rsidR="00006293" w:rsidRPr="00622386" w:rsidRDefault="00006293" w:rsidP="00D3572E">
      <w:pPr>
        <w:ind w:firstLine="540"/>
        <w:jc w:val="both"/>
        <w:rPr>
          <w:b/>
          <w:i/>
          <w:spacing w:val="-4"/>
          <w:sz w:val="28"/>
          <w:szCs w:val="28"/>
        </w:rPr>
      </w:pPr>
      <w:r w:rsidRPr="00622386">
        <w:rPr>
          <w:b/>
          <w:i/>
          <w:spacing w:val="-4"/>
          <w:sz w:val="28"/>
          <w:szCs w:val="28"/>
        </w:rPr>
        <w:t>Формы и методы применения данных заданий</w:t>
      </w:r>
    </w:p>
    <w:p w:rsidR="00006293" w:rsidRPr="00622386" w:rsidRDefault="00006293" w:rsidP="00D3572E">
      <w:pPr>
        <w:ind w:firstLine="540"/>
        <w:jc w:val="both"/>
        <w:rPr>
          <w:spacing w:val="-2"/>
          <w:sz w:val="28"/>
          <w:szCs w:val="28"/>
        </w:rPr>
      </w:pPr>
      <w:r w:rsidRPr="00622386">
        <w:rPr>
          <w:spacing w:val="-2"/>
          <w:sz w:val="28"/>
          <w:szCs w:val="28"/>
        </w:rPr>
        <w:t xml:space="preserve">Задания на установление соответствия или закономерности можно использовать на: этапе проверки домашнего задания, этапе первичного закрепления знаний, этапе контроля и самоконтроля знаний. </w:t>
      </w:r>
    </w:p>
    <w:p w:rsidR="00006293" w:rsidRPr="00622386" w:rsidRDefault="00006293" w:rsidP="00D3572E">
      <w:pPr>
        <w:ind w:firstLine="540"/>
        <w:jc w:val="both"/>
        <w:rPr>
          <w:sz w:val="28"/>
          <w:szCs w:val="28"/>
        </w:rPr>
      </w:pPr>
    </w:p>
    <w:tbl>
      <w:tblPr>
        <w:tblW w:w="15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8"/>
        <w:gridCol w:w="2520"/>
        <w:gridCol w:w="3060"/>
        <w:gridCol w:w="2700"/>
        <w:gridCol w:w="2700"/>
        <w:gridCol w:w="2700"/>
      </w:tblGrid>
      <w:tr w:rsidR="00006293" w:rsidRPr="00622386" w:rsidTr="00755AE2">
        <w:tc>
          <w:tcPr>
            <w:tcW w:w="2188" w:type="dxa"/>
            <w:vMerge w:val="restart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Этап урока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учащихся</w:t>
            </w:r>
          </w:p>
        </w:tc>
        <w:tc>
          <w:tcPr>
            <w:tcW w:w="8100" w:type="dxa"/>
            <w:gridSpan w:val="3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Формируемые УУД</w:t>
            </w:r>
          </w:p>
        </w:tc>
      </w:tr>
      <w:tr w:rsidR="00006293" w:rsidRPr="00622386" w:rsidTr="00755AE2">
        <w:tc>
          <w:tcPr>
            <w:tcW w:w="2188" w:type="dxa"/>
            <w:vMerge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Регулятивные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Познавательные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Коммуникативные</w:t>
            </w:r>
          </w:p>
        </w:tc>
      </w:tr>
      <w:tr w:rsidR="00006293" w:rsidRPr="00622386" w:rsidTr="00755AE2">
        <w:tc>
          <w:tcPr>
            <w:tcW w:w="2188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Выводит на экран задание, вызывает учеников к доске для выполнения задания, сам комментирует результат или просит прокомментировать кого-то из учащихся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Выполняют задание, подробно объясняют свой выбор, анализируют и комментируют результат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Предвосхищение результата и уровня усвоения знаний, осознание того, что уже усвоено и что нужно усвоить, осознание качества и уровня усвоения, оценка результата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Структурирование знаний, анализ объектов с целью выделения признаков, выбор оснований и критериев для классификации объектов, осознанное построение высказывания в устной форме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</w:tc>
      </w:tr>
      <w:tr w:rsidR="00006293" w:rsidRPr="00622386" w:rsidTr="00755AE2">
        <w:tc>
          <w:tcPr>
            <w:tcW w:w="2188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Первичное закрепление полученных знаний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Организует работу в группах с раздаточным материалом и последующим отчетом о работе группы у экрана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Работают в группах: выполняют задания в карточках, затем при помощи экрана рассказывают о своей работе всему классу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Постановка учебной задачи, составление плана и последовательности действий, оценка результатов работы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Структурирование знаний, анализ объектов с целью выделения признаков, выбор критериев для классификации объектов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Инициативное сотрудничество в поиске информации, управление поведением партнера</w:t>
            </w:r>
          </w:p>
        </w:tc>
      </w:tr>
    </w:tbl>
    <w:p w:rsidR="00006293" w:rsidRPr="00622386" w:rsidRDefault="00006293" w:rsidP="00D3572E">
      <w:pPr>
        <w:rPr>
          <w:sz w:val="28"/>
          <w:szCs w:val="28"/>
        </w:rPr>
      </w:pPr>
    </w:p>
    <w:p w:rsidR="00006293" w:rsidRPr="00755AE2" w:rsidRDefault="00006293" w:rsidP="00755AE2">
      <w:pPr>
        <w:rPr>
          <w:sz w:val="28"/>
          <w:szCs w:val="28"/>
        </w:rPr>
      </w:pPr>
      <w:r w:rsidRPr="00622386">
        <w:rPr>
          <w:b/>
          <w:smallCaps/>
          <w:sz w:val="28"/>
          <w:szCs w:val="28"/>
        </w:rPr>
        <w:t>Фрагмент урока: работа с заданиями на выявление общих признаков (найди «лишнее»)</w:t>
      </w:r>
    </w:p>
    <w:p w:rsidR="00006293" w:rsidRPr="00622386" w:rsidRDefault="00006293" w:rsidP="00D3572E">
      <w:pPr>
        <w:rPr>
          <w:sz w:val="28"/>
          <w:szCs w:val="28"/>
        </w:rPr>
      </w:pPr>
    </w:p>
    <w:p w:rsidR="00006293" w:rsidRPr="00622386" w:rsidRDefault="00006293" w:rsidP="00D3572E">
      <w:pPr>
        <w:ind w:firstLine="540"/>
        <w:jc w:val="both"/>
        <w:rPr>
          <w:b/>
          <w:i/>
          <w:spacing w:val="-4"/>
          <w:sz w:val="28"/>
          <w:szCs w:val="28"/>
        </w:rPr>
      </w:pPr>
      <w:r w:rsidRPr="00622386">
        <w:rPr>
          <w:b/>
          <w:i/>
          <w:spacing w:val="-4"/>
          <w:sz w:val="28"/>
          <w:szCs w:val="28"/>
        </w:rPr>
        <w:t>Формы и методы применения данных заданий</w:t>
      </w:r>
    </w:p>
    <w:p w:rsidR="00006293" w:rsidRPr="00622386" w:rsidRDefault="00006293" w:rsidP="00D3572E">
      <w:pPr>
        <w:ind w:firstLine="540"/>
        <w:jc w:val="both"/>
        <w:rPr>
          <w:spacing w:val="-2"/>
          <w:sz w:val="28"/>
          <w:szCs w:val="28"/>
        </w:rPr>
      </w:pPr>
      <w:r w:rsidRPr="00622386">
        <w:rPr>
          <w:spacing w:val="-2"/>
          <w:sz w:val="28"/>
          <w:szCs w:val="28"/>
        </w:rPr>
        <w:t>Задания типа «Найди лишнее» целесообразно использовать на этапе первичного закрепления полученных знаний, этапе применения знаний, этапе коррекции знаний.</w:t>
      </w:r>
    </w:p>
    <w:p w:rsidR="00006293" w:rsidRPr="00622386" w:rsidRDefault="00006293" w:rsidP="00D3572E">
      <w:pPr>
        <w:ind w:firstLine="540"/>
        <w:jc w:val="both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3060"/>
        <w:gridCol w:w="2700"/>
        <w:gridCol w:w="2700"/>
        <w:gridCol w:w="2700"/>
      </w:tblGrid>
      <w:tr w:rsidR="00006293" w:rsidRPr="00622386" w:rsidTr="00186550">
        <w:tc>
          <w:tcPr>
            <w:tcW w:w="900" w:type="dxa"/>
            <w:vMerge w:val="restart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Этап урока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учащихся</w:t>
            </w:r>
          </w:p>
        </w:tc>
        <w:tc>
          <w:tcPr>
            <w:tcW w:w="8100" w:type="dxa"/>
            <w:gridSpan w:val="3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Формируемые УУД</w:t>
            </w:r>
          </w:p>
        </w:tc>
      </w:tr>
      <w:tr w:rsidR="00006293" w:rsidRPr="00622386" w:rsidTr="00186550">
        <w:tc>
          <w:tcPr>
            <w:tcW w:w="900" w:type="dxa"/>
            <w:vMerge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Регулятивные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Познавательные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Коммуникативные</w:t>
            </w:r>
          </w:p>
        </w:tc>
      </w:tr>
      <w:tr w:rsidR="00006293" w:rsidRPr="00622386" w:rsidTr="00186550">
        <w:tc>
          <w:tcPr>
            <w:tcW w:w="9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Первичное закрепление полученных знаний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 xml:space="preserve">Организует индивидуальную работу учащихся в рабочих тетрадях, затем самопроверку с использованием экрана 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Выполняют задания в тетрадях, выполняют самопроверку с экрана, комментируют результат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Предвосхищение результата и уровня усвоения знаний, осознание того, что уже усвоено и что нужно усвоить, осознание качества и уровня усвоения, оценка результата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Анализ объектов с целью выделения признаков, выбор оснований и критериев для классификации объектов, подведение под понятие</w:t>
            </w:r>
          </w:p>
          <w:p w:rsidR="00006293" w:rsidRPr="00622386" w:rsidRDefault="00006293" w:rsidP="00186550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</w:tc>
      </w:tr>
      <w:tr w:rsidR="00006293" w:rsidRPr="00622386" w:rsidTr="00186550">
        <w:tc>
          <w:tcPr>
            <w:tcW w:w="900" w:type="dxa"/>
            <w:tcBorders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006293" w:rsidRPr="00622386" w:rsidTr="00186550">
        <w:tc>
          <w:tcPr>
            <w:tcW w:w="9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Применение полученных знаний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Организует работу в группах с раздаточным материалом и последующим отчетом о работе группы у экрана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Работают в группах: выполняют задания в карточках, затем при помощи экрана рассказывают о своей работе всему классу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Постановка учебной задачи, составление плана и последовательности действий, оценка результатов работы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Анализ объектов с целью выделения признаков, выбор критериев для классификации объектов, подведение под понятие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Инициативное сотрудничество в поиске информации, управление поведением партнера, умение строить речевое высказывание</w:t>
            </w:r>
          </w:p>
        </w:tc>
      </w:tr>
    </w:tbl>
    <w:p w:rsidR="00006293" w:rsidRPr="00622386" w:rsidRDefault="00006293" w:rsidP="00D3572E">
      <w:pPr>
        <w:rPr>
          <w:sz w:val="28"/>
          <w:szCs w:val="28"/>
        </w:rPr>
      </w:pPr>
    </w:p>
    <w:p w:rsidR="00006293" w:rsidRPr="00755AE2" w:rsidRDefault="00006293" w:rsidP="00755AE2">
      <w:pPr>
        <w:rPr>
          <w:sz w:val="28"/>
          <w:szCs w:val="28"/>
        </w:rPr>
      </w:pPr>
      <w:r w:rsidRPr="00622386">
        <w:rPr>
          <w:b/>
          <w:smallCaps/>
          <w:sz w:val="28"/>
          <w:szCs w:val="28"/>
        </w:rPr>
        <w:t>Фрагмент урока: работа с заданиями  на восстановление текста («Заполни пропуски»)</w:t>
      </w:r>
    </w:p>
    <w:p w:rsidR="00006293" w:rsidRPr="00622386" w:rsidRDefault="00006293" w:rsidP="00D3572E">
      <w:pPr>
        <w:rPr>
          <w:sz w:val="28"/>
          <w:szCs w:val="28"/>
        </w:rPr>
      </w:pPr>
    </w:p>
    <w:p w:rsidR="00006293" w:rsidRPr="00622386" w:rsidRDefault="00006293" w:rsidP="00D3572E">
      <w:pPr>
        <w:ind w:firstLine="540"/>
        <w:jc w:val="both"/>
        <w:rPr>
          <w:b/>
          <w:i/>
          <w:spacing w:val="-4"/>
          <w:sz w:val="28"/>
          <w:szCs w:val="28"/>
        </w:rPr>
      </w:pPr>
      <w:r w:rsidRPr="00622386">
        <w:rPr>
          <w:b/>
          <w:i/>
          <w:spacing w:val="-4"/>
          <w:sz w:val="28"/>
          <w:szCs w:val="28"/>
        </w:rPr>
        <w:t>Формы и методы применения данных заданий</w:t>
      </w:r>
    </w:p>
    <w:p w:rsidR="00006293" w:rsidRPr="00622386" w:rsidRDefault="00006293" w:rsidP="00D3572E">
      <w:pPr>
        <w:ind w:firstLine="540"/>
        <w:jc w:val="both"/>
        <w:rPr>
          <w:spacing w:val="-2"/>
          <w:sz w:val="28"/>
          <w:szCs w:val="28"/>
        </w:rPr>
      </w:pPr>
      <w:r w:rsidRPr="00622386">
        <w:rPr>
          <w:spacing w:val="-2"/>
          <w:sz w:val="28"/>
          <w:szCs w:val="28"/>
        </w:rPr>
        <w:t>Логические задания на восстановление текста («Заполни пропуски») направлены на формирование у школьников логического мышления, умения проводить операции синтеза, восстанавливая целое из частей. Эти задания можно применять на этапе подготовки учащихся к усвоению новых знаний (для создания проблемной ситуации), этапе обобщения и систематизации, этапе контроля и самоконтроля.</w:t>
      </w:r>
    </w:p>
    <w:p w:rsidR="00006293" w:rsidRPr="00622386" w:rsidRDefault="00006293" w:rsidP="00D3572E">
      <w:pPr>
        <w:ind w:firstLine="540"/>
        <w:jc w:val="both"/>
        <w:rPr>
          <w:sz w:val="28"/>
          <w:szCs w:val="28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520"/>
        <w:gridCol w:w="3060"/>
        <w:gridCol w:w="2700"/>
        <w:gridCol w:w="2700"/>
        <w:gridCol w:w="2700"/>
      </w:tblGrid>
      <w:tr w:rsidR="00006293" w:rsidRPr="00622386" w:rsidTr="00186550">
        <w:tc>
          <w:tcPr>
            <w:tcW w:w="900" w:type="dxa"/>
            <w:vMerge w:val="restart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Этап урока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учителя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Деятельность учащихся</w:t>
            </w:r>
          </w:p>
        </w:tc>
        <w:tc>
          <w:tcPr>
            <w:tcW w:w="8100" w:type="dxa"/>
            <w:gridSpan w:val="3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Формируемые УУД</w:t>
            </w:r>
          </w:p>
        </w:tc>
      </w:tr>
      <w:tr w:rsidR="00006293" w:rsidRPr="00622386" w:rsidTr="00186550">
        <w:tc>
          <w:tcPr>
            <w:tcW w:w="900" w:type="dxa"/>
            <w:vMerge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Осуществляемые действия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Регулятивные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Познавательные</w:t>
            </w:r>
          </w:p>
        </w:tc>
        <w:tc>
          <w:tcPr>
            <w:tcW w:w="2700" w:type="dxa"/>
            <w:vAlign w:val="center"/>
          </w:tcPr>
          <w:p w:rsidR="00006293" w:rsidRPr="00622386" w:rsidRDefault="00006293" w:rsidP="00186550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b/>
                <w:spacing w:val="-4"/>
                <w:sz w:val="28"/>
                <w:szCs w:val="28"/>
              </w:rPr>
              <w:t>Коммуникативные</w:t>
            </w:r>
          </w:p>
        </w:tc>
      </w:tr>
      <w:tr w:rsidR="00006293" w:rsidRPr="00622386" w:rsidTr="00186550">
        <w:tc>
          <w:tcPr>
            <w:tcW w:w="9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Подготовка учащихся к усвоению новых знаний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Создает проблемную ситуацию, когда выполнение задания невозможно из-за недостатка знаний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У экрана выполняют задание. Пытаются исправить возникшие ошибки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Определение последовательности действий, осознание того, что уже усвоено и что нужно усвоить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 xml:space="preserve">Составление целого из частей, построение логической цепочки рассуждений, анализ истинности утверждений 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</w:tc>
      </w:tr>
      <w:tr w:rsidR="00006293" w:rsidRPr="00622386" w:rsidTr="00186550">
        <w:tc>
          <w:tcPr>
            <w:tcW w:w="900" w:type="dxa"/>
            <w:tcBorders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:rsidR="00006293" w:rsidRPr="00622386" w:rsidRDefault="00006293" w:rsidP="00186550">
            <w:pPr>
              <w:jc w:val="both"/>
              <w:rPr>
                <w:b/>
                <w:spacing w:val="-4"/>
                <w:sz w:val="28"/>
                <w:szCs w:val="28"/>
              </w:rPr>
            </w:pPr>
          </w:p>
        </w:tc>
      </w:tr>
      <w:tr w:rsidR="00006293" w:rsidRPr="00622386" w:rsidTr="00186550">
        <w:tc>
          <w:tcPr>
            <w:tcW w:w="9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Обобщение и систематизация</w:t>
            </w:r>
          </w:p>
        </w:tc>
        <w:tc>
          <w:tcPr>
            <w:tcW w:w="252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Организует фронтальную устную работу у экрана</w:t>
            </w:r>
          </w:p>
        </w:tc>
        <w:tc>
          <w:tcPr>
            <w:tcW w:w="306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По цепочке выполняют задания с подробным комментированием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Постановка учебной задачи, составление плана и последовательности действий, оценка результатов работы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b/>
                <w:spacing w:val="-4"/>
                <w:sz w:val="28"/>
                <w:szCs w:val="28"/>
              </w:rPr>
            </w:pPr>
            <w:r w:rsidRPr="00622386">
              <w:rPr>
                <w:sz w:val="28"/>
                <w:szCs w:val="28"/>
              </w:rPr>
              <w:t>Составление целого из частей, построение логической цепочки рассуждений, анализ истинности утверждений</w:t>
            </w:r>
          </w:p>
        </w:tc>
        <w:tc>
          <w:tcPr>
            <w:tcW w:w="2700" w:type="dxa"/>
          </w:tcPr>
          <w:p w:rsidR="00006293" w:rsidRPr="00622386" w:rsidRDefault="00006293" w:rsidP="00186550">
            <w:pPr>
              <w:rPr>
                <w:spacing w:val="-4"/>
                <w:sz w:val="28"/>
                <w:szCs w:val="28"/>
              </w:rPr>
            </w:pPr>
            <w:r w:rsidRPr="00622386">
              <w:rPr>
                <w:spacing w:val="-4"/>
                <w:sz w:val="28"/>
                <w:szCs w:val="28"/>
              </w:rPr>
              <w:t>Умение с достаточной полнотой и точностью выражать свои мысли</w:t>
            </w:r>
          </w:p>
        </w:tc>
      </w:tr>
    </w:tbl>
    <w:p w:rsidR="00006293" w:rsidRPr="00622386" w:rsidRDefault="00006293" w:rsidP="001B08D6">
      <w:pPr>
        <w:pStyle w:val="NormalWeb"/>
      </w:pPr>
    </w:p>
    <w:sectPr w:rsidR="00006293" w:rsidRPr="00622386" w:rsidSect="00755AE2">
      <w:footerReference w:type="even" r:id="rId7"/>
      <w:footerReference w:type="default" r:id="rId8"/>
      <w:pgSz w:w="16838" w:h="11906" w:orient="landscape"/>
      <w:pgMar w:top="360" w:right="539" w:bottom="386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3" w:rsidRDefault="00006293">
      <w:r>
        <w:separator/>
      </w:r>
    </w:p>
  </w:endnote>
  <w:endnote w:type="continuationSeparator" w:id="0">
    <w:p w:rsidR="00006293" w:rsidRDefault="00006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93" w:rsidRDefault="00006293" w:rsidP="00186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293" w:rsidRDefault="00006293" w:rsidP="00D357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93" w:rsidRDefault="00006293" w:rsidP="00186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006293" w:rsidRDefault="00006293" w:rsidP="00D3572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3" w:rsidRDefault="00006293">
      <w:r>
        <w:separator/>
      </w:r>
    </w:p>
  </w:footnote>
  <w:footnote w:type="continuationSeparator" w:id="0">
    <w:p w:rsidR="00006293" w:rsidRDefault="00006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1681"/>
    <w:multiLevelType w:val="multilevel"/>
    <w:tmpl w:val="22B8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72E51"/>
    <w:multiLevelType w:val="multilevel"/>
    <w:tmpl w:val="4EE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7AE"/>
    <w:rsid w:val="00006293"/>
    <w:rsid w:val="001607AE"/>
    <w:rsid w:val="00186550"/>
    <w:rsid w:val="001B08D6"/>
    <w:rsid w:val="002657C8"/>
    <w:rsid w:val="002F6788"/>
    <w:rsid w:val="0037443D"/>
    <w:rsid w:val="0037568E"/>
    <w:rsid w:val="005F26CB"/>
    <w:rsid w:val="00622386"/>
    <w:rsid w:val="006E171E"/>
    <w:rsid w:val="00755AE2"/>
    <w:rsid w:val="008C7E37"/>
    <w:rsid w:val="00AD48BF"/>
    <w:rsid w:val="00B70E6B"/>
    <w:rsid w:val="00BE4A62"/>
    <w:rsid w:val="00C96298"/>
    <w:rsid w:val="00D3572E"/>
    <w:rsid w:val="00E04301"/>
    <w:rsid w:val="00E62A86"/>
    <w:rsid w:val="00EF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98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07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27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1607A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1607AE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607A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1607AE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D357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7D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D357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223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7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75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3183</Words>
  <Characters>18145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требования и идеи ФГОС на уроке</dc:title>
  <dc:subject/>
  <dc:creator>User</dc:creator>
  <cp:keywords/>
  <dc:description/>
  <cp:lastModifiedBy>Алексей</cp:lastModifiedBy>
  <cp:revision>3</cp:revision>
  <cp:lastPrinted>2015-02-18T18:30:00Z</cp:lastPrinted>
  <dcterms:created xsi:type="dcterms:W3CDTF">2020-01-02T19:05:00Z</dcterms:created>
  <dcterms:modified xsi:type="dcterms:W3CDTF">2020-01-02T19:11:00Z</dcterms:modified>
</cp:coreProperties>
</file>