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A4" w:rsidRDefault="00C466A4" w:rsidP="00C466A4">
      <w:pPr>
        <w:pStyle w:val="a3"/>
        <w:jc w:val="center"/>
      </w:pPr>
      <w:r>
        <w:t>СПОРТИВНО – ОЗДОРОВИТЕЛЬНАЯ ПРОГРАММА «ПРОВЕРЬ СЕБЯ» (НОРМЫ ГТО).</w:t>
      </w:r>
    </w:p>
    <w:p w:rsidR="00C466A4" w:rsidRPr="00C466A4" w:rsidRDefault="00C466A4" w:rsidP="00C466A4">
      <w:pPr>
        <w:pStyle w:val="a3"/>
        <w:jc w:val="right"/>
        <w:rPr>
          <w:i/>
        </w:rPr>
      </w:pPr>
      <w:r w:rsidRPr="00C466A4">
        <w:rPr>
          <w:i/>
        </w:rPr>
        <w:t>Воспитатель по физическому развитию</w:t>
      </w:r>
    </w:p>
    <w:p w:rsidR="00C466A4" w:rsidRPr="00C466A4" w:rsidRDefault="00C466A4" w:rsidP="00C466A4">
      <w:pPr>
        <w:pStyle w:val="a3"/>
        <w:jc w:val="right"/>
        <w:rPr>
          <w:i/>
        </w:rPr>
      </w:pPr>
      <w:r w:rsidRPr="00C466A4">
        <w:rPr>
          <w:i/>
        </w:rPr>
        <w:t>Семёнова Ольга Евгеньевна.</w:t>
      </w:r>
    </w:p>
    <w:p w:rsidR="00736A82" w:rsidRDefault="00736A82" w:rsidP="00736A82">
      <w:pPr>
        <w:pStyle w:val="a3"/>
      </w:pPr>
      <w:r w:rsidRPr="00C466A4">
        <w:t>В соответствии со Стратегией развития физической культуры и спорта в</w:t>
      </w:r>
      <w:r>
        <w:t xml:space="preserve"> Российской Федерации на период до 2020 года, Государственной программой Российской Федерации «Развитие физической культуры и спорта» на 2013-2020 годы доля населения, систематически занимающегося физической культурой и спортом, к 2020 году долж</w:t>
      </w:r>
      <w:bookmarkStart w:id="0" w:name="_GoBack"/>
      <w:bookmarkEnd w:id="0"/>
      <w:r>
        <w:t>на достигнуть 40%, а среди обучающихся - 80%.</w:t>
      </w:r>
    </w:p>
    <w:p w:rsidR="00736A82" w:rsidRDefault="00736A82" w:rsidP="00736A82">
      <w:pPr>
        <w:pStyle w:val="a3"/>
      </w:pPr>
      <w:r>
        <w:t>Для решения этой задачи с 1 сентября 2014 г. в соответствии с Указом Президента Российской Федерации от 24 марта 2014 г. № 172 в Российской Федерации введен Всероссийский физкультурно-спортивный комплекс «Готов к труду и обороне» (ГТО) (далее - комплекс ГТО) - программная и нормативная основа физического воспитания населения.</w:t>
      </w:r>
    </w:p>
    <w:p w:rsidR="00736A82" w:rsidRDefault="00736A82" w:rsidP="00736A82">
      <w:pPr>
        <w:pStyle w:val="a3"/>
      </w:pPr>
      <w:r>
        <w:t>Постановлением Правительства Российской Федерации от 11 июня № 540 утверждено Положение о комплексе ГТО, которым определены принципы, цели, задачи, структура, содержание и организация работы по внедрению и дальнейшей реализации комплекса ГТО.</w:t>
      </w:r>
    </w:p>
    <w:p w:rsidR="00736A82" w:rsidRDefault="00736A82" w:rsidP="00736A82">
      <w:pPr>
        <w:pStyle w:val="a3"/>
      </w:pPr>
      <w:r>
        <w:t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золотому, серебряному и бронзовому знакам.</w:t>
      </w:r>
    </w:p>
    <w:p w:rsidR="00736A82" w:rsidRDefault="00736A82" w:rsidP="00736A82">
      <w:pPr>
        <w:pStyle w:val="a3"/>
      </w:pPr>
      <w:r>
        <w:t>Нормативно-тестирующая часть комплекса ГТО предусматривает государственные требования к уровню физической подготовленности населения, включающие: виды испытаний (обязательные и по выбору) и нормативы; требования к оценке уровня знаний и умений в области физической культуры и спорта; рекомендации к недельному двигательному режиму. Обязательные испытания направлены на определение уровня развития физических качеств человека: выносливости, силы, гибкости и его скоростных возможностей. </w:t>
      </w:r>
    </w:p>
    <w:p w:rsidR="00A81686" w:rsidRPr="00A81686" w:rsidRDefault="00A81686" w:rsidP="00A81686">
      <w:pPr>
        <w:pStyle w:val="a3"/>
      </w:pPr>
      <w:r w:rsidRPr="00A81686">
        <w:rPr>
          <w:szCs w:val="16"/>
        </w:rPr>
        <w:t>После того как Постановлением Правительства было решено вернуть программу «Готов к труду и обороне», всех интере</w:t>
      </w:r>
      <w:r>
        <w:rPr>
          <w:szCs w:val="16"/>
        </w:rPr>
        <w:t>сует что дает сдача норм ГТО</w:t>
      </w:r>
      <w:r w:rsidRPr="00A81686">
        <w:rPr>
          <w:szCs w:val="16"/>
        </w:rPr>
        <w:t>?</w:t>
      </w:r>
    </w:p>
    <w:p w:rsidR="00A81686" w:rsidRPr="00A81686" w:rsidRDefault="00A81686" w:rsidP="00A81686">
      <w:pPr>
        <w:pStyle w:val="a3"/>
        <w:rPr>
          <w:szCs w:val="16"/>
        </w:rPr>
      </w:pPr>
      <w:r w:rsidRPr="00A81686">
        <w:rPr>
          <w:szCs w:val="16"/>
        </w:rPr>
        <w:t xml:space="preserve">Пока что преимущества касаются только абитуриентов. В 2015 году ВУЗы 12  субъектов РФ, принявших участие в эксперименте, за наличие значка «Готов к труду и обороне» </w:t>
      </w:r>
      <w:r>
        <w:rPr>
          <w:szCs w:val="16"/>
        </w:rPr>
        <w:t>добавляли</w:t>
      </w:r>
      <w:r w:rsidRPr="00A81686">
        <w:rPr>
          <w:szCs w:val="16"/>
        </w:rPr>
        <w:t xml:space="preserve"> баллы к результатам ЕГЭ. Их количество определя</w:t>
      </w:r>
      <w:r>
        <w:rPr>
          <w:szCs w:val="16"/>
        </w:rPr>
        <w:t>ет</w:t>
      </w:r>
      <w:r w:rsidRPr="00A81686">
        <w:rPr>
          <w:szCs w:val="16"/>
        </w:rPr>
        <w:t xml:space="preserve">ся каждым ВУЗом самостоятельно, но не должно превышать более десяти. Немного, но в некоторых случаях эти </w:t>
      </w:r>
      <w:r>
        <w:rPr>
          <w:szCs w:val="16"/>
        </w:rPr>
        <w:t>баллы</w:t>
      </w:r>
      <w:r w:rsidRPr="00A81686">
        <w:rPr>
          <w:szCs w:val="16"/>
        </w:rPr>
        <w:t xml:space="preserve"> могут помочь получить заветное бюджетное место.</w:t>
      </w:r>
    </w:p>
    <w:p w:rsidR="00C466A4" w:rsidRDefault="00A81686" w:rsidP="00C466A4">
      <w:pPr>
        <w:pStyle w:val="a3"/>
      </w:pPr>
      <w:r w:rsidRPr="00A81686">
        <w:rPr>
          <w:szCs w:val="16"/>
          <w:shd w:val="clear" w:color="auto" w:fill="FFFFFF"/>
        </w:rPr>
        <w:t>Также чтобы мотивировать граждан к сдаче нормативов, инициаторы планируют ввести финансовое вознаграждение. У студентов это будет прибавка к стипендии, у работающего населения — к зарплате. Кроме того,  рассматривается возможность добавления к отпуску дополнительных дней. Преимущества, которые будет получать взрослое население, начнут вводить в 2017 году.</w:t>
      </w:r>
      <w:hyperlink r:id="rId4" w:history="1">
        <w:r w:rsidRPr="00A81686">
          <w:t xml:space="preserve"> </w:t>
        </w:r>
      </w:hyperlink>
    </w:p>
    <w:p w:rsidR="000A338D" w:rsidRDefault="000A338D" w:rsidP="00C466A4">
      <w:pPr>
        <w:pStyle w:val="a3"/>
      </w:pPr>
      <w:r>
        <w:lastRenderedPageBreak/>
        <w:t>А сегодня предлагаю вам проверить свои возможности и попробовать выполнить несколько нормативов из норм ГТО.</w:t>
      </w:r>
    </w:p>
    <w:p w:rsidR="000A338D" w:rsidRDefault="000A338D" w:rsidP="00C466A4">
      <w:pPr>
        <w:pStyle w:val="a3"/>
        <w:rPr>
          <w:i/>
        </w:rPr>
      </w:pPr>
      <w:r>
        <w:rPr>
          <w:i/>
        </w:rPr>
        <w:t>Желающие выполняют:</w:t>
      </w:r>
    </w:p>
    <w:p w:rsidR="000A338D" w:rsidRDefault="000A338D" w:rsidP="00C466A4">
      <w:pPr>
        <w:pStyle w:val="a3"/>
        <w:rPr>
          <w:i/>
        </w:rPr>
      </w:pPr>
      <w:r>
        <w:rPr>
          <w:i/>
        </w:rPr>
        <w:t>- прыжок в длину с места</w:t>
      </w:r>
    </w:p>
    <w:p w:rsidR="000A338D" w:rsidRDefault="000A338D" w:rsidP="00C466A4">
      <w:pPr>
        <w:pStyle w:val="a3"/>
        <w:rPr>
          <w:i/>
        </w:rPr>
      </w:pPr>
      <w:r>
        <w:rPr>
          <w:i/>
        </w:rPr>
        <w:t>- сгибание и разгибание рук в упоре лежа (отжимания)</w:t>
      </w:r>
    </w:p>
    <w:p w:rsidR="000A338D" w:rsidRDefault="000A338D" w:rsidP="00C466A4">
      <w:pPr>
        <w:pStyle w:val="a3"/>
        <w:rPr>
          <w:i/>
        </w:rPr>
      </w:pPr>
      <w:r>
        <w:rPr>
          <w:i/>
        </w:rPr>
        <w:t>- поднимание туловища из положения лежа на спине</w:t>
      </w:r>
    </w:p>
    <w:p w:rsidR="000A338D" w:rsidRDefault="000A338D" w:rsidP="00C466A4">
      <w:pPr>
        <w:pStyle w:val="a3"/>
        <w:rPr>
          <w:i/>
        </w:rPr>
      </w:pPr>
      <w:r>
        <w:rPr>
          <w:i/>
        </w:rPr>
        <w:t>- наклон вперёд из положения стоя с прямыми ногами на гимнастической скамье</w:t>
      </w:r>
    </w:p>
    <w:p w:rsidR="000A338D" w:rsidRDefault="000A338D" w:rsidP="00C466A4">
      <w:pPr>
        <w:pStyle w:val="a3"/>
        <w:rPr>
          <w:i/>
        </w:rPr>
      </w:pPr>
      <w:r>
        <w:rPr>
          <w:i/>
        </w:rPr>
        <w:t>- метание снаряда весом 500 г</w:t>
      </w:r>
    </w:p>
    <w:p w:rsidR="000174D5" w:rsidRDefault="000174D5" w:rsidP="00C466A4">
      <w:pPr>
        <w:pStyle w:val="a3"/>
      </w:pPr>
      <w:r>
        <w:t>Оценка результатов производится в соответствии с таблицами.</w:t>
      </w:r>
    </w:p>
    <w:p w:rsidR="000174D5" w:rsidRDefault="000174D5" w:rsidP="00C466A4">
      <w:pPr>
        <w:pStyle w:val="a3"/>
      </w:pPr>
    </w:p>
    <w:p w:rsidR="00736A82" w:rsidRPr="00C466A4" w:rsidRDefault="00736A82" w:rsidP="00C466A4">
      <w:pPr>
        <w:pStyle w:val="a3"/>
        <w:rPr>
          <w:szCs w:val="16"/>
        </w:rPr>
      </w:pPr>
      <w:r w:rsidRPr="00657763">
        <w:rPr>
          <w:rFonts w:eastAsia="Times New Roman"/>
          <w:b/>
          <w:bCs/>
          <w:sz w:val="36"/>
          <w:szCs w:val="36"/>
          <w:lang w:eastAsia="ru-RU"/>
        </w:rPr>
        <w:t>6 ступень - Нормы ГТО для женщин 18-29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6"/>
        <w:gridCol w:w="120"/>
        <w:gridCol w:w="2158"/>
        <w:gridCol w:w="120"/>
        <w:gridCol w:w="1770"/>
      </w:tblGrid>
      <w:tr w:rsidR="00736A82" w:rsidRPr="00657763" w:rsidTr="000A338D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736A82" w:rsidRPr="00657763" w:rsidRDefault="00736A82" w:rsidP="00736A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885"/>
        <w:gridCol w:w="674"/>
        <w:gridCol w:w="674"/>
        <w:gridCol w:w="674"/>
        <w:gridCol w:w="674"/>
        <w:gridCol w:w="674"/>
        <w:gridCol w:w="689"/>
      </w:tblGrid>
      <w:tr w:rsidR="00736A82" w:rsidRPr="00657763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25-29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736A82" w:rsidRPr="00657763" w:rsidTr="000A338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657763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736A82" w:rsidRDefault="00736A82" w:rsidP="00736A82"/>
    <w:p w:rsidR="00736A82" w:rsidRPr="005F576C" w:rsidRDefault="00736A82" w:rsidP="00736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F576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7 ступень - Нормы ГТО для женщин 30-39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6"/>
        <w:gridCol w:w="120"/>
        <w:gridCol w:w="2158"/>
        <w:gridCol w:w="120"/>
        <w:gridCol w:w="1770"/>
      </w:tblGrid>
      <w:tr w:rsidR="00736A82" w:rsidRPr="005F576C" w:rsidTr="000A338D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736A82" w:rsidRPr="005F576C" w:rsidRDefault="00736A82" w:rsidP="00736A82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887"/>
        <w:gridCol w:w="722"/>
        <w:gridCol w:w="650"/>
        <w:gridCol w:w="649"/>
        <w:gridCol w:w="722"/>
        <w:gridCol w:w="649"/>
        <w:gridCol w:w="664"/>
      </w:tblGrid>
      <w:tr w:rsidR="00736A82" w:rsidRPr="005F576C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35-39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Туристический поход с проверкой </w:t>
            </w: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возрастными </w:t>
            </w: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736A82" w:rsidRPr="005F576C" w:rsidTr="000A338D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A82" w:rsidRPr="005F576C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7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736A82" w:rsidRDefault="00736A82" w:rsidP="00736A82"/>
    <w:p w:rsidR="00736A82" w:rsidRDefault="00736A82" w:rsidP="00A81686">
      <w:pPr>
        <w:pStyle w:val="a3"/>
      </w:pPr>
    </w:p>
    <w:p w:rsidR="00736A82" w:rsidRDefault="00736A82" w:rsidP="00A81686">
      <w:pPr>
        <w:pStyle w:val="a3"/>
      </w:pPr>
    </w:p>
    <w:p w:rsidR="00736A82" w:rsidRPr="009D6001" w:rsidRDefault="00736A82" w:rsidP="00736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9D600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8 ступень - Нормы ГТО для женщин 40-49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067"/>
        <w:gridCol w:w="1428"/>
        <w:gridCol w:w="1405"/>
      </w:tblGrid>
      <w:tr w:rsidR="00736A82" w:rsidRPr="009D6001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36A82" w:rsidRPr="009D6001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45-49</w:t>
            </w:r>
          </w:p>
        </w:tc>
      </w:tr>
      <w:tr w:rsidR="00736A82" w:rsidRPr="009D6001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36A82" w:rsidRPr="009D6001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736A82" w:rsidRPr="009D6001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36A82" w:rsidRPr="009D6001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6A82" w:rsidRPr="009D6001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6A82" w:rsidRPr="009D6001" w:rsidTr="000A338D"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6A82" w:rsidRPr="009D6001" w:rsidTr="000A338D"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пол пальцами</w:t>
            </w:r>
          </w:p>
        </w:tc>
      </w:tr>
      <w:tr w:rsidR="00736A82" w:rsidRPr="009D6001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36A82" w:rsidRPr="009D6001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736A82" w:rsidRPr="009D6001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2 км по пересеченной местности*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36A82" w:rsidRPr="009D6001" w:rsidTr="000A338D"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6A82" w:rsidRPr="009D6001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6A82" w:rsidRPr="009D6001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6A82" w:rsidRPr="009D6001" w:rsidTr="000A338D"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736A82" w:rsidRPr="009D6001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6A82" w:rsidRPr="009D6001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6A82" w:rsidRPr="009D6001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736A82" w:rsidRPr="009D6001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9D6001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736A82" w:rsidRPr="00FE42F5" w:rsidRDefault="00736A82" w:rsidP="00736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E42F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9 ступень - Нормы ГТО для женщин 50-59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067"/>
        <w:gridCol w:w="1428"/>
        <w:gridCol w:w="1405"/>
      </w:tblGrid>
      <w:tr w:rsidR="00736A82" w:rsidRPr="00FE42F5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36A82" w:rsidRPr="00FE42F5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55-59</w:t>
            </w:r>
          </w:p>
        </w:tc>
      </w:tr>
      <w:tr w:rsidR="00736A82" w:rsidRPr="00FE42F5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736A82" w:rsidRPr="00FE42F5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736A82" w:rsidRPr="00FE42F5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36A82" w:rsidRPr="00FE42F5" w:rsidTr="000A338D"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лежа на низкой перекладине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6A82" w:rsidRPr="00FE42F5" w:rsidTr="000A338D"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A82" w:rsidRPr="00FE42F5" w:rsidTr="000A338D"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36A82" w:rsidRPr="00FE42F5" w:rsidTr="000A338D"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пальцами до пола</w:t>
            </w:r>
          </w:p>
        </w:tc>
      </w:tr>
      <w:tr w:rsidR="00736A82" w:rsidRPr="00FE42F5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736A82" w:rsidRPr="00FE42F5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</w:t>
            </w:r>
          </w:p>
        </w:tc>
      </w:tr>
      <w:tr w:rsidR="00736A82" w:rsidRPr="00FE42F5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36A82" w:rsidRPr="00FE42F5" w:rsidTr="000A338D"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36A82" w:rsidRPr="00FE42F5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6A82" w:rsidRPr="00FE42F5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36A82" w:rsidRPr="00FE42F5" w:rsidTr="000A338D"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736A82" w:rsidRPr="00FE42F5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36A82" w:rsidRPr="00FE42F5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6A82" w:rsidRPr="00FE42F5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736A82" w:rsidRPr="00FE42F5" w:rsidTr="000A338D">
        <w:tc>
          <w:tcPr>
            <w:tcW w:w="0" w:type="auto"/>
            <w:gridSpan w:val="4"/>
            <w:shd w:val="clear" w:color="auto" w:fill="auto"/>
            <w:hideMark/>
          </w:tcPr>
          <w:p w:rsidR="00736A82" w:rsidRPr="00FE42F5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736A82" w:rsidRDefault="00736A82" w:rsidP="00736A82"/>
    <w:p w:rsidR="00736A82" w:rsidRPr="00D578EF" w:rsidRDefault="00736A82" w:rsidP="00736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578E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10 ступень - Нормы ГТО для женщин 60-69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675"/>
        <w:gridCol w:w="3092"/>
      </w:tblGrid>
      <w:tr w:rsidR="00736A82" w:rsidRPr="00D578EF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36A82" w:rsidRPr="00D578EF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60-69</w:t>
            </w:r>
          </w:p>
        </w:tc>
      </w:tr>
      <w:tr w:rsidR="00736A82" w:rsidRPr="00D578EF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A82" w:rsidRPr="00D578EF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скандинавская ходьба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A82" w:rsidRPr="00D578EF" w:rsidTr="000A338D"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A82" w:rsidRPr="00D578EF" w:rsidTr="000A338D"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36A82" w:rsidRPr="00D578EF" w:rsidTr="000A338D"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пальцами голеностопные суставы</w:t>
            </w:r>
          </w:p>
        </w:tc>
      </w:tr>
      <w:tr w:rsidR="00736A82" w:rsidRPr="00D578EF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A82" w:rsidRPr="00D578EF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 по пересеченной местности*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A82" w:rsidRPr="00D578EF" w:rsidTr="000A338D"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6A82" w:rsidRPr="00D578EF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A82" w:rsidRPr="00D578EF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6A82" w:rsidRPr="00D578EF" w:rsidTr="000A338D">
        <w:tc>
          <w:tcPr>
            <w:tcW w:w="0" w:type="auto"/>
            <w:gridSpan w:val="3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736A82" w:rsidRPr="00D578EF" w:rsidTr="000A338D">
        <w:tc>
          <w:tcPr>
            <w:tcW w:w="0" w:type="auto"/>
            <w:gridSpan w:val="3"/>
            <w:shd w:val="clear" w:color="auto" w:fill="auto"/>
            <w:hideMark/>
          </w:tcPr>
          <w:p w:rsidR="00736A82" w:rsidRPr="00D578EF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736A82" w:rsidRDefault="00736A82" w:rsidP="00736A82"/>
    <w:p w:rsidR="00736A82" w:rsidRPr="00EC6CD7" w:rsidRDefault="00736A82" w:rsidP="00736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C6CD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11 ступень - Норм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ы</w:t>
      </w:r>
      <w:r w:rsidRPr="00EC6CD7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ГТО для женщин 70 лет и старше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573"/>
        <w:gridCol w:w="3117"/>
      </w:tblGrid>
      <w:tr w:rsidR="00736A82" w:rsidRPr="00EC6CD7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36A82" w:rsidRPr="00EC6CD7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лет и старше</w:t>
            </w:r>
          </w:p>
        </w:tc>
      </w:tr>
      <w:tr w:rsidR="00736A82" w:rsidRPr="00EC6CD7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A82" w:rsidRPr="00EC6CD7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скандинавская ходьба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A82" w:rsidRPr="00EC6CD7" w:rsidTr="000A338D"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Сгибание и разгибание рук в упоре о сиденья стула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6A82" w:rsidRPr="00EC6CD7" w:rsidTr="000A338D"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6A82" w:rsidRPr="00EC6CD7" w:rsidTr="000A338D"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пальцами голеностопные суставы</w:t>
            </w:r>
          </w:p>
        </w:tc>
      </w:tr>
      <w:tr w:rsidR="00736A82" w:rsidRPr="00EC6CD7" w:rsidTr="000A338D">
        <w:tc>
          <w:tcPr>
            <w:tcW w:w="0" w:type="auto"/>
            <w:vMerge w:val="restart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A82" w:rsidRPr="00EC6CD7" w:rsidTr="000A338D">
        <w:tc>
          <w:tcPr>
            <w:tcW w:w="0" w:type="auto"/>
            <w:vMerge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 по пересеченной местности* (км)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36A82" w:rsidRPr="00EC6CD7" w:rsidTr="000A338D"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36A82" w:rsidRPr="00EC6CD7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36A82" w:rsidRPr="00EC6CD7" w:rsidTr="000A338D">
        <w:tc>
          <w:tcPr>
            <w:tcW w:w="0" w:type="auto"/>
            <w:gridSpan w:val="2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A82" w:rsidRPr="00EC6CD7" w:rsidTr="000A338D">
        <w:tc>
          <w:tcPr>
            <w:tcW w:w="0" w:type="auto"/>
            <w:gridSpan w:val="3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736A82" w:rsidRPr="00EC6CD7" w:rsidTr="000A338D">
        <w:tc>
          <w:tcPr>
            <w:tcW w:w="0" w:type="auto"/>
            <w:gridSpan w:val="3"/>
            <w:shd w:val="clear" w:color="auto" w:fill="auto"/>
            <w:hideMark/>
          </w:tcPr>
          <w:p w:rsidR="00736A82" w:rsidRPr="00EC6CD7" w:rsidRDefault="00736A82" w:rsidP="000A33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736A82" w:rsidRPr="00A81686" w:rsidRDefault="00736A82" w:rsidP="00A81686">
      <w:pPr>
        <w:pStyle w:val="a3"/>
      </w:pPr>
    </w:p>
    <w:sectPr w:rsidR="00736A82" w:rsidRPr="00A81686" w:rsidSect="00AD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686"/>
    <w:rsid w:val="000043CF"/>
    <w:rsid w:val="00005903"/>
    <w:rsid w:val="00005B8E"/>
    <w:rsid w:val="00012764"/>
    <w:rsid w:val="00016B7E"/>
    <w:rsid w:val="000174D5"/>
    <w:rsid w:val="000349C5"/>
    <w:rsid w:val="000379F0"/>
    <w:rsid w:val="00040A1B"/>
    <w:rsid w:val="00040C28"/>
    <w:rsid w:val="00044C90"/>
    <w:rsid w:val="0004510F"/>
    <w:rsid w:val="0005305B"/>
    <w:rsid w:val="000552D4"/>
    <w:rsid w:val="00063416"/>
    <w:rsid w:val="000657D1"/>
    <w:rsid w:val="00070EAC"/>
    <w:rsid w:val="000814EE"/>
    <w:rsid w:val="000870EE"/>
    <w:rsid w:val="0009151D"/>
    <w:rsid w:val="000934AF"/>
    <w:rsid w:val="000944B4"/>
    <w:rsid w:val="00095D24"/>
    <w:rsid w:val="000976C1"/>
    <w:rsid w:val="000A161C"/>
    <w:rsid w:val="000A338D"/>
    <w:rsid w:val="000A4961"/>
    <w:rsid w:val="000A4ADD"/>
    <w:rsid w:val="000A583A"/>
    <w:rsid w:val="000B068C"/>
    <w:rsid w:val="000B0D37"/>
    <w:rsid w:val="000B5180"/>
    <w:rsid w:val="000C465F"/>
    <w:rsid w:val="000C7D74"/>
    <w:rsid w:val="000D6367"/>
    <w:rsid w:val="000E0B69"/>
    <w:rsid w:val="000E27F4"/>
    <w:rsid w:val="000E66FB"/>
    <w:rsid w:val="000F2D9F"/>
    <w:rsid w:val="000F6076"/>
    <w:rsid w:val="00103D00"/>
    <w:rsid w:val="001062B4"/>
    <w:rsid w:val="00107A8D"/>
    <w:rsid w:val="00114B16"/>
    <w:rsid w:val="001210C9"/>
    <w:rsid w:val="0013040A"/>
    <w:rsid w:val="001310BF"/>
    <w:rsid w:val="00133C87"/>
    <w:rsid w:val="001403AE"/>
    <w:rsid w:val="00143C8A"/>
    <w:rsid w:val="00147FF2"/>
    <w:rsid w:val="001506C9"/>
    <w:rsid w:val="00155408"/>
    <w:rsid w:val="00160FCE"/>
    <w:rsid w:val="001622C2"/>
    <w:rsid w:val="00162B49"/>
    <w:rsid w:val="00166AF7"/>
    <w:rsid w:val="001759E2"/>
    <w:rsid w:val="00184986"/>
    <w:rsid w:val="00184B6D"/>
    <w:rsid w:val="001868A9"/>
    <w:rsid w:val="00190740"/>
    <w:rsid w:val="001939E9"/>
    <w:rsid w:val="00195E7C"/>
    <w:rsid w:val="001975D5"/>
    <w:rsid w:val="001A170E"/>
    <w:rsid w:val="001A3978"/>
    <w:rsid w:val="001A7C9E"/>
    <w:rsid w:val="001B4B38"/>
    <w:rsid w:val="001B4F55"/>
    <w:rsid w:val="001B5813"/>
    <w:rsid w:val="001B6029"/>
    <w:rsid w:val="001C2B02"/>
    <w:rsid w:val="001D604C"/>
    <w:rsid w:val="001E4BC3"/>
    <w:rsid w:val="001F3FCF"/>
    <w:rsid w:val="001F5618"/>
    <w:rsid w:val="001F79D3"/>
    <w:rsid w:val="002026F4"/>
    <w:rsid w:val="002074DC"/>
    <w:rsid w:val="00224B79"/>
    <w:rsid w:val="00240C9F"/>
    <w:rsid w:val="00252BB2"/>
    <w:rsid w:val="00261564"/>
    <w:rsid w:val="0026277E"/>
    <w:rsid w:val="00262F2E"/>
    <w:rsid w:val="00263F72"/>
    <w:rsid w:val="002659AA"/>
    <w:rsid w:val="00273889"/>
    <w:rsid w:val="00282266"/>
    <w:rsid w:val="00291F2C"/>
    <w:rsid w:val="0029501A"/>
    <w:rsid w:val="00296AB0"/>
    <w:rsid w:val="00297224"/>
    <w:rsid w:val="00297DD3"/>
    <w:rsid w:val="002A0FC8"/>
    <w:rsid w:val="002A7AF0"/>
    <w:rsid w:val="002B5F49"/>
    <w:rsid w:val="002C1879"/>
    <w:rsid w:val="002D2D2B"/>
    <w:rsid w:val="002D3B68"/>
    <w:rsid w:val="002D3D0B"/>
    <w:rsid w:val="002E4D32"/>
    <w:rsid w:val="002E54E2"/>
    <w:rsid w:val="002E5C9C"/>
    <w:rsid w:val="002E7A4B"/>
    <w:rsid w:val="002E7F1B"/>
    <w:rsid w:val="002F3162"/>
    <w:rsid w:val="002F7A6F"/>
    <w:rsid w:val="003019CC"/>
    <w:rsid w:val="00307045"/>
    <w:rsid w:val="00307A4C"/>
    <w:rsid w:val="003110DA"/>
    <w:rsid w:val="00311F95"/>
    <w:rsid w:val="0031230F"/>
    <w:rsid w:val="00313100"/>
    <w:rsid w:val="00314375"/>
    <w:rsid w:val="0031736B"/>
    <w:rsid w:val="00320E47"/>
    <w:rsid w:val="003211B2"/>
    <w:rsid w:val="00322000"/>
    <w:rsid w:val="003312AC"/>
    <w:rsid w:val="00341D89"/>
    <w:rsid w:val="00350A79"/>
    <w:rsid w:val="00353817"/>
    <w:rsid w:val="003619F7"/>
    <w:rsid w:val="00366E07"/>
    <w:rsid w:val="003753EE"/>
    <w:rsid w:val="00397D18"/>
    <w:rsid w:val="003A35FC"/>
    <w:rsid w:val="003A6C1F"/>
    <w:rsid w:val="003A6EEC"/>
    <w:rsid w:val="003B0DF2"/>
    <w:rsid w:val="003B348D"/>
    <w:rsid w:val="003B3ED5"/>
    <w:rsid w:val="003B7438"/>
    <w:rsid w:val="003C03D8"/>
    <w:rsid w:val="003C049C"/>
    <w:rsid w:val="003D1AC2"/>
    <w:rsid w:val="003D25F0"/>
    <w:rsid w:val="003D3DBF"/>
    <w:rsid w:val="003D6716"/>
    <w:rsid w:val="003E2E5D"/>
    <w:rsid w:val="003E3F6D"/>
    <w:rsid w:val="003F7025"/>
    <w:rsid w:val="00400FD3"/>
    <w:rsid w:val="00401E65"/>
    <w:rsid w:val="00413254"/>
    <w:rsid w:val="00414E0A"/>
    <w:rsid w:val="00415B64"/>
    <w:rsid w:val="00431725"/>
    <w:rsid w:val="00434A8F"/>
    <w:rsid w:val="00436D0A"/>
    <w:rsid w:val="004529CC"/>
    <w:rsid w:val="00453B47"/>
    <w:rsid w:val="00461A72"/>
    <w:rsid w:val="00470F44"/>
    <w:rsid w:val="00474CA3"/>
    <w:rsid w:val="00476A78"/>
    <w:rsid w:val="00482B95"/>
    <w:rsid w:val="004840C1"/>
    <w:rsid w:val="004905BD"/>
    <w:rsid w:val="00492FFC"/>
    <w:rsid w:val="004970C5"/>
    <w:rsid w:val="004B4460"/>
    <w:rsid w:val="004B46A8"/>
    <w:rsid w:val="004B66CE"/>
    <w:rsid w:val="004B7FBE"/>
    <w:rsid w:val="004D1297"/>
    <w:rsid w:val="004D301E"/>
    <w:rsid w:val="004D401F"/>
    <w:rsid w:val="004D4185"/>
    <w:rsid w:val="004D7D9A"/>
    <w:rsid w:val="004E0955"/>
    <w:rsid w:val="004E2658"/>
    <w:rsid w:val="004E7AD6"/>
    <w:rsid w:val="004F2436"/>
    <w:rsid w:val="004F4CCC"/>
    <w:rsid w:val="0050197B"/>
    <w:rsid w:val="0050504F"/>
    <w:rsid w:val="0051414F"/>
    <w:rsid w:val="00514C7F"/>
    <w:rsid w:val="00515802"/>
    <w:rsid w:val="00520331"/>
    <w:rsid w:val="00522864"/>
    <w:rsid w:val="00523C76"/>
    <w:rsid w:val="0054128A"/>
    <w:rsid w:val="00543FE5"/>
    <w:rsid w:val="0055124F"/>
    <w:rsid w:val="00554514"/>
    <w:rsid w:val="00563683"/>
    <w:rsid w:val="00566193"/>
    <w:rsid w:val="00566F49"/>
    <w:rsid w:val="00572D70"/>
    <w:rsid w:val="00572F78"/>
    <w:rsid w:val="00576D8A"/>
    <w:rsid w:val="005775C7"/>
    <w:rsid w:val="00580446"/>
    <w:rsid w:val="00580BA9"/>
    <w:rsid w:val="005853C7"/>
    <w:rsid w:val="00590825"/>
    <w:rsid w:val="00591047"/>
    <w:rsid w:val="00591302"/>
    <w:rsid w:val="005914E0"/>
    <w:rsid w:val="005A645E"/>
    <w:rsid w:val="005B5062"/>
    <w:rsid w:val="005B6138"/>
    <w:rsid w:val="005C2A1F"/>
    <w:rsid w:val="005D1388"/>
    <w:rsid w:val="005E5950"/>
    <w:rsid w:val="005F2386"/>
    <w:rsid w:val="005F7660"/>
    <w:rsid w:val="00606E8D"/>
    <w:rsid w:val="00612B48"/>
    <w:rsid w:val="0061303C"/>
    <w:rsid w:val="0061330D"/>
    <w:rsid w:val="006138E3"/>
    <w:rsid w:val="00614B77"/>
    <w:rsid w:val="00624E05"/>
    <w:rsid w:val="0062580E"/>
    <w:rsid w:val="006336E9"/>
    <w:rsid w:val="006379A3"/>
    <w:rsid w:val="00654150"/>
    <w:rsid w:val="0065446D"/>
    <w:rsid w:val="00654B9E"/>
    <w:rsid w:val="0066115B"/>
    <w:rsid w:val="00671C0A"/>
    <w:rsid w:val="00672A1F"/>
    <w:rsid w:val="00672A4B"/>
    <w:rsid w:val="00675807"/>
    <w:rsid w:val="00681D9C"/>
    <w:rsid w:val="00683935"/>
    <w:rsid w:val="0068465B"/>
    <w:rsid w:val="006852F2"/>
    <w:rsid w:val="006A29B9"/>
    <w:rsid w:val="006B1F5D"/>
    <w:rsid w:val="006B3FA5"/>
    <w:rsid w:val="006B4354"/>
    <w:rsid w:val="006B490E"/>
    <w:rsid w:val="006C00DB"/>
    <w:rsid w:val="006C0BD8"/>
    <w:rsid w:val="006C42B7"/>
    <w:rsid w:val="006C60E4"/>
    <w:rsid w:val="006D227F"/>
    <w:rsid w:val="006D2DCE"/>
    <w:rsid w:val="006D719D"/>
    <w:rsid w:val="006D71A6"/>
    <w:rsid w:val="006D71ED"/>
    <w:rsid w:val="006E0946"/>
    <w:rsid w:val="006E5046"/>
    <w:rsid w:val="006E515C"/>
    <w:rsid w:val="006E642F"/>
    <w:rsid w:val="006E6EBB"/>
    <w:rsid w:val="006F176E"/>
    <w:rsid w:val="006F1C01"/>
    <w:rsid w:val="006F265E"/>
    <w:rsid w:val="006F68E7"/>
    <w:rsid w:val="007053D7"/>
    <w:rsid w:val="00706DAA"/>
    <w:rsid w:val="00711221"/>
    <w:rsid w:val="0071347F"/>
    <w:rsid w:val="00721C02"/>
    <w:rsid w:val="0072287E"/>
    <w:rsid w:val="00724B7C"/>
    <w:rsid w:val="00724C19"/>
    <w:rsid w:val="00731BBA"/>
    <w:rsid w:val="0073292C"/>
    <w:rsid w:val="007341D5"/>
    <w:rsid w:val="00736A82"/>
    <w:rsid w:val="007442BC"/>
    <w:rsid w:val="0075013F"/>
    <w:rsid w:val="00756CE6"/>
    <w:rsid w:val="0076376E"/>
    <w:rsid w:val="0077304D"/>
    <w:rsid w:val="00775636"/>
    <w:rsid w:val="00793569"/>
    <w:rsid w:val="00793CFC"/>
    <w:rsid w:val="0079464F"/>
    <w:rsid w:val="007A76C0"/>
    <w:rsid w:val="007A7E4E"/>
    <w:rsid w:val="007B3C5F"/>
    <w:rsid w:val="007B74C5"/>
    <w:rsid w:val="007B78E1"/>
    <w:rsid w:val="007C03C7"/>
    <w:rsid w:val="007C05A1"/>
    <w:rsid w:val="007C102D"/>
    <w:rsid w:val="007C32F9"/>
    <w:rsid w:val="007C5677"/>
    <w:rsid w:val="007C5D90"/>
    <w:rsid w:val="007C79DA"/>
    <w:rsid w:val="007D042E"/>
    <w:rsid w:val="007D3998"/>
    <w:rsid w:val="007E178F"/>
    <w:rsid w:val="007E5DDB"/>
    <w:rsid w:val="007F0A51"/>
    <w:rsid w:val="007F3B7F"/>
    <w:rsid w:val="007F42EF"/>
    <w:rsid w:val="00802511"/>
    <w:rsid w:val="008046F1"/>
    <w:rsid w:val="00805BCC"/>
    <w:rsid w:val="00805DEA"/>
    <w:rsid w:val="00810110"/>
    <w:rsid w:val="00810514"/>
    <w:rsid w:val="00811B82"/>
    <w:rsid w:val="00813398"/>
    <w:rsid w:val="008135A2"/>
    <w:rsid w:val="008143C3"/>
    <w:rsid w:val="0082270B"/>
    <w:rsid w:val="008235BA"/>
    <w:rsid w:val="00824D6C"/>
    <w:rsid w:val="00827FEE"/>
    <w:rsid w:val="00841E85"/>
    <w:rsid w:val="00842736"/>
    <w:rsid w:val="008434F2"/>
    <w:rsid w:val="00845A1D"/>
    <w:rsid w:val="00850E15"/>
    <w:rsid w:val="00851958"/>
    <w:rsid w:val="0085220D"/>
    <w:rsid w:val="00852B0D"/>
    <w:rsid w:val="00854186"/>
    <w:rsid w:val="0085540F"/>
    <w:rsid w:val="00863FCF"/>
    <w:rsid w:val="0086428F"/>
    <w:rsid w:val="008670F2"/>
    <w:rsid w:val="00873D86"/>
    <w:rsid w:val="008748A2"/>
    <w:rsid w:val="00874B52"/>
    <w:rsid w:val="0088229D"/>
    <w:rsid w:val="008878CC"/>
    <w:rsid w:val="0089010D"/>
    <w:rsid w:val="008913AE"/>
    <w:rsid w:val="008A01BF"/>
    <w:rsid w:val="008A4C46"/>
    <w:rsid w:val="008A7956"/>
    <w:rsid w:val="008B0E30"/>
    <w:rsid w:val="008C03EC"/>
    <w:rsid w:val="008C03FB"/>
    <w:rsid w:val="008C37B0"/>
    <w:rsid w:val="008C5FEB"/>
    <w:rsid w:val="008D2A18"/>
    <w:rsid w:val="008D57AD"/>
    <w:rsid w:val="008D722A"/>
    <w:rsid w:val="008D7444"/>
    <w:rsid w:val="008E17BA"/>
    <w:rsid w:val="008E35B2"/>
    <w:rsid w:val="008F08BC"/>
    <w:rsid w:val="008F1DA1"/>
    <w:rsid w:val="008F2578"/>
    <w:rsid w:val="00900429"/>
    <w:rsid w:val="0090261D"/>
    <w:rsid w:val="00911916"/>
    <w:rsid w:val="00913BC7"/>
    <w:rsid w:val="009219AD"/>
    <w:rsid w:val="00930656"/>
    <w:rsid w:val="00931960"/>
    <w:rsid w:val="00936FA2"/>
    <w:rsid w:val="00945C11"/>
    <w:rsid w:val="00945CC0"/>
    <w:rsid w:val="00947808"/>
    <w:rsid w:val="009507C2"/>
    <w:rsid w:val="00950D67"/>
    <w:rsid w:val="0096375C"/>
    <w:rsid w:val="00965986"/>
    <w:rsid w:val="0098203B"/>
    <w:rsid w:val="00982163"/>
    <w:rsid w:val="00982DD4"/>
    <w:rsid w:val="00985667"/>
    <w:rsid w:val="009927F3"/>
    <w:rsid w:val="009931DE"/>
    <w:rsid w:val="00997FC6"/>
    <w:rsid w:val="009A0AC0"/>
    <w:rsid w:val="009A5FE8"/>
    <w:rsid w:val="009A60BB"/>
    <w:rsid w:val="009B74CF"/>
    <w:rsid w:val="009C5933"/>
    <w:rsid w:val="009D0B98"/>
    <w:rsid w:val="009D0FF2"/>
    <w:rsid w:val="009D5085"/>
    <w:rsid w:val="009E1ED4"/>
    <w:rsid w:val="009E27E5"/>
    <w:rsid w:val="009E4CBD"/>
    <w:rsid w:val="009E6B02"/>
    <w:rsid w:val="009F06A9"/>
    <w:rsid w:val="009F52EC"/>
    <w:rsid w:val="00A03DFB"/>
    <w:rsid w:val="00A05DF4"/>
    <w:rsid w:val="00A068CC"/>
    <w:rsid w:val="00A11B99"/>
    <w:rsid w:val="00A32CA9"/>
    <w:rsid w:val="00A32D0E"/>
    <w:rsid w:val="00A37DA3"/>
    <w:rsid w:val="00A41068"/>
    <w:rsid w:val="00A4685E"/>
    <w:rsid w:val="00A46FB5"/>
    <w:rsid w:val="00A47C93"/>
    <w:rsid w:val="00A53B42"/>
    <w:rsid w:val="00A57719"/>
    <w:rsid w:val="00A62AEC"/>
    <w:rsid w:val="00A66704"/>
    <w:rsid w:val="00A72A11"/>
    <w:rsid w:val="00A7475E"/>
    <w:rsid w:val="00A76438"/>
    <w:rsid w:val="00A76E8D"/>
    <w:rsid w:val="00A806CB"/>
    <w:rsid w:val="00A81686"/>
    <w:rsid w:val="00A831F7"/>
    <w:rsid w:val="00A9293D"/>
    <w:rsid w:val="00A96210"/>
    <w:rsid w:val="00A96A02"/>
    <w:rsid w:val="00A97FE8"/>
    <w:rsid w:val="00AA0696"/>
    <w:rsid w:val="00AA3003"/>
    <w:rsid w:val="00AA3BCE"/>
    <w:rsid w:val="00AA40D6"/>
    <w:rsid w:val="00AA75F2"/>
    <w:rsid w:val="00AB0B73"/>
    <w:rsid w:val="00AB0E62"/>
    <w:rsid w:val="00AB15A9"/>
    <w:rsid w:val="00AB4263"/>
    <w:rsid w:val="00AB7CA5"/>
    <w:rsid w:val="00AC277A"/>
    <w:rsid w:val="00AD24B9"/>
    <w:rsid w:val="00AD4A84"/>
    <w:rsid w:val="00AD5E1B"/>
    <w:rsid w:val="00AE3CED"/>
    <w:rsid w:val="00AF46D7"/>
    <w:rsid w:val="00AF6E6D"/>
    <w:rsid w:val="00B023D9"/>
    <w:rsid w:val="00B0685B"/>
    <w:rsid w:val="00B15681"/>
    <w:rsid w:val="00B177A1"/>
    <w:rsid w:val="00B21A3B"/>
    <w:rsid w:val="00B325EA"/>
    <w:rsid w:val="00B33221"/>
    <w:rsid w:val="00B34CC0"/>
    <w:rsid w:val="00B371EB"/>
    <w:rsid w:val="00B44C7E"/>
    <w:rsid w:val="00B462BE"/>
    <w:rsid w:val="00B47348"/>
    <w:rsid w:val="00B474ED"/>
    <w:rsid w:val="00B52726"/>
    <w:rsid w:val="00B53788"/>
    <w:rsid w:val="00B5561B"/>
    <w:rsid w:val="00B56937"/>
    <w:rsid w:val="00B60A4B"/>
    <w:rsid w:val="00B658DC"/>
    <w:rsid w:val="00B65EA1"/>
    <w:rsid w:val="00B66B9A"/>
    <w:rsid w:val="00B724E2"/>
    <w:rsid w:val="00B7449A"/>
    <w:rsid w:val="00B75246"/>
    <w:rsid w:val="00B77374"/>
    <w:rsid w:val="00B77CE7"/>
    <w:rsid w:val="00B77EDF"/>
    <w:rsid w:val="00B81ECE"/>
    <w:rsid w:val="00B92501"/>
    <w:rsid w:val="00BA1531"/>
    <w:rsid w:val="00BA3F0E"/>
    <w:rsid w:val="00BA48BC"/>
    <w:rsid w:val="00BA67A7"/>
    <w:rsid w:val="00BB3BD0"/>
    <w:rsid w:val="00BC0B7B"/>
    <w:rsid w:val="00BC16E1"/>
    <w:rsid w:val="00BC2F45"/>
    <w:rsid w:val="00BD0CDE"/>
    <w:rsid w:val="00BD4C5E"/>
    <w:rsid w:val="00BD6E8C"/>
    <w:rsid w:val="00BD721D"/>
    <w:rsid w:val="00BE2348"/>
    <w:rsid w:val="00BF0E9D"/>
    <w:rsid w:val="00BF56DC"/>
    <w:rsid w:val="00C1357F"/>
    <w:rsid w:val="00C14919"/>
    <w:rsid w:val="00C15C8D"/>
    <w:rsid w:val="00C1671C"/>
    <w:rsid w:val="00C22F0C"/>
    <w:rsid w:val="00C232F8"/>
    <w:rsid w:val="00C23E6B"/>
    <w:rsid w:val="00C3096A"/>
    <w:rsid w:val="00C32D1C"/>
    <w:rsid w:val="00C34688"/>
    <w:rsid w:val="00C37498"/>
    <w:rsid w:val="00C466A4"/>
    <w:rsid w:val="00C47458"/>
    <w:rsid w:val="00C53A51"/>
    <w:rsid w:val="00C57F71"/>
    <w:rsid w:val="00C60CF2"/>
    <w:rsid w:val="00C63242"/>
    <w:rsid w:val="00C658B0"/>
    <w:rsid w:val="00C717FA"/>
    <w:rsid w:val="00C74D76"/>
    <w:rsid w:val="00C752BF"/>
    <w:rsid w:val="00C83566"/>
    <w:rsid w:val="00C8782C"/>
    <w:rsid w:val="00C922CE"/>
    <w:rsid w:val="00C95CD3"/>
    <w:rsid w:val="00C97480"/>
    <w:rsid w:val="00CA1504"/>
    <w:rsid w:val="00CA3EC9"/>
    <w:rsid w:val="00CA6B11"/>
    <w:rsid w:val="00CB12FF"/>
    <w:rsid w:val="00CB2E90"/>
    <w:rsid w:val="00CB7516"/>
    <w:rsid w:val="00CC09F6"/>
    <w:rsid w:val="00CE31C7"/>
    <w:rsid w:val="00CE3FD5"/>
    <w:rsid w:val="00CE5B1D"/>
    <w:rsid w:val="00CE64BC"/>
    <w:rsid w:val="00CF2ED3"/>
    <w:rsid w:val="00CF65FC"/>
    <w:rsid w:val="00D024C5"/>
    <w:rsid w:val="00D16966"/>
    <w:rsid w:val="00D241A9"/>
    <w:rsid w:val="00D25677"/>
    <w:rsid w:val="00D26D6D"/>
    <w:rsid w:val="00D279C1"/>
    <w:rsid w:val="00D415B8"/>
    <w:rsid w:val="00D42560"/>
    <w:rsid w:val="00D433D0"/>
    <w:rsid w:val="00D44859"/>
    <w:rsid w:val="00D47D12"/>
    <w:rsid w:val="00D51C20"/>
    <w:rsid w:val="00D532E1"/>
    <w:rsid w:val="00D54A43"/>
    <w:rsid w:val="00D55714"/>
    <w:rsid w:val="00D572B2"/>
    <w:rsid w:val="00D63C30"/>
    <w:rsid w:val="00D66D85"/>
    <w:rsid w:val="00D73088"/>
    <w:rsid w:val="00D730BE"/>
    <w:rsid w:val="00D81B57"/>
    <w:rsid w:val="00D82801"/>
    <w:rsid w:val="00D92B9C"/>
    <w:rsid w:val="00D946C1"/>
    <w:rsid w:val="00DA0F3F"/>
    <w:rsid w:val="00DA176D"/>
    <w:rsid w:val="00DA4A19"/>
    <w:rsid w:val="00DA4CD1"/>
    <w:rsid w:val="00DA5F1E"/>
    <w:rsid w:val="00DA6338"/>
    <w:rsid w:val="00DB09BC"/>
    <w:rsid w:val="00DB474C"/>
    <w:rsid w:val="00DB48C1"/>
    <w:rsid w:val="00DB5591"/>
    <w:rsid w:val="00DC0366"/>
    <w:rsid w:val="00DC0E9F"/>
    <w:rsid w:val="00DC1BE3"/>
    <w:rsid w:val="00DC3EDB"/>
    <w:rsid w:val="00DC4695"/>
    <w:rsid w:val="00DC6716"/>
    <w:rsid w:val="00DC7746"/>
    <w:rsid w:val="00DD1210"/>
    <w:rsid w:val="00DD65AB"/>
    <w:rsid w:val="00DF1EF5"/>
    <w:rsid w:val="00DF26F9"/>
    <w:rsid w:val="00DF36D6"/>
    <w:rsid w:val="00DF405A"/>
    <w:rsid w:val="00DF55E1"/>
    <w:rsid w:val="00DF5C4E"/>
    <w:rsid w:val="00DF7437"/>
    <w:rsid w:val="00DF7B68"/>
    <w:rsid w:val="00E063AC"/>
    <w:rsid w:val="00E160CA"/>
    <w:rsid w:val="00E1731C"/>
    <w:rsid w:val="00E24923"/>
    <w:rsid w:val="00E250E7"/>
    <w:rsid w:val="00E253FD"/>
    <w:rsid w:val="00E31163"/>
    <w:rsid w:val="00E31EE5"/>
    <w:rsid w:val="00E347C8"/>
    <w:rsid w:val="00E42CDD"/>
    <w:rsid w:val="00E444AC"/>
    <w:rsid w:val="00E55E5D"/>
    <w:rsid w:val="00E56723"/>
    <w:rsid w:val="00E6082E"/>
    <w:rsid w:val="00E6732C"/>
    <w:rsid w:val="00E67E1A"/>
    <w:rsid w:val="00E71DB4"/>
    <w:rsid w:val="00E765F7"/>
    <w:rsid w:val="00E77525"/>
    <w:rsid w:val="00E84B8E"/>
    <w:rsid w:val="00E916A4"/>
    <w:rsid w:val="00E92A83"/>
    <w:rsid w:val="00E92FA5"/>
    <w:rsid w:val="00EA1352"/>
    <w:rsid w:val="00EA4C80"/>
    <w:rsid w:val="00EA4D28"/>
    <w:rsid w:val="00EA7BB5"/>
    <w:rsid w:val="00EB1878"/>
    <w:rsid w:val="00EB43F8"/>
    <w:rsid w:val="00EB468D"/>
    <w:rsid w:val="00EB5FB9"/>
    <w:rsid w:val="00EC2314"/>
    <w:rsid w:val="00ED0176"/>
    <w:rsid w:val="00ED247B"/>
    <w:rsid w:val="00EE170D"/>
    <w:rsid w:val="00EE3816"/>
    <w:rsid w:val="00EE4FF5"/>
    <w:rsid w:val="00EE7617"/>
    <w:rsid w:val="00EF79DB"/>
    <w:rsid w:val="00F02ED8"/>
    <w:rsid w:val="00F05B72"/>
    <w:rsid w:val="00F07AFD"/>
    <w:rsid w:val="00F10847"/>
    <w:rsid w:val="00F10E95"/>
    <w:rsid w:val="00F121D9"/>
    <w:rsid w:val="00F127DD"/>
    <w:rsid w:val="00F16839"/>
    <w:rsid w:val="00F219B8"/>
    <w:rsid w:val="00F30390"/>
    <w:rsid w:val="00F32DBC"/>
    <w:rsid w:val="00F348F1"/>
    <w:rsid w:val="00F36680"/>
    <w:rsid w:val="00F404C3"/>
    <w:rsid w:val="00F42109"/>
    <w:rsid w:val="00F44A92"/>
    <w:rsid w:val="00F47C22"/>
    <w:rsid w:val="00F52153"/>
    <w:rsid w:val="00F52570"/>
    <w:rsid w:val="00F52E0C"/>
    <w:rsid w:val="00F53EC9"/>
    <w:rsid w:val="00F53F47"/>
    <w:rsid w:val="00F55C87"/>
    <w:rsid w:val="00F56B24"/>
    <w:rsid w:val="00F609F6"/>
    <w:rsid w:val="00F625F4"/>
    <w:rsid w:val="00F64162"/>
    <w:rsid w:val="00F66ED9"/>
    <w:rsid w:val="00F673E1"/>
    <w:rsid w:val="00F72256"/>
    <w:rsid w:val="00F728FA"/>
    <w:rsid w:val="00F75210"/>
    <w:rsid w:val="00F75635"/>
    <w:rsid w:val="00F852A5"/>
    <w:rsid w:val="00F85A36"/>
    <w:rsid w:val="00F86CBD"/>
    <w:rsid w:val="00F942B9"/>
    <w:rsid w:val="00F945CA"/>
    <w:rsid w:val="00F9791D"/>
    <w:rsid w:val="00F97ADA"/>
    <w:rsid w:val="00FA0F5C"/>
    <w:rsid w:val="00FA1D11"/>
    <w:rsid w:val="00FB216F"/>
    <w:rsid w:val="00FC50D7"/>
    <w:rsid w:val="00FC52BB"/>
    <w:rsid w:val="00FC7CB4"/>
    <w:rsid w:val="00FD313B"/>
    <w:rsid w:val="00FD4F2C"/>
    <w:rsid w:val="00FD774D"/>
    <w:rsid w:val="00FE070E"/>
    <w:rsid w:val="00FE0D39"/>
    <w:rsid w:val="00FE2435"/>
    <w:rsid w:val="00FF0AC6"/>
    <w:rsid w:val="00FF2E8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4A96-8E72-47AA-A73E-0E6D9635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7348"/>
    <w:pPr>
      <w:spacing w:after="0" w:line="240" w:lineRule="auto"/>
      <w:jc w:val="both"/>
    </w:pPr>
    <w:rPr>
      <w:rFonts w:ascii="Times New Roman" w:eastAsiaTheme="minorEastAsia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B47348"/>
    <w:rPr>
      <w:rFonts w:ascii="Times New Roman" w:eastAsiaTheme="minorEastAsia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A8168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81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onorm.ru/wp-content/uploads/2015/06/chto-dayut-normy-gto-pri-postuplenii-v-vuz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</cp:revision>
  <dcterms:created xsi:type="dcterms:W3CDTF">2015-09-28T11:27:00Z</dcterms:created>
  <dcterms:modified xsi:type="dcterms:W3CDTF">2020-09-09T06:14:00Z</dcterms:modified>
</cp:coreProperties>
</file>