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A0" w:rsidRDefault="007A7F55" w:rsidP="0031772C">
      <w:pPr>
        <w:spacing w:after="0"/>
        <w:jc w:val="center"/>
        <w:rPr>
          <w:b/>
        </w:rPr>
      </w:pPr>
      <w:r>
        <w:rPr>
          <w:b/>
        </w:rPr>
        <w:t>Конспект урока по химии 8 класс по теме: «Становление в науке о простых веществах металлах и неметаллах».</w:t>
      </w:r>
    </w:p>
    <w:p w:rsidR="007A7F55" w:rsidRDefault="007A7F55" w:rsidP="0031772C">
      <w:pPr>
        <w:spacing w:after="0"/>
        <w:jc w:val="both"/>
      </w:pPr>
      <w:r>
        <w:rPr>
          <w:b/>
        </w:rPr>
        <w:t xml:space="preserve">Цель: </w:t>
      </w:r>
      <w:r>
        <w:t xml:space="preserve">Сформировать понятие о простых веществах металлах и неметаллах, </w:t>
      </w:r>
      <w:r w:rsidR="0031772C">
        <w:t>сравнить их физические</w:t>
      </w:r>
      <w:r>
        <w:t xml:space="preserve"> свойств</w:t>
      </w:r>
      <w:r w:rsidR="0031772C">
        <w:t>а и распространение в природе.</w:t>
      </w:r>
    </w:p>
    <w:p w:rsidR="0031772C" w:rsidRPr="0031772C" w:rsidRDefault="0031772C" w:rsidP="0031772C">
      <w:pPr>
        <w:spacing w:after="0"/>
        <w:jc w:val="both"/>
      </w:pPr>
      <w:r>
        <w:rPr>
          <w:b/>
        </w:rPr>
        <w:t>Образовательная:</w:t>
      </w:r>
      <w:r>
        <w:t xml:space="preserve"> Дать понятия простым веществам металлам и неметаллам, сравнить их физические свойства, описать распространение в природе и жизни человека. </w:t>
      </w:r>
    </w:p>
    <w:p w:rsidR="0031772C" w:rsidRPr="0031772C" w:rsidRDefault="0031772C" w:rsidP="0031772C">
      <w:pPr>
        <w:spacing w:after="0"/>
        <w:jc w:val="both"/>
      </w:pPr>
      <w:r>
        <w:rPr>
          <w:b/>
        </w:rPr>
        <w:t xml:space="preserve">Развивающая: </w:t>
      </w:r>
      <w:r>
        <w:t>Развитие умений добывать новые знания, анализировать, сопоставлять, выделять и систематизировать их.</w:t>
      </w:r>
    </w:p>
    <w:p w:rsidR="0031772C" w:rsidRPr="0031772C" w:rsidRDefault="0031772C" w:rsidP="0031772C">
      <w:pPr>
        <w:spacing w:after="0"/>
        <w:jc w:val="both"/>
      </w:pPr>
      <w:r>
        <w:rPr>
          <w:b/>
        </w:rPr>
        <w:t xml:space="preserve">Воспитывающая: </w:t>
      </w:r>
      <w:r>
        <w:t xml:space="preserve">Формирование целостной картины восприятия мира. </w:t>
      </w:r>
    </w:p>
    <w:p w:rsidR="007A7F55" w:rsidRDefault="0031772C" w:rsidP="007A7F55">
      <w:pPr>
        <w:jc w:val="center"/>
        <w:rPr>
          <w:b/>
        </w:rPr>
      </w:pPr>
      <w:r>
        <w:rPr>
          <w:b/>
        </w:rPr>
        <w:t>Ход урока.</w:t>
      </w:r>
    </w:p>
    <w:p w:rsidR="0031772C" w:rsidRPr="0031772C" w:rsidRDefault="0031772C" w:rsidP="00C50E55">
      <w:pPr>
        <w:pStyle w:val="a3"/>
        <w:numPr>
          <w:ilvl w:val="0"/>
          <w:numId w:val="1"/>
        </w:numPr>
        <w:ind w:left="0" w:firstLine="0"/>
        <w:jc w:val="both"/>
        <w:rPr>
          <w:b/>
          <w:lang w:val="en-US"/>
        </w:rPr>
      </w:pPr>
      <w:r>
        <w:rPr>
          <w:b/>
        </w:rPr>
        <w:t xml:space="preserve">Организационный момент. </w:t>
      </w:r>
    </w:p>
    <w:p w:rsidR="00C50E55" w:rsidRDefault="0031772C" w:rsidP="00C50E55">
      <w:pPr>
        <w:pStyle w:val="a3"/>
        <w:ind w:left="0" w:firstLine="709"/>
        <w:jc w:val="both"/>
      </w:pPr>
      <w:r>
        <w:t>Знакомство с классом:</w:t>
      </w:r>
      <w:r w:rsidR="00F46546">
        <w:t xml:space="preserve"> Учащимся предлагается нарисовать себе визитную карточку на заранее подготовленных учителем карточках (приложение1), которые в дальнейшем будут располагаться у учащихся на столах. Учитель заранее </w:t>
      </w:r>
      <w:r w:rsidR="00C50E55">
        <w:t xml:space="preserve">выставляет подготовленную свою визитную карточку, со словами приветствия. </w:t>
      </w:r>
    </w:p>
    <w:p w:rsidR="0031772C" w:rsidRDefault="00C50E55" w:rsidP="00C50E55">
      <w:pPr>
        <w:pStyle w:val="a3"/>
        <w:ind w:left="0"/>
        <w:jc w:val="both"/>
      </w:pPr>
      <w:r>
        <w:t xml:space="preserve">Фиксация отсутствующих по списку. </w:t>
      </w:r>
      <w:r w:rsidR="00F46546">
        <w:t xml:space="preserve">  </w:t>
      </w:r>
    </w:p>
    <w:p w:rsidR="0031772C" w:rsidRDefault="0031772C" w:rsidP="00C50E55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Актуализация знаний.</w:t>
      </w:r>
    </w:p>
    <w:p w:rsidR="00C50E55" w:rsidRDefault="005B29E4" w:rsidP="00C50E55">
      <w:pPr>
        <w:pStyle w:val="a3"/>
        <w:ind w:left="0" w:firstLine="709"/>
        <w:jc w:val="both"/>
      </w:pPr>
      <w:r w:rsidRPr="00D74027">
        <w:rPr>
          <w:highlight w:val="yellow"/>
        </w:rPr>
        <w:t>Слайд 1 «Сера, Гелий, алюминий, кальций, кремний»</w:t>
      </w:r>
      <w:r>
        <w:t xml:space="preserve"> – Что объединят эти вещества? А что их отличает друг от друга? </w:t>
      </w:r>
    </w:p>
    <w:p w:rsidR="005B29E4" w:rsidRPr="00C50E55" w:rsidRDefault="005B29E4" w:rsidP="00C50E55">
      <w:pPr>
        <w:pStyle w:val="a3"/>
        <w:ind w:left="0" w:firstLine="709"/>
        <w:jc w:val="both"/>
      </w:pPr>
      <w:r>
        <w:t xml:space="preserve">Подвести </w:t>
      </w:r>
      <w:proofErr w:type="gramStart"/>
      <w:r>
        <w:t>рассуждения</w:t>
      </w:r>
      <w:proofErr w:type="gramEnd"/>
      <w:r>
        <w:t xml:space="preserve"> учащихся к тому, что на изображении представлены металлы и неметаллы.</w:t>
      </w:r>
    </w:p>
    <w:p w:rsidR="0031772C" w:rsidRDefault="0031772C" w:rsidP="00C50E55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Изучение нового материала.</w:t>
      </w:r>
    </w:p>
    <w:p w:rsidR="005B29E4" w:rsidRPr="005B29E4" w:rsidRDefault="005B29E4" w:rsidP="00AE3BEC">
      <w:pPr>
        <w:pStyle w:val="a3"/>
        <w:numPr>
          <w:ilvl w:val="0"/>
          <w:numId w:val="2"/>
        </w:numPr>
        <w:ind w:left="0" w:firstLine="0"/>
        <w:jc w:val="both"/>
      </w:pPr>
      <w:r>
        <w:t>Фиксация в тетради и на доске. Ответ на 1 вопрос-простое вещество и на 2- металлы и неметаллы</w:t>
      </w:r>
    </w:p>
    <w:p w:rsidR="005B29E4" w:rsidRPr="005B29E4" w:rsidRDefault="005B29E4" w:rsidP="00AE3BEC">
      <w:pPr>
        <w:pStyle w:val="a3"/>
        <w:ind w:left="0"/>
        <w:jc w:val="center"/>
        <w:rPr>
          <w:i/>
        </w:rPr>
      </w:pPr>
      <w:r w:rsidRPr="005B29E4">
        <w:rPr>
          <w:i/>
        </w:rPr>
        <w:t>Простое вещество</w:t>
      </w:r>
    </w:p>
    <w:p w:rsidR="005B29E4" w:rsidRPr="005B29E4" w:rsidRDefault="005B29E4" w:rsidP="00AE3BEC">
      <w:pPr>
        <w:pStyle w:val="a3"/>
        <w:ind w:left="0"/>
        <w:jc w:val="center"/>
        <w:rPr>
          <w:i/>
        </w:rPr>
      </w:pPr>
      <w:r w:rsidRPr="005B29E4">
        <w:rPr>
          <w:i/>
        </w:rPr>
        <w:t>↙               ↘</w:t>
      </w:r>
    </w:p>
    <w:p w:rsidR="005B29E4" w:rsidRPr="005B29E4" w:rsidRDefault="005B29E4" w:rsidP="00AE3BEC">
      <w:pPr>
        <w:pStyle w:val="a3"/>
        <w:ind w:left="0"/>
        <w:jc w:val="both"/>
        <w:rPr>
          <w:i/>
        </w:rPr>
      </w:pPr>
      <w:r w:rsidRPr="005B29E4">
        <w:rPr>
          <w:i/>
        </w:rPr>
        <w:t xml:space="preserve">                                                              Металлы                         Неметаллы</w:t>
      </w:r>
    </w:p>
    <w:p w:rsidR="005B29E4" w:rsidRDefault="005B29E4" w:rsidP="00AE3BEC">
      <w:pPr>
        <w:pStyle w:val="a3"/>
        <w:ind w:left="0"/>
        <w:jc w:val="both"/>
      </w:pPr>
      <w:r>
        <w:t xml:space="preserve">                                          (</w:t>
      </w:r>
      <w:proofErr w:type="gramStart"/>
      <w:r>
        <w:t xml:space="preserve">Примеры:   </w:t>
      </w:r>
      <w:proofErr w:type="gramEnd"/>
      <w:r>
        <w:t xml:space="preserve">                    )                </w:t>
      </w:r>
      <w:r w:rsidRPr="005B29E4">
        <w:t xml:space="preserve">   (Примеры:                       )     </w:t>
      </w:r>
    </w:p>
    <w:p w:rsidR="005B29E4" w:rsidRDefault="005B29E4" w:rsidP="00AE3BEC">
      <w:pPr>
        <w:pStyle w:val="a3"/>
        <w:numPr>
          <w:ilvl w:val="0"/>
          <w:numId w:val="2"/>
        </w:numPr>
        <w:ind w:left="0" w:firstLine="0"/>
        <w:jc w:val="both"/>
      </w:pPr>
      <w:r>
        <w:t>Нахождение в природе.</w:t>
      </w:r>
    </w:p>
    <w:p w:rsidR="00AE3BEC" w:rsidRDefault="005B29E4" w:rsidP="00AE3BEC">
      <w:pPr>
        <w:pStyle w:val="a3"/>
        <w:ind w:left="0"/>
        <w:jc w:val="both"/>
      </w:pPr>
      <w:r>
        <w:t xml:space="preserve">Задание </w:t>
      </w:r>
      <w:r w:rsidR="00AE3BEC">
        <w:t xml:space="preserve">по вариантам: составьте схему нахождение простых веществ в природе по своему опыту-1вариант: Металлы, </w:t>
      </w:r>
      <w:proofErr w:type="gramStart"/>
      <w:r w:rsidR="00AE3BEC">
        <w:t>2:Неметаллы</w:t>
      </w:r>
      <w:proofErr w:type="gramEnd"/>
    </w:p>
    <w:p w:rsidR="00AE3BEC" w:rsidRDefault="00AE3BEC" w:rsidP="00AE3BEC">
      <w:pPr>
        <w:pStyle w:val="a3"/>
        <w:ind w:left="0"/>
        <w:jc w:val="both"/>
        <w:sectPr w:rsidR="00AE3B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</w:t>
      </w:r>
    </w:p>
    <w:p w:rsidR="00AE3BEC" w:rsidRDefault="00AE3BEC" w:rsidP="00AE3BEC">
      <w:pPr>
        <w:pStyle w:val="a3"/>
        <w:ind w:left="0" w:right="637"/>
        <w:jc w:val="both"/>
      </w:pPr>
      <w:r>
        <w:lastRenderedPageBreak/>
        <w:t xml:space="preserve">                                        ↖   ↑   ↗</w:t>
      </w:r>
    </w:p>
    <w:p w:rsidR="00AE3BEC" w:rsidRDefault="00AE3BEC" w:rsidP="00AE3BEC">
      <w:pPr>
        <w:pStyle w:val="a3"/>
        <w:ind w:left="0" w:right="637"/>
        <w:jc w:val="both"/>
      </w:pPr>
      <w:r>
        <w:t xml:space="preserve">                                     ←Металлы→             </w:t>
      </w:r>
    </w:p>
    <w:p w:rsidR="00AE3BEC" w:rsidRDefault="00AE3BEC" w:rsidP="00AE3BEC">
      <w:pPr>
        <w:pStyle w:val="a3"/>
        <w:ind w:left="0" w:right="637"/>
        <w:jc w:val="both"/>
      </w:pPr>
      <w:r>
        <w:t xml:space="preserve">                                        ↙  ↓  ↘</w:t>
      </w:r>
    </w:p>
    <w:p w:rsidR="00AE3BEC" w:rsidRDefault="00AE3BEC" w:rsidP="00AE3BEC">
      <w:pPr>
        <w:pStyle w:val="a3"/>
        <w:ind w:left="0" w:right="637"/>
        <w:jc w:val="both"/>
      </w:pPr>
      <w:r>
        <w:t xml:space="preserve">                                     </w:t>
      </w:r>
    </w:p>
    <w:p w:rsidR="00AE3BEC" w:rsidRDefault="00AE3BEC" w:rsidP="00AE3BEC">
      <w:pPr>
        <w:pStyle w:val="a3"/>
        <w:ind w:left="0" w:right="637"/>
        <w:jc w:val="both"/>
      </w:pPr>
      <w:r>
        <w:lastRenderedPageBreak/>
        <w:t xml:space="preserve">                                          ↖   ↑   ↗</w:t>
      </w:r>
    </w:p>
    <w:p w:rsidR="00AE3BEC" w:rsidRDefault="00AE3BEC" w:rsidP="00AE3BEC">
      <w:pPr>
        <w:pStyle w:val="a3"/>
        <w:ind w:left="0" w:right="637"/>
        <w:jc w:val="both"/>
      </w:pPr>
      <w:r>
        <w:t xml:space="preserve">                                     ←Неметаллы→             </w:t>
      </w:r>
    </w:p>
    <w:p w:rsidR="00AE3BEC" w:rsidRDefault="00AE3BEC" w:rsidP="00AE3BEC">
      <w:pPr>
        <w:pStyle w:val="a3"/>
        <w:ind w:left="0" w:right="637"/>
        <w:jc w:val="both"/>
      </w:pPr>
      <w:r>
        <w:t xml:space="preserve">                                            ↙  ↓  ↘</w:t>
      </w:r>
    </w:p>
    <w:p w:rsidR="00AE3BEC" w:rsidRDefault="00AE3BEC" w:rsidP="00AE3BEC">
      <w:pPr>
        <w:pStyle w:val="a3"/>
        <w:ind w:left="0"/>
        <w:jc w:val="both"/>
        <w:sectPr w:rsidR="00AE3BEC" w:rsidSect="00AE3BEC">
          <w:type w:val="continuous"/>
          <w:pgSz w:w="11906" w:h="16838"/>
          <w:pgMar w:top="1134" w:right="850" w:bottom="1134" w:left="1701" w:header="708" w:footer="708" w:gutter="0"/>
          <w:cols w:num="2" w:space="571"/>
          <w:docGrid w:linePitch="360"/>
        </w:sectPr>
      </w:pPr>
    </w:p>
    <w:p w:rsidR="00AE3BEC" w:rsidRDefault="00AE3BEC" w:rsidP="00AE3BEC">
      <w:pPr>
        <w:pStyle w:val="a3"/>
        <w:ind w:left="0"/>
        <w:jc w:val="both"/>
      </w:pPr>
      <w:r>
        <w:lastRenderedPageBreak/>
        <w:t xml:space="preserve">Через некоторое время учащиеся фиксируют полученные результаты на доске. Затем учитель предлагает для дополнения ознакомиться с текстом учебника в §19, после чего дополняются схемы с ответом учащихся при необходимости корректируются записи. </w:t>
      </w:r>
    </w:p>
    <w:p w:rsidR="00AE3BEC" w:rsidRDefault="00AE3BEC" w:rsidP="00AE3BEC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Физические свойства металлов и неметаллов. </w:t>
      </w:r>
    </w:p>
    <w:p w:rsidR="00A65716" w:rsidRDefault="00A65716" w:rsidP="00A65716">
      <w:pPr>
        <w:pStyle w:val="a3"/>
        <w:ind w:left="0"/>
        <w:jc w:val="both"/>
      </w:pPr>
      <w:r>
        <w:t xml:space="preserve">На демонстрационном столе расположены образцы: сера, алюминий, медная </w:t>
      </w:r>
      <w:proofErr w:type="spellStart"/>
      <w:r>
        <w:t>проволка</w:t>
      </w:r>
      <w:proofErr w:type="spellEnd"/>
      <w:r>
        <w:t>, цинк, графит(карандаш). Помимо</w:t>
      </w:r>
      <w:r w:rsidRPr="00D74027">
        <w:rPr>
          <w:highlight w:val="yellow"/>
        </w:rPr>
        <w:t>, Слайд 2 «образцы металлов и неметаллов»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A65716" w:rsidTr="00A65716">
        <w:tc>
          <w:tcPr>
            <w:tcW w:w="2405" w:type="dxa"/>
          </w:tcPr>
          <w:p w:rsidR="00A65716" w:rsidRPr="00A65716" w:rsidRDefault="00A65716" w:rsidP="00A65716">
            <w:pPr>
              <w:pStyle w:val="a3"/>
              <w:ind w:left="0"/>
              <w:jc w:val="center"/>
              <w:rPr>
                <w:b/>
              </w:rPr>
            </w:pPr>
            <w:r w:rsidRPr="00A65716">
              <w:rPr>
                <w:b/>
              </w:rPr>
              <w:t>Физическое свойство</w:t>
            </w:r>
          </w:p>
        </w:tc>
        <w:tc>
          <w:tcPr>
            <w:tcW w:w="3544" w:type="dxa"/>
          </w:tcPr>
          <w:p w:rsidR="00A65716" w:rsidRPr="00A65716" w:rsidRDefault="00A65716" w:rsidP="00A65716">
            <w:pPr>
              <w:pStyle w:val="a3"/>
              <w:ind w:left="0"/>
              <w:jc w:val="center"/>
              <w:rPr>
                <w:b/>
              </w:rPr>
            </w:pPr>
            <w:r w:rsidRPr="00A65716">
              <w:rPr>
                <w:b/>
              </w:rPr>
              <w:t>Металлы</w:t>
            </w:r>
          </w:p>
        </w:tc>
        <w:tc>
          <w:tcPr>
            <w:tcW w:w="3396" w:type="dxa"/>
          </w:tcPr>
          <w:p w:rsidR="00A65716" w:rsidRPr="00A65716" w:rsidRDefault="00A65716" w:rsidP="00A65716">
            <w:pPr>
              <w:pStyle w:val="a3"/>
              <w:ind w:left="0"/>
              <w:jc w:val="center"/>
              <w:rPr>
                <w:b/>
              </w:rPr>
            </w:pPr>
            <w:r w:rsidRPr="00A65716">
              <w:rPr>
                <w:b/>
              </w:rPr>
              <w:t>Неметаллы</w:t>
            </w:r>
          </w:p>
        </w:tc>
      </w:tr>
      <w:tr w:rsidR="00A65716" w:rsidTr="00A65716">
        <w:tc>
          <w:tcPr>
            <w:tcW w:w="2405" w:type="dxa"/>
          </w:tcPr>
          <w:p w:rsidR="00A65716" w:rsidRDefault="00A65716" w:rsidP="00AE3BEC">
            <w:pPr>
              <w:pStyle w:val="a3"/>
              <w:ind w:left="0"/>
              <w:jc w:val="both"/>
            </w:pPr>
            <w:r>
              <w:t>Агрегатное состояние</w:t>
            </w:r>
          </w:p>
        </w:tc>
        <w:tc>
          <w:tcPr>
            <w:tcW w:w="3544" w:type="dxa"/>
          </w:tcPr>
          <w:p w:rsidR="00A65716" w:rsidRDefault="00A65716" w:rsidP="00AE3BEC">
            <w:pPr>
              <w:pStyle w:val="a3"/>
              <w:ind w:left="0"/>
              <w:jc w:val="both"/>
            </w:pPr>
          </w:p>
        </w:tc>
        <w:tc>
          <w:tcPr>
            <w:tcW w:w="3396" w:type="dxa"/>
          </w:tcPr>
          <w:p w:rsidR="00A65716" w:rsidRDefault="00A65716" w:rsidP="00AE3BEC">
            <w:pPr>
              <w:pStyle w:val="a3"/>
              <w:ind w:left="0"/>
              <w:jc w:val="both"/>
            </w:pPr>
          </w:p>
        </w:tc>
      </w:tr>
      <w:tr w:rsidR="00A65716" w:rsidTr="00A65716">
        <w:tc>
          <w:tcPr>
            <w:tcW w:w="2405" w:type="dxa"/>
          </w:tcPr>
          <w:p w:rsidR="00A65716" w:rsidRDefault="00A65716" w:rsidP="00AE3BEC">
            <w:pPr>
              <w:pStyle w:val="a3"/>
              <w:ind w:left="0"/>
              <w:jc w:val="both"/>
            </w:pPr>
            <w:r>
              <w:t>Растворимость в воде</w:t>
            </w:r>
          </w:p>
        </w:tc>
        <w:tc>
          <w:tcPr>
            <w:tcW w:w="3544" w:type="dxa"/>
          </w:tcPr>
          <w:p w:rsidR="00A65716" w:rsidRDefault="00A65716" w:rsidP="00AE3BEC">
            <w:pPr>
              <w:pStyle w:val="a3"/>
              <w:ind w:left="0"/>
              <w:jc w:val="both"/>
            </w:pPr>
          </w:p>
        </w:tc>
        <w:tc>
          <w:tcPr>
            <w:tcW w:w="3396" w:type="dxa"/>
          </w:tcPr>
          <w:p w:rsidR="00A65716" w:rsidRDefault="00A65716" w:rsidP="00AE3BEC">
            <w:pPr>
              <w:pStyle w:val="a3"/>
              <w:ind w:left="0"/>
              <w:jc w:val="both"/>
            </w:pPr>
          </w:p>
        </w:tc>
      </w:tr>
      <w:tr w:rsidR="00A65716" w:rsidTr="00A65716">
        <w:tc>
          <w:tcPr>
            <w:tcW w:w="2405" w:type="dxa"/>
          </w:tcPr>
          <w:p w:rsidR="00A65716" w:rsidRDefault="00A65716" w:rsidP="00AE3BEC">
            <w:pPr>
              <w:pStyle w:val="a3"/>
              <w:ind w:left="0"/>
              <w:jc w:val="both"/>
            </w:pPr>
            <w:r>
              <w:t>Металлический блеск</w:t>
            </w:r>
          </w:p>
        </w:tc>
        <w:tc>
          <w:tcPr>
            <w:tcW w:w="3544" w:type="dxa"/>
          </w:tcPr>
          <w:p w:rsidR="00A65716" w:rsidRDefault="00A65716" w:rsidP="00AE3BEC">
            <w:pPr>
              <w:pStyle w:val="a3"/>
              <w:ind w:left="0"/>
              <w:jc w:val="both"/>
            </w:pPr>
          </w:p>
        </w:tc>
        <w:tc>
          <w:tcPr>
            <w:tcW w:w="3396" w:type="dxa"/>
          </w:tcPr>
          <w:p w:rsidR="00A65716" w:rsidRDefault="00A65716" w:rsidP="00AE3BEC">
            <w:pPr>
              <w:pStyle w:val="a3"/>
              <w:ind w:left="0"/>
              <w:jc w:val="both"/>
            </w:pPr>
          </w:p>
        </w:tc>
      </w:tr>
      <w:tr w:rsidR="00A65716" w:rsidTr="00A65716">
        <w:tc>
          <w:tcPr>
            <w:tcW w:w="2405" w:type="dxa"/>
          </w:tcPr>
          <w:p w:rsidR="00A65716" w:rsidRDefault="00A65716" w:rsidP="00AE3BEC">
            <w:pPr>
              <w:pStyle w:val="a3"/>
              <w:ind w:left="0"/>
              <w:jc w:val="both"/>
            </w:pPr>
            <w:r>
              <w:t>Ковкость</w:t>
            </w:r>
          </w:p>
        </w:tc>
        <w:tc>
          <w:tcPr>
            <w:tcW w:w="3544" w:type="dxa"/>
          </w:tcPr>
          <w:p w:rsidR="00A65716" w:rsidRDefault="00A65716" w:rsidP="00AE3BEC">
            <w:pPr>
              <w:pStyle w:val="a3"/>
              <w:ind w:left="0"/>
              <w:jc w:val="both"/>
            </w:pPr>
          </w:p>
        </w:tc>
        <w:tc>
          <w:tcPr>
            <w:tcW w:w="3396" w:type="dxa"/>
          </w:tcPr>
          <w:p w:rsidR="00A65716" w:rsidRDefault="00A65716" w:rsidP="00AE3BEC">
            <w:pPr>
              <w:pStyle w:val="a3"/>
              <w:ind w:left="0"/>
              <w:jc w:val="both"/>
            </w:pPr>
          </w:p>
        </w:tc>
      </w:tr>
      <w:tr w:rsidR="00A65716" w:rsidTr="00A65716">
        <w:tc>
          <w:tcPr>
            <w:tcW w:w="2405" w:type="dxa"/>
          </w:tcPr>
          <w:p w:rsidR="00A65716" w:rsidRDefault="00A65716" w:rsidP="00AE3BEC">
            <w:pPr>
              <w:pStyle w:val="a3"/>
              <w:ind w:left="0"/>
              <w:jc w:val="both"/>
            </w:pPr>
            <w:r>
              <w:t>Пластичность</w:t>
            </w:r>
          </w:p>
        </w:tc>
        <w:tc>
          <w:tcPr>
            <w:tcW w:w="3544" w:type="dxa"/>
          </w:tcPr>
          <w:p w:rsidR="00A65716" w:rsidRDefault="00A65716" w:rsidP="00AE3BEC">
            <w:pPr>
              <w:pStyle w:val="a3"/>
              <w:ind w:left="0"/>
              <w:jc w:val="both"/>
            </w:pPr>
          </w:p>
        </w:tc>
        <w:tc>
          <w:tcPr>
            <w:tcW w:w="3396" w:type="dxa"/>
          </w:tcPr>
          <w:p w:rsidR="00A65716" w:rsidRDefault="00A65716" w:rsidP="00AE3BEC">
            <w:pPr>
              <w:pStyle w:val="a3"/>
              <w:ind w:left="0"/>
              <w:jc w:val="both"/>
            </w:pPr>
          </w:p>
        </w:tc>
      </w:tr>
      <w:tr w:rsidR="00A65716" w:rsidTr="00A65716">
        <w:tc>
          <w:tcPr>
            <w:tcW w:w="2405" w:type="dxa"/>
          </w:tcPr>
          <w:p w:rsidR="00A65716" w:rsidRDefault="00A65716" w:rsidP="00AE3BEC">
            <w:pPr>
              <w:pStyle w:val="a3"/>
              <w:ind w:left="0"/>
              <w:jc w:val="both"/>
            </w:pPr>
            <w:r>
              <w:t>Электропроводность</w:t>
            </w:r>
          </w:p>
        </w:tc>
        <w:tc>
          <w:tcPr>
            <w:tcW w:w="3544" w:type="dxa"/>
          </w:tcPr>
          <w:p w:rsidR="00A65716" w:rsidRDefault="00A65716" w:rsidP="00AE3BEC">
            <w:pPr>
              <w:pStyle w:val="a3"/>
              <w:ind w:left="0"/>
              <w:jc w:val="both"/>
            </w:pPr>
          </w:p>
        </w:tc>
        <w:tc>
          <w:tcPr>
            <w:tcW w:w="3396" w:type="dxa"/>
          </w:tcPr>
          <w:p w:rsidR="00A65716" w:rsidRDefault="00A65716" w:rsidP="00AE3BEC">
            <w:pPr>
              <w:pStyle w:val="a3"/>
              <w:ind w:left="0"/>
              <w:jc w:val="both"/>
            </w:pPr>
          </w:p>
        </w:tc>
      </w:tr>
      <w:tr w:rsidR="00A65716" w:rsidTr="00A65716">
        <w:tc>
          <w:tcPr>
            <w:tcW w:w="2405" w:type="dxa"/>
          </w:tcPr>
          <w:p w:rsidR="00A65716" w:rsidRPr="00A65716" w:rsidRDefault="00A65716" w:rsidP="00AE3BEC">
            <w:pPr>
              <w:pStyle w:val="a3"/>
              <w:ind w:left="0"/>
              <w:jc w:val="both"/>
              <w:rPr>
                <w:vertAlign w:val="subscript"/>
              </w:rPr>
            </w:pPr>
            <w:r>
              <w:rPr>
                <w:lang w:val="en-US"/>
              </w:rPr>
              <w:lastRenderedPageBreak/>
              <w:t>t</w:t>
            </w:r>
            <w:proofErr w:type="spellStart"/>
            <w:r>
              <w:rPr>
                <w:vertAlign w:val="subscript"/>
              </w:rPr>
              <w:t>пл</w:t>
            </w:r>
            <w:proofErr w:type="spellEnd"/>
          </w:p>
        </w:tc>
        <w:tc>
          <w:tcPr>
            <w:tcW w:w="3544" w:type="dxa"/>
          </w:tcPr>
          <w:p w:rsidR="00A65716" w:rsidRDefault="00A65716" w:rsidP="00AE3BEC">
            <w:pPr>
              <w:pStyle w:val="a3"/>
              <w:ind w:left="0"/>
              <w:jc w:val="both"/>
            </w:pPr>
          </w:p>
        </w:tc>
        <w:tc>
          <w:tcPr>
            <w:tcW w:w="3396" w:type="dxa"/>
          </w:tcPr>
          <w:p w:rsidR="00A65716" w:rsidRDefault="00A65716" w:rsidP="00AE3BEC">
            <w:pPr>
              <w:pStyle w:val="a3"/>
              <w:ind w:left="0"/>
              <w:jc w:val="both"/>
            </w:pPr>
          </w:p>
        </w:tc>
      </w:tr>
      <w:tr w:rsidR="00A65716" w:rsidTr="00A65716">
        <w:tc>
          <w:tcPr>
            <w:tcW w:w="2405" w:type="dxa"/>
          </w:tcPr>
          <w:p w:rsidR="00A65716" w:rsidRPr="00A65716" w:rsidRDefault="00A65716" w:rsidP="00AE3BEC">
            <w:pPr>
              <w:pStyle w:val="a3"/>
              <w:ind w:left="0"/>
              <w:jc w:val="both"/>
              <w:rPr>
                <w:vertAlign w:val="subscript"/>
              </w:rPr>
            </w:pPr>
            <w:r>
              <w:rPr>
                <w:lang w:val="en-US"/>
              </w:rPr>
              <w:t>t</w:t>
            </w:r>
            <w:proofErr w:type="spellStart"/>
            <w:r>
              <w:rPr>
                <w:vertAlign w:val="subscript"/>
              </w:rPr>
              <w:t>кп</w:t>
            </w:r>
            <w:proofErr w:type="spellEnd"/>
          </w:p>
        </w:tc>
        <w:tc>
          <w:tcPr>
            <w:tcW w:w="3544" w:type="dxa"/>
          </w:tcPr>
          <w:p w:rsidR="00A65716" w:rsidRDefault="00A65716" w:rsidP="00AE3BEC">
            <w:pPr>
              <w:pStyle w:val="a3"/>
              <w:ind w:left="0"/>
              <w:jc w:val="both"/>
            </w:pPr>
          </w:p>
        </w:tc>
        <w:tc>
          <w:tcPr>
            <w:tcW w:w="3396" w:type="dxa"/>
          </w:tcPr>
          <w:p w:rsidR="00A65716" w:rsidRDefault="00A65716" w:rsidP="00AE3BEC">
            <w:pPr>
              <w:pStyle w:val="a3"/>
              <w:ind w:left="0"/>
              <w:jc w:val="both"/>
            </w:pPr>
          </w:p>
        </w:tc>
      </w:tr>
    </w:tbl>
    <w:p w:rsidR="00AE3BEC" w:rsidRPr="005B29E4" w:rsidRDefault="00AE3BEC" w:rsidP="00AE3BEC">
      <w:pPr>
        <w:pStyle w:val="a3"/>
        <w:ind w:left="0"/>
        <w:jc w:val="both"/>
      </w:pPr>
    </w:p>
    <w:p w:rsidR="0031772C" w:rsidRDefault="0031772C" w:rsidP="00C50E55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Закрепление.</w:t>
      </w:r>
    </w:p>
    <w:p w:rsidR="00F6273B" w:rsidRDefault="00F6273B" w:rsidP="00F6273B">
      <w:pPr>
        <w:pStyle w:val="a3"/>
        <w:ind w:left="0"/>
        <w:jc w:val="both"/>
      </w:pPr>
      <w:r w:rsidRPr="00F6273B">
        <w:rPr>
          <w:u w:val="single"/>
        </w:rPr>
        <w:t>Задание 1</w:t>
      </w:r>
      <w:r>
        <w:rPr>
          <w:lang w:val="en-US"/>
        </w:rPr>
        <w:t xml:space="preserve"> </w:t>
      </w:r>
      <w:r w:rsidRPr="00D74027">
        <w:rPr>
          <w:highlight w:val="yellow"/>
        </w:rPr>
        <w:t>(на слайде).</w:t>
      </w:r>
    </w:p>
    <w:p w:rsidR="00F6273B" w:rsidRDefault="00F6273B" w:rsidP="00F6273B">
      <w:pPr>
        <w:pStyle w:val="a3"/>
        <w:ind w:left="0"/>
        <w:jc w:val="both"/>
      </w:pPr>
      <w:r>
        <w:t>Простое вещество – неметалл образуют атомы каждого из двух химических элементов, символы которых:</w:t>
      </w:r>
    </w:p>
    <w:p w:rsidR="00F6273B" w:rsidRDefault="00F6273B" w:rsidP="00F6273B">
      <w:pPr>
        <w:pStyle w:val="a3"/>
        <w:ind w:left="0"/>
        <w:jc w:val="both"/>
      </w:pPr>
      <w:r>
        <w:t xml:space="preserve">                       </w:t>
      </w:r>
      <w:r w:rsidRPr="00F6273B">
        <w:t xml:space="preserve"> </w:t>
      </w:r>
      <w:r>
        <w:t>А</w:t>
      </w:r>
      <w:r w:rsidRPr="00F6273B">
        <w:t xml:space="preserve">) </w:t>
      </w:r>
      <w:proofErr w:type="gramStart"/>
      <w:r>
        <w:rPr>
          <w:lang w:val="en-US"/>
        </w:rPr>
        <w:t>S</w:t>
      </w:r>
      <w:r>
        <w:t xml:space="preserve">  и</w:t>
      </w:r>
      <w:proofErr w:type="gramEnd"/>
      <w:r w:rsidRPr="00F6273B">
        <w:t xml:space="preserve">  </w:t>
      </w:r>
      <w:r>
        <w:rPr>
          <w:lang w:val="en-US"/>
        </w:rPr>
        <w:t>I</w:t>
      </w:r>
      <w:r w:rsidRPr="00F6273B">
        <w:rPr>
          <w:vertAlign w:val="subscript"/>
        </w:rPr>
        <w:t xml:space="preserve">2       </w:t>
      </w:r>
      <w:r>
        <w:rPr>
          <w:vertAlign w:val="subscript"/>
        </w:rPr>
        <w:t xml:space="preserve">                     </w:t>
      </w:r>
      <w:r w:rsidRPr="00F6273B">
        <w:rPr>
          <w:vertAlign w:val="subscript"/>
        </w:rPr>
        <w:t xml:space="preserve">   </w:t>
      </w:r>
      <w:r>
        <w:rPr>
          <w:lang w:val="en-US"/>
        </w:rPr>
        <w:t>B</w:t>
      </w:r>
      <w:r w:rsidRPr="00F6273B">
        <w:t xml:space="preserve">) </w:t>
      </w:r>
      <w:r>
        <w:rPr>
          <w:lang w:val="en-US"/>
        </w:rPr>
        <w:t>C</w:t>
      </w:r>
      <w:r>
        <w:t xml:space="preserve">  и</w:t>
      </w:r>
      <w:r w:rsidRPr="00F6273B">
        <w:t xml:space="preserve"> </w:t>
      </w:r>
      <w:r>
        <w:rPr>
          <w:lang w:val="en-US"/>
        </w:rPr>
        <w:t>Na</w:t>
      </w:r>
      <w:r w:rsidRPr="00F6273B">
        <w:t xml:space="preserve">   </w:t>
      </w:r>
      <w:r>
        <w:t xml:space="preserve">            </w:t>
      </w:r>
      <w:r w:rsidRPr="00F6273B">
        <w:t xml:space="preserve">   </w:t>
      </w:r>
      <w:r>
        <w:rPr>
          <w:lang w:val="en-US"/>
        </w:rPr>
        <w:t>C</w:t>
      </w:r>
      <w:r w:rsidRPr="00F6273B">
        <w:t xml:space="preserve">) </w:t>
      </w:r>
      <w:r>
        <w:rPr>
          <w:lang w:val="en-US"/>
        </w:rPr>
        <w:t>F</w:t>
      </w:r>
      <w:r w:rsidRPr="00F6273B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и</w:t>
      </w:r>
      <w:r w:rsidRPr="00F6273B">
        <w:rPr>
          <w:vertAlign w:val="subscript"/>
        </w:rPr>
        <w:t xml:space="preserve"> </w:t>
      </w:r>
      <w:r w:rsidRPr="00F6273B">
        <w:t xml:space="preserve">  </w:t>
      </w:r>
      <w:r>
        <w:rPr>
          <w:lang w:val="en-US"/>
        </w:rPr>
        <w:t>Hg</w:t>
      </w:r>
      <w:r w:rsidRPr="00F6273B">
        <w:t xml:space="preserve">  </w:t>
      </w:r>
      <w:r>
        <w:t xml:space="preserve">                </w:t>
      </w:r>
      <w:r>
        <w:rPr>
          <w:lang w:val="en-US"/>
        </w:rPr>
        <w:t>D</w:t>
      </w:r>
      <w:r w:rsidRPr="00F6273B">
        <w:t xml:space="preserve">) </w:t>
      </w:r>
      <w:r>
        <w:rPr>
          <w:lang w:val="en-US"/>
        </w:rPr>
        <w:t>K</w:t>
      </w:r>
      <w:r w:rsidRPr="00F6273B">
        <w:t xml:space="preserve"> </w:t>
      </w:r>
      <w:r>
        <w:t xml:space="preserve">и </w:t>
      </w:r>
      <w:r>
        <w:rPr>
          <w:lang w:val="en-US"/>
        </w:rPr>
        <w:t>Ba</w:t>
      </w:r>
      <w:r w:rsidRPr="00F6273B">
        <w:t xml:space="preserve">  </w:t>
      </w:r>
    </w:p>
    <w:p w:rsidR="00F6273B" w:rsidRDefault="00F6273B" w:rsidP="00F6273B">
      <w:r>
        <w:rPr>
          <w:u w:val="single"/>
        </w:rPr>
        <w:t xml:space="preserve">Задание </w:t>
      </w:r>
      <w:r w:rsidRPr="00D74027">
        <w:rPr>
          <w:highlight w:val="yellow"/>
          <w:u w:val="single"/>
        </w:rPr>
        <w:t>2</w:t>
      </w:r>
      <w:r w:rsidRPr="00D74027">
        <w:rPr>
          <w:highlight w:val="yellow"/>
        </w:rPr>
        <w:t xml:space="preserve"> (на слайде).</w:t>
      </w:r>
    </w:p>
    <w:p w:rsidR="00CA2360" w:rsidRDefault="00F6273B" w:rsidP="00F6273B">
      <w:r>
        <w:t>Прочитайте описания свойств вещест</w:t>
      </w:r>
      <w:r w:rsidR="00CA2360">
        <w:t>в, на основании которых опреде</w:t>
      </w:r>
      <w:r>
        <w:t xml:space="preserve">лите их принадлежность к металлам или неметаллам. </w:t>
      </w:r>
      <w:r w:rsidR="00CA2360">
        <w:t>Почему вы так решили?</w:t>
      </w:r>
    </w:p>
    <w:p w:rsidR="00CA2360" w:rsidRDefault="00F6273B" w:rsidP="00F6273B">
      <w:r>
        <w:t>1) Вещество используется чел</w:t>
      </w:r>
      <w:r w:rsidR="00CA2360">
        <w:t>овеком в качестве дезинфицирую</w:t>
      </w:r>
      <w:r>
        <w:t>щего средства. В аптеках мы пр</w:t>
      </w:r>
      <w:r w:rsidR="00CA2360">
        <w:t>иобретаем 3,5%-</w:t>
      </w:r>
      <w:proofErr w:type="spellStart"/>
      <w:r w:rsidR="00CA2360">
        <w:t>ный</w:t>
      </w:r>
      <w:proofErr w:type="spellEnd"/>
      <w:r w:rsidR="00CA2360">
        <w:t xml:space="preserve"> раствор дан</w:t>
      </w:r>
      <w:r>
        <w:t>ного вещества, называемый настойкой. Для приготовления такой настойки тёмно-серые, блестящие кристаллы растворяют в спирте. Кристаллы данного вещества очень х</w:t>
      </w:r>
      <w:r w:rsidR="00CA2360">
        <w:t>рупкие. При поднесении к крис</w:t>
      </w:r>
      <w:r>
        <w:t>таллу электродов лампочка, включённ</w:t>
      </w:r>
      <w:r w:rsidR="00CA2360">
        <w:t>ая в цепь, не загорается.</w:t>
      </w:r>
      <w:r>
        <w:t xml:space="preserve"> </w:t>
      </w:r>
    </w:p>
    <w:p w:rsidR="00CA2360" w:rsidRDefault="00F6273B" w:rsidP="00F6273B">
      <w:r>
        <w:t xml:space="preserve">2) Это самое твёрдое вещество </w:t>
      </w:r>
      <w:r w:rsidR="00CA2360">
        <w:t>на земле природного происхожде</w:t>
      </w:r>
      <w:r>
        <w:t>ния. Представляет собой прозрачн</w:t>
      </w:r>
      <w:r w:rsidR="00CA2360">
        <w:t>ые кристаллы, которые после ог</w:t>
      </w:r>
      <w:r>
        <w:t>ранки используются в ювелирном деле. Не проводит электрический ток, плохо проводит теплоту.</w:t>
      </w:r>
    </w:p>
    <w:p w:rsidR="00F6273B" w:rsidRPr="00CA2360" w:rsidRDefault="00F6273B" w:rsidP="00CA2360">
      <w:bookmarkStart w:id="0" w:name="_GoBack"/>
      <w:r>
        <w:t xml:space="preserve"> 3) Вещество не является проводник</w:t>
      </w:r>
      <w:r w:rsidR="00CA2360">
        <w:t>ом электричества и плохо прово</w:t>
      </w:r>
      <w:r>
        <w:t xml:space="preserve">дит теплоту. Своему названию вещество обязано одному из свойств — способности светиться в темноте. Это свойство описал Артур </w:t>
      </w:r>
      <w:proofErr w:type="spellStart"/>
      <w:r>
        <w:t>Конан</w:t>
      </w:r>
      <w:proofErr w:type="spellEnd"/>
      <w:r>
        <w:t xml:space="preserve"> </w:t>
      </w:r>
      <w:proofErr w:type="spellStart"/>
      <w:r>
        <w:t>Дойль</w:t>
      </w:r>
      <w:proofErr w:type="spellEnd"/>
      <w:r>
        <w:t xml:space="preserve"> в произведении «Собака </w:t>
      </w:r>
      <w:proofErr w:type="spellStart"/>
      <w:r>
        <w:t>Баскервиллей</w:t>
      </w:r>
      <w:proofErr w:type="spellEnd"/>
      <w:r>
        <w:t>». Однако автор не учёл, что это белое пластичное вещество легко испаряется, чрезвычайно ядовито и легко самовоспламеняется на воздухе.</w:t>
      </w:r>
    </w:p>
    <w:bookmarkEnd w:id="0"/>
    <w:p w:rsidR="0031772C" w:rsidRDefault="0031772C" w:rsidP="00C50E55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Рефлексия.</w:t>
      </w:r>
    </w:p>
    <w:p w:rsidR="00CA2360" w:rsidRDefault="00CA2360" w:rsidP="00CA2360">
      <w:pPr>
        <w:pStyle w:val="a3"/>
        <w:ind w:left="0"/>
        <w:jc w:val="both"/>
      </w:pPr>
      <w:r>
        <w:t>Методический прием «</w:t>
      </w:r>
      <w:r w:rsidRPr="00CA2360">
        <w:t xml:space="preserve">РЮКЗАК» </w:t>
      </w:r>
    </w:p>
    <w:p w:rsidR="00CA2360" w:rsidRDefault="00CA2360" w:rsidP="00CA2360">
      <w:pPr>
        <w:pStyle w:val="a3"/>
        <w:ind w:left="0"/>
        <w:jc w:val="both"/>
      </w:pPr>
      <w:r w:rsidRPr="00CA2360">
        <w:t xml:space="preserve">Прием используется чаще всего на уроках после изучения большого раздела. Суть - зафиксировать свои продвижения в учебе, а также, возможно, в отношениях с другими. Рюкзак </w:t>
      </w:r>
      <w:r>
        <w:t xml:space="preserve">(в нашем случае перемещали колбу, названную копилкой знаний) </w:t>
      </w:r>
      <w:r w:rsidRPr="00CA2360">
        <w:t xml:space="preserve">перемещается от одного учащегося к другому. Каждый не просто фиксирует успех, но и приводит конкретный пример. Если нужно собраться с мыслями, можно сказать "пропускаю ход". </w:t>
      </w:r>
    </w:p>
    <w:p w:rsidR="00CA2360" w:rsidRPr="00CA2360" w:rsidRDefault="00CA2360" w:rsidP="00CA2360">
      <w:pPr>
        <w:pStyle w:val="a3"/>
        <w:ind w:left="0"/>
        <w:jc w:val="both"/>
      </w:pPr>
      <w:r w:rsidRPr="00CA2360">
        <w:t>Пример: я научился составлять план текста; я разобрался в такой-то теме; я наконец-то запомнил</w:t>
      </w:r>
    </w:p>
    <w:p w:rsidR="0031772C" w:rsidRDefault="0031772C" w:rsidP="00C50E55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 xml:space="preserve">Информация о домашнем задании. </w:t>
      </w:r>
      <w:r w:rsidRPr="0031772C">
        <w:rPr>
          <w:b/>
        </w:rPr>
        <w:t xml:space="preserve"> </w:t>
      </w:r>
    </w:p>
    <w:p w:rsidR="00CA2360" w:rsidRPr="00CA2360" w:rsidRDefault="00CA2360" w:rsidP="00CA2360">
      <w:pPr>
        <w:pStyle w:val="a3"/>
        <w:ind w:left="0"/>
        <w:jc w:val="both"/>
      </w:pPr>
      <w:r>
        <w:t xml:space="preserve">Подготовить кроссворд, ребус </w:t>
      </w:r>
      <w:proofErr w:type="spellStart"/>
      <w:r>
        <w:t>т.д</w:t>
      </w:r>
      <w:proofErr w:type="spellEnd"/>
      <w:r>
        <w:t xml:space="preserve"> по изученной теме. </w:t>
      </w:r>
    </w:p>
    <w:sectPr w:rsidR="00CA2360" w:rsidRPr="00CA2360" w:rsidSect="00AE3B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30A05"/>
    <w:multiLevelType w:val="hybridMultilevel"/>
    <w:tmpl w:val="B074D43C"/>
    <w:lvl w:ilvl="0" w:tplc="64ACA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092C"/>
    <w:multiLevelType w:val="hybridMultilevel"/>
    <w:tmpl w:val="A700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47"/>
    <w:rsid w:val="0031772C"/>
    <w:rsid w:val="005B29E4"/>
    <w:rsid w:val="007A7F55"/>
    <w:rsid w:val="00824B30"/>
    <w:rsid w:val="008864A0"/>
    <w:rsid w:val="00A65716"/>
    <w:rsid w:val="00AE3BEC"/>
    <w:rsid w:val="00C50E55"/>
    <w:rsid w:val="00CA2360"/>
    <w:rsid w:val="00D74027"/>
    <w:rsid w:val="00E51247"/>
    <w:rsid w:val="00F46546"/>
    <w:rsid w:val="00F6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355CE-7A91-49DE-B43B-140973C5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72C"/>
    <w:pPr>
      <w:ind w:left="720"/>
      <w:contextualSpacing/>
    </w:pPr>
  </w:style>
  <w:style w:type="table" w:styleId="a4">
    <w:name w:val="Table Grid"/>
    <w:basedOn w:val="a1"/>
    <w:uiPriority w:val="39"/>
    <w:rsid w:val="00A65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2016-12-23T17:53:00Z</dcterms:created>
  <dcterms:modified xsi:type="dcterms:W3CDTF">2017-01-24T09:18:00Z</dcterms:modified>
</cp:coreProperties>
</file>