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0" w:rsidRPr="00683E9A" w:rsidRDefault="00E71AB0" w:rsidP="00CC3504">
      <w:pPr>
        <w:jc w:val="center"/>
        <w:rPr>
          <w:rFonts w:ascii="Times New Roman" w:hAnsi="Times New Roman"/>
          <w:b/>
          <w:sz w:val="24"/>
          <w:szCs w:val="24"/>
        </w:rPr>
      </w:pPr>
      <w:r w:rsidRPr="00683E9A">
        <w:rPr>
          <w:rFonts w:ascii="Times New Roman" w:hAnsi="Times New Roman"/>
          <w:b/>
          <w:sz w:val="24"/>
          <w:szCs w:val="24"/>
        </w:rPr>
        <w:t>Активные методы обучения (АМО)</w:t>
      </w:r>
    </w:p>
    <w:p w:rsidR="00E71AB0" w:rsidRPr="00683E9A" w:rsidRDefault="00E71AB0" w:rsidP="00D27C3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E9A">
        <w:rPr>
          <w:rFonts w:ascii="Times New Roman" w:hAnsi="Times New Roman"/>
          <w:sz w:val="24"/>
          <w:szCs w:val="24"/>
        </w:rPr>
        <w:t xml:space="preserve">АМО - </w:t>
      </w:r>
      <w:r w:rsidRPr="00683E9A">
        <w:rPr>
          <w:rFonts w:ascii="Times New Roman" w:hAnsi="Times New Roman"/>
          <w:sz w:val="24"/>
          <w:szCs w:val="24"/>
          <w:shd w:val="clear" w:color="auto" w:fill="FFFFFF"/>
        </w:rPr>
        <w:t>совокупность педагогических действий и приёмов, направленных на организацию </w:t>
      </w:r>
      <w:hyperlink r:id="rId5" w:tooltip="Учебный процесс" w:history="1">
        <w:r w:rsidRPr="00683E9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учебного процесса</w:t>
        </w:r>
      </w:hyperlink>
      <w:r w:rsidRPr="00683E9A">
        <w:rPr>
          <w:rFonts w:ascii="Times New Roman" w:hAnsi="Times New Roman"/>
          <w:sz w:val="24"/>
          <w:szCs w:val="24"/>
          <w:shd w:val="clear" w:color="auto" w:fill="FFFFFF"/>
        </w:rPr>
        <w:t> 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</w:p>
    <w:p w:rsidR="00E71AB0" w:rsidRPr="00683E9A" w:rsidRDefault="00E71AB0" w:rsidP="00D27C3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E9A">
        <w:rPr>
          <w:rFonts w:ascii="Times New Roman" w:hAnsi="Times New Roman"/>
          <w:sz w:val="24"/>
          <w:szCs w:val="24"/>
          <w:shd w:val="clear" w:color="auto" w:fill="FFFFFF"/>
        </w:rPr>
        <w:t>АМО строятся на практической направленности, игровом действии и творческом характере обучения, интерактивности, разнообразных коммуникациях, диалоге и полилоге,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рефлексии.</w:t>
      </w:r>
    </w:p>
    <w:p w:rsidR="00E71AB0" w:rsidRPr="00683E9A" w:rsidRDefault="00E71AB0" w:rsidP="00683E9A">
      <w:pPr>
        <w:jc w:val="center"/>
        <w:rPr>
          <w:rFonts w:ascii="Times New Roman" w:hAnsi="Times New Roman"/>
          <w:b/>
          <w:sz w:val="24"/>
          <w:szCs w:val="24"/>
        </w:rPr>
      </w:pPr>
      <w:r w:rsidRPr="00683E9A">
        <w:rPr>
          <w:rFonts w:ascii="Times New Roman" w:hAnsi="Times New Roman"/>
          <w:b/>
          <w:sz w:val="24"/>
          <w:szCs w:val="24"/>
        </w:rPr>
        <w:t>АМО на уроках русского языка и литературы</w:t>
      </w:r>
    </w:p>
    <w:p w:rsidR="00E71AB0" w:rsidRPr="00683E9A" w:rsidRDefault="00E71AB0" w:rsidP="00683E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1AB0" w:rsidRPr="00683E9A" w:rsidRDefault="00E71AB0" w:rsidP="00683E9A">
      <w:pPr>
        <w:pStyle w:val="NoSpacing"/>
        <w:spacing w:line="360" w:lineRule="auto"/>
        <w:ind w:left="175" w:firstLine="533"/>
        <w:jc w:val="both"/>
        <w:rPr>
          <w:b/>
          <w:sz w:val="24"/>
          <w:szCs w:val="24"/>
        </w:rPr>
      </w:pPr>
      <w:r w:rsidRPr="00683E9A">
        <w:rPr>
          <w:b/>
          <w:sz w:val="24"/>
          <w:szCs w:val="24"/>
        </w:rPr>
        <w:t>Этап целеполагания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932"/>
        <w:gridCol w:w="1542"/>
        <w:gridCol w:w="1504"/>
        <w:gridCol w:w="2913"/>
      </w:tblGrid>
      <w:tr w:rsidR="00E71AB0" w:rsidRPr="00833DB6" w:rsidTr="00833DB6">
        <w:tc>
          <w:tcPr>
            <w:tcW w:w="1465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Активный метод</w:t>
            </w:r>
          </w:p>
        </w:tc>
        <w:tc>
          <w:tcPr>
            <w:tcW w:w="193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Цель</w:t>
            </w:r>
          </w:p>
        </w:tc>
        <w:tc>
          <w:tcPr>
            <w:tcW w:w="15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Урок</w:t>
            </w:r>
          </w:p>
        </w:tc>
        <w:tc>
          <w:tcPr>
            <w:tcW w:w="150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Этап урока</w:t>
            </w:r>
          </w:p>
        </w:tc>
        <w:tc>
          <w:tcPr>
            <w:tcW w:w="291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Описание метода</w:t>
            </w:r>
          </w:p>
        </w:tc>
      </w:tr>
      <w:tr w:rsidR="00E71AB0" w:rsidRPr="00833DB6" w:rsidTr="00833DB6">
        <w:tc>
          <w:tcPr>
            <w:tcW w:w="1465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«Ладошки»</w:t>
            </w:r>
          </w:p>
        </w:tc>
        <w:tc>
          <w:tcPr>
            <w:tcW w:w="193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Выяснить ожидания от урока</w:t>
            </w:r>
          </w:p>
        </w:tc>
        <w:tc>
          <w:tcPr>
            <w:tcW w:w="15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Главная мысль текста</w:t>
            </w:r>
          </w:p>
        </w:tc>
        <w:tc>
          <w:tcPr>
            <w:tcW w:w="291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Учащиеся обводят свою ладошку с разжатыми пальчиками. На каждом пальчике вписывает свои ожидания: чему научиться, что запомнить, предполагаемая оценка за урок и т.д.</w:t>
            </w:r>
          </w:p>
        </w:tc>
      </w:tr>
      <w:tr w:rsidR="00E71AB0" w:rsidRPr="00833DB6" w:rsidTr="00833DB6">
        <w:tc>
          <w:tcPr>
            <w:tcW w:w="1465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«Дорога к замку знаний»</w:t>
            </w:r>
          </w:p>
        </w:tc>
        <w:tc>
          <w:tcPr>
            <w:tcW w:w="193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Выяснить ожидания от урока</w:t>
            </w:r>
          </w:p>
        </w:tc>
        <w:tc>
          <w:tcPr>
            <w:tcW w:w="15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Литература</w:t>
            </w:r>
          </w:p>
        </w:tc>
        <w:tc>
          <w:tcPr>
            <w:tcW w:w="150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Ханс Кристиан Андерсен</w:t>
            </w:r>
          </w:p>
        </w:tc>
        <w:tc>
          <w:tcPr>
            <w:tcW w:w="291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На экране (доске) выводится замок – это замок наших знаний. Нужно проложить к нему дорогу; для этого на вырезанных из бумаги следах пишем задачи урока (то, что предстоит выяснить и узнать о жизни и творчестве писателя). Следы раскладываем по классу и проверяем в конце урока (серии уроков), приведут ли следы к замку.</w:t>
            </w:r>
          </w:p>
        </w:tc>
      </w:tr>
    </w:tbl>
    <w:p w:rsidR="00E71AB0" w:rsidRPr="00683E9A" w:rsidRDefault="00E71AB0" w:rsidP="00683E9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71AB0" w:rsidRPr="00683E9A" w:rsidRDefault="00E71AB0" w:rsidP="00683E9A">
      <w:pPr>
        <w:pStyle w:val="NoSpacing"/>
        <w:spacing w:line="360" w:lineRule="auto"/>
        <w:ind w:left="175" w:firstLine="533"/>
        <w:jc w:val="both"/>
        <w:rPr>
          <w:b/>
          <w:sz w:val="24"/>
          <w:szCs w:val="24"/>
        </w:rPr>
      </w:pPr>
      <w:r w:rsidRPr="00683E9A">
        <w:rPr>
          <w:b/>
          <w:sz w:val="24"/>
          <w:szCs w:val="24"/>
        </w:rPr>
        <w:t>Этап работы над темой</w:t>
      </w:r>
      <w:bookmarkStart w:id="0" w:name="_GoBack"/>
      <w:bookmarkEnd w:id="0"/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2"/>
        <w:gridCol w:w="1953"/>
        <w:gridCol w:w="1543"/>
        <w:gridCol w:w="1527"/>
        <w:gridCol w:w="2831"/>
      </w:tblGrid>
      <w:tr w:rsidR="00E71AB0" w:rsidRPr="00833DB6" w:rsidTr="00833DB6">
        <w:tc>
          <w:tcPr>
            <w:tcW w:w="135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Активный метод</w:t>
            </w:r>
          </w:p>
        </w:tc>
        <w:tc>
          <w:tcPr>
            <w:tcW w:w="198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Описание метода</w:t>
            </w:r>
          </w:p>
        </w:tc>
      </w:tr>
      <w:tr w:rsidR="00E71AB0" w:rsidRPr="00833DB6" w:rsidTr="00833DB6">
        <w:tc>
          <w:tcPr>
            <w:tcW w:w="135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«Автобусная остановка»</w:t>
            </w:r>
          </w:p>
        </w:tc>
        <w:tc>
          <w:tcPr>
            <w:tcW w:w="198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Научиться Обсуждать и анализировать заданную тему в малых группах.</w:t>
            </w:r>
          </w:p>
        </w:tc>
        <w:tc>
          <w:tcPr>
            <w:tcW w:w="156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«Загадки»</w:t>
            </w:r>
          </w:p>
        </w:tc>
        <w:tc>
          <w:tcPr>
            <w:tcW w:w="29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Группы распределяются по автобусным остановкам. На каждой остановке (на стене или на столе) расположен лист большого формата с записанным на нем вопросом по теме (происхождение жанра загадок; признаки; классификация; особенности языка; приёмы)</w:t>
            </w:r>
          </w:p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 xml:space="preserve"> Учитель ставит задачу группам – записать на листе основные моменты новой темы, относящиеся к вопросу. В течение 5 минут в группах обсуждаются и записываются ключевые моменты. Затем по команде учителя группы переходят по часовой стрелке к следующей автобусной остановке. </w:t>
            </w:r>
          </w:p>
        </w:tc>
      </w:tr>
      <w:tr w:rsidR="00E71AB0" w:rsidRPr="00833DB6" w:rsidTr="00833DB6">
        <w:tc>
          <w:tcPr>
            <w:tcW w:w="135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«Картинная галерея»</w:t>
            </w:r>
          </w:p>
        </w:tc>
        <w:tc>
          <w:tcPr>
            <w:tcW w:w="198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Закрепить знания по теме</w:t>
            </w:r>
          </w:p>
        </w:tc>
        <w:tc>
          <w:tcPr>
            <w:tcW w:w="156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«Гласные и – ы после Ц»</w:t>
            </w:r>
          </w:p>
        </w:tc>
        <w:tc>
          <w:tcPr>
            <w:tcW w:w="29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 xml:space="preserve">Раздаются пазлы, из которых нужно будет собрать картину.  На обратной стороне каждого пазла задание для выполнения. Некоторые пазлы лишние (из других тем); чтобы собрать картину, необходимо выполнить задания (раздаёт листы с заданиями). Ответы написаны на обратной стороне пазла. Как только работа заканчивается, группы представляют свои результаты. Образуется своеобразная выставка картин-работ. </w:t>
            </w:r>
          </w:p>
        </w:tc>
      </w:tr>
    </w:tbl>
    <w:p w:rsidR="00E71AB0" w:rsidRPr="00683E9A" w:rsidRDefault="00E71AB0" w:rsidP="00683E9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71AB0" w:rsidRPr="00683E9A" w:rsidRDefault="00E71AB0" w:rsidP="00683E9A">
      <w:pPr>
        <w:pStyle w:val="NoSpacing"/>
        <w:spacing w:line="360" w:lineRule="auto"/>
        <w:ind w:left="175" w:firstLine="533"/>
        <w:jc w:val="both"/>
        <w:rPr>
          <w:b/>
          <w:sz w:val="24"/>
          <w:szCs w:val="24"/>
        </w:rPr>
      </w:pPr>
      <w:r w:rsidRPr="00683E9A">
        <w:rPr>
          <w:b/>
          <w:sz w:val="24"/>
          <w:szCs w:val="24"/>
        </w:rPr>
        <w:t>Этап рефлексии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8"/>
        <w:gridCol w:w="1770"/>
        <w:gridCol w:w="1478"/>
        <w:gridCol w:w="2181"/>
        <w:gridCol w:w="2588"/>
      </w:tblGrid>
      <w:tr w:rsidR="00E71AB0" w:rsidRPr="00833DB6" w:rsidTr="00833DB6">
        <w:trPr>
          <w:jc w:val="center"/>
        </w:trPr>
        <w:tc>
          <w:tcPr>
            <w:tcW w:w="144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33DB6">
              <w:rPr>
                <w:b/>
                <w:sz w:val="24"/>
                <w:szCs w:val="24"/>
              </w:rPr>
              <w:t>Активный метод</w:t>
            </w:r>
          </w:p>
        </w:tc>
        <w:tc>
          <w:tcPr>
            <w:tcW w:w="177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33DB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7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33DB6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18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33D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8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33DB6">
              <w:rPr>
                <w:b/>
                <w:sz w:val="24"/>
                <w:szCs w:val="24"/>
              </w:rPr>
              <w:t>Описание метода</w:t>
            </w:r>
          </w:p>
        </w:tc>
      </w:tr>
      <w:tr w:rsidR="00E71AB0" w:rsidRPr="00833DB6" w:rsidTr="00833DB6">
        <w:trPr>
          <w:jc w:val="center"/>
        </w:trPr>
        <w:tc>
          <w:tcPr>
            <w:tcW w:w="144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«Письмо самому себе»</w:t>
            </w:r>
          </w:p>
        </w:tc>
        <w:tc>
          <w:tcPr>
            <w:tcW w:w="177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Отчет самому себе</w:t>
            </w:r>
          </w:p>
        </w:tc>
        <w:tc>
          <w:tcPr>
            <w:tcW w:w="147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8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«Орфографическая зоркость»</w:t>
            </w:r>
          </w:p>
        </w:tc>
        <w:tc>
          <w:tcPr>
            <w:tcW w:w="258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Ученики на листочках пишут письма самим себе: как они понимают орфографическую зоркость, важна ли она для нас, можно ли её тренировать, можно ли дать советы по грамотному написанию и.т.д.</w:t>
            </w:r>
          </w:p>
        </w:tc>
      </w:tr>
      <w:tr w:rsidR="00E71AB0" w:rsidRPr="00833DB6" w:rsidTr="00833DB6">
        <w:trPr>
          <w:jc w:val="center"/>
        </w:trPr>
        <w:tc>
          <w:tcPr>
            <w:tcW w:w="144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«Наш дом»</w:t>
            </w:r>
          </w:p>
        </w:tc>
        <w:tc>
          <w:tcPr>
            <w:tcW w:w="177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47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литература</w:t>
            </w:r>
          </w:p>
        </w:tc>
        <w:tc>
          <w:tcPr>
            <w:tcW w:w="218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И.А.Крылов «Басни»</w:t>
            </w:r>
          </w:p>
        </w:tc>
        <w:tc>
          <w:tcPr>
            <w:tcW w:w="258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Каждому ряду раздаются вырезанные из бумаги бревнышки по количеству учеников на ряду. 1-1 ряд строит крыльцо; 2-й – сруб; 3-й - крышу. Учитель выводит на экран вопросы по теме. Если ученик знает ответ, то выкладывает бревнышко, если нет – оставляет на парте.</w:t>
            </w:r>
          </w:p>
        </w:tc>
      </w:tr>
    </w:tbl>
    <w:p w:rsidR="00E71AB0" w:rsidRPr="00683E9A" w:rsidRDefault="00E71AB0" w:rsidP="00683E9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71AB0" w:rsidRPr="00683E9A" w:rsidRDefault="00E71AB0" w:rsidP="00683E9A">
      <w:pPr>
        <w:pStyle w:val="NoSpacing"/>
        <w:spacing w:line="360" w:lineRule="auto"/>
        <w:ind w:left="175" w:firstLine="533"/>
        <w:jc w:val="both"/>
        <w:rPr>
          <w:b/>
          <w:sz w:val="24"/>
          <w:szCs w:val="24"/>
        </w:rPr>
      </w:pPr>
      <w:r w:rsidRPr="00683E9A">
        <w:rPr>
          <w:b/>
          <w:sz w:val="24"/>
          <w:szCs w:val="24"/>
        </w:rPr>
        <w:t>Этап взаимоконтроля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1871"/>
        <w:gridCol w:w="1543"/>
        <w:gridCol w:w="2058"/>
        <w:gridCol w:w="2347"/>
      </w:tblGrid>
      <w:tr w:rsidR="00E71AB0" w:rsidRPr="00833DB6" w:rsidTr="00833DB6">
        <w:trPr>
          <w:trHeight w:val="557"/>
        </w:trPr>
        <w:tc>
          <w:tcPr>
            <w:tcW w:w="153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Активный метод</w:t>
            </w:r>
          </w:p>
        </w:tc>
        <w:tc>
          <w:tcPr>
            <w:tcW w:w="187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Цель</w:t>
            </w:r>
          </w:p>
        </w:tc>
        <w:tc>
          <w:tcPr>
            <w:tcW w:w="154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Урок</w:t>
            </w:r>
          </w:p>
        </w:tc>
        <w:tc>
          <w:tcPr>
            <w:tcW w:w="205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Тема</w:t>
            </w:r>
          </w:p>
        </w:tc>
        <w:tc>
          <w:tcPr>
            <w:tcW w:w="234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Описание метода</w:t>
            </w:r>
          </w:p>
        </w:tc>
      </w:tr>
      <w:tr w:rsidR="00E71AB0" w:rsidRPr="00833DB6" w:rsidTr="00833DB6">
        <w:tc>
          <w:tcPr>
            <w:tcW w:w="153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«Футбол»</w:t>
            </w:r>
          </w:p>
        </w:tc>
        <w:tc>
          <w:tcPr>
            <w:tcW w:w="187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Осуществить взаимоконтроль по теме среди одноклассников</w:t>
            </w:r>
          </w:p>
        </w:tc>
        <w:tc>
          <w:tcPr>
            <w:tcW w:w="154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5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«Добро пожаловать – мягкий знак!»</w:t>
            </w:r>
          </w:p>
        </w:tc>
        <w:tc>
          <w:tcPr>
            <w:tcW w:w="234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 xml:space="preserve">Класс делится на две команды. Каждая готовит вопросы другой. По сигналу нападающий задаёт вопрос по теме противникам, вратарь и защитник ищут ответ. Если ответа нет – гол забит. Если ответ дан, команда задаёт свой вопрос. </w:t>
            </w:r>
          </w:p>
        </w:tc>
      </w:tr>
      <w:tr w:rsidR="00E71AB0" w:rsidRPr="00833DB6" w:rsidTr="00833DB6">
        <w:tc>
          <w:tcPr>
            <w:tcW w:w="153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«Театр»</w:t>
            </w:r>
          </w:p>
        </w:tc>
        <w:tc>
          <w:tcPr>
            <w:tcW w:w="1871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Осуществить взаимоконтроль по теме среди одноклассников</w:t>
            </w:r>
          </w:p>
        </w:tc>
        <w:tc>
          <w:tcPr>
            <w:tcW w:w="154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Литература</w:t>
            </w:r>
          </w:p>
        </w:tc>
        <w:tc>
          <w:tcPr>
            <w:tcW w:w="2058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«Виды народных сказок» (о животных, бытовые, волшебные)</w:t>
            </w:r>
          </w:p>
        </w:tc>
        <w:tc>
          <w:tcPr>
            <w:tcW w:w="234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Класс делится на группы по количеству представляемых сказок. Группа показывает инсценировку сказки, а класс определяет вид сказки, называет признаки, аргументирует свой ответ.</w:t>
            </w:r>
          </w:p>
        </w:tc>
      </w:tr>
    </w:tbl>
    <w:p w:rsidR="00E71AB0" w:rsidRPr="00683E9A" w:rsidRDefault="00E71AB0" w:rsidP="00683E9A">
      <w:pPr>
        <w:pStyle w:val="NoSpacing"/>
        <w:spacing w:line="360" w:lineRule="auto"/>
        <w:ind w:left="175" w:firstLine="533"/>
        <w:jc w:val="both"/>
        <w:rPr>
          <w:b/>
          <w:sz w:val="24"/>
          <w:szCs w:val="24"/>
        </w:rPr>
      </w:pPr>
      <w:r w:rsidRPr="00683E9A">
        <w:rPr>
          <w:b/>
          <w:sz w:val="24"/>
          <w:szCs w:val="24"/>
        </w:rPr>
        <w:t>Этап закрепления темы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2113"/>
        <w:gridCol w:w="1496"/>
        <w:gridCol w:w="1907"/>
        <w:gridCol w:w="2415"/>
      </w:tblGrid>
      <w:tr w:rsidR="00E71AB0" w:rsidRPr="00833DB6" w:rsidTr="00833DB6">
        <w:tc>
          <w:tcPr>
            <w:tcW w:w="149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Активный метод</w:t>
            </w:r>
          </w:p>
        </w:tc>
        <w:tc>
          <w:tcPr>
            <w:tcW w:w="18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Описание метода</w:t>
            </w:r>
          </w:p>
        </w:tc>
      </w:tr>
      <w:tr w:rsidR="00E71AB0" w:rsidRPr="00833DB6" w:rsidTr="00833DB6">
        <w:tc>
          <w:tcPr>
            <w:tcW w:w="1493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«Мы – писатели»</w:t>
            </w:r>
          </w:p>
        </w:tc>
        <w:tc>
          <w:tcPr>
            <w:tcW w:w="1842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1560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«Как обозначить на письме твёрдые и мягкие одиночки»</w:t>
            </w:r>
          </w:p>
        </w:tc>
        <w:tc>
          <w:tcPr>
            <w:tcW w:w="2517" w:type="dxa"/>
          </w:tcPr>
          <w:p w:rsidR="00E71AB0" w:rsidRPr="00833DB6" w:rsidRDefault="00E71AB0" w:rsidP="00833DB6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833DB6">
              <w:rPr>
                <w:sz w:val="24"/>
                <w:szCs w:val="24"/>
              </w:rPr>
              <w:t>В разделе «Фонетика» изучаем транскрипцию слов: щи, щавель, дрожжи, вожжи, жужжит, жжёт, извозчик. Предлагается составить рассказ, включив туда изучаемые слова.</w:t>
            </w:r>
          </w:p>
        </w:tc>
      </w:tr>
    </w:tbl>
    <w:p w:rsidR="00E71AB0" w:rsidRPr="00683E9A" w:rsidRDefault="00E71AB0" w:rsidP="00683E9A">
      <w:pPr>
        <w:tabs>
          <w:tab w:val="left" w:pos="2550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71AB0" w:rsidRDefault="00E71AB0" w:rsidP="00683E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E9A">
        <w:rPr>
          <w:rFonts w:ascii="Times New Roman" w:hAnsi="Times New Roman"/>
          <w:sz w:val="24"/>
          <w:szCs w:val="24"/>
        </w:rPr>
        <w:t>Возможности применения технологии АМО велики. Параллельно с обучением и воспитанием, применение АМО в образовательном процессе обеспечивает становление и развитие у обучающихся так называемых мягких или универсальных навыков. К ним обычно относят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качества, умение работать в команде и др.</w:t>
      </w:r>
    </w:p>
    <w:p w:rsidR="00E71AB0" w:rsidRPr="00AC199A" w:rsidRDefault="00E71AB0" w:rsidP="00683E9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199A">
        <w:rPr>
          <w:rFonts w:ascii="Times New Roman" w:hAnsi="Times New Roman"/>
          <w:b/>
          <w:sz w:val="24"/>
          <w:szCs w:val="24"/>
        </w:rPr>
        <w:t>Литература</w:t>
      </w:r>
      <w:r w:rsidRPr="00AC199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71AB0" w:rsidRPr="00683E9A" w:rsidRDefault="00E71AB0" w:rsidP="00EE541C">
      <w:pPr>
        <w:pStyle w:val="ListParagraph"/>
        <w:numPr>
          <w:ilvl w:val="0"/>
          <w:numId w:val="2"/>
        </w:numPr>
        <w:jc w:val="both"/>
        <w:rPr>
          <w:lang w:eastAsia="ru-RU"/>
        </w:rPr>
      </w:pPr>
      <w:r w:rsidRPr="00683E9A">
        <w:t>Википедия.</w:t>
      </w:r>
    </w:p>
    <w:sectPr w:rsidR="00E71AB0" w:rsidRPr="00683E9A" w:rsidSect="009C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065"/>
    <w:multiLevelType w:val="multilevel"/>
    <w:tmpl w:val="9CE8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6979E7"/>
    <w:multiLevelType w:val="hybridMultilevel"/>
    <w:tmpl w:val="8236F64A"/>
    <w:lvl w:ilvl="0" w:tplc="CEF08D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B7C49C6"/>
    <w:multiLevelType w:val="hybridMultilevel"/>
    <w:tmpl w:val="0BC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04"/>
    <w:rsid w:val="004D3EAC"/>
    <w:rsid w:val="00647845"/>
    <w:rsid w:val="00683E9A"/>
    <w:rsid w:val="00833DB6"/>
    <w:rsid w:val="009C082A"/>
    <w:rsid w:val="00AC199A"/>
    <w:rsid w:val="00CC3504"/>
    <w:rsid w:val="00D27C36"/>
    <w:rsid w:val="00E71AB0"/>
    <w:rsid w:val="00EE541C"/>
    <w:rsid w:val="00EF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C35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3E9A"/>
    <w:pPr>
      <w:ind w:left="720"/>
      <w:contextualSpacing/>
    </w:pPr>
  </w:style>
  <w:style w:type="paragraph" w:styleId="NoSpacing">
    <w:name w:val="No Spacing"/>
    <w:uiPriority w:val="99"/>
    <w:qFormat/>
    <w:rsid w:val="00683E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83E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683E9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75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3%D1%87%D0%B5%D0%B1%D0%BD%D1%8B%D0%B9_%D0%BF%D1%80%D0%BE%D1%86%D0%B5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749</Words>
  <Characters>4275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user2312</dc:creator>
  <cp:keywords/>
  <dc:description/>
  <cp:lastModifiedBy>Алексей</cp:lastModifiedBy>
  <cp:revision>7</cp:revision>
  <dcterms:created xsi:type="dcterms:W3CDTF">2017-10-31T17:44:00Z</dcterms:created>
  <dcterms:modified xsi:type="dcterms:W3CDTF">2017-11-09T12:54:00Z</dcterms:modified>
</cp:coreProperties>
</file>