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План-конспект урока по физкультуре 8 класс.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Тема: </w:t>
      </w:r>
      <w:r>
        <w:rPr>
          <w:rFonts w:ascii="Times New Roman" w:hAnsi="Times New Roman"/>
          <w:sz w:val="20"/>
          <w:szCs w:val="20"/>
          <w:lang w:eastAsia="ru-RU"/>
        </w:rPr>
        <w:t>Комбинации из разученных элементов. Нижняя прямая подача, прием подачи. Игра по упрощенным правилам.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Цель:  </w:t>
      </w:r>
      <w:r>
        <w:rPr>
          <w:rFonts w:ascii="Times New Roman" w:hAnsi="Times New Roman"/>
          <w:color w:val="333333"/>
          <w:sz w:val="20"/>
          <w:szCs w:val="20"/>
          <w:lang w:eastAsia="ru-RU"/>
        </w:rPr>
        <w:t>Контроль ЗУН, физической нагрузки, развивать основные физические качества посредством игры в волейбол.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Задачи: </w:t>
      </w:r>
    </w:p>
    <w:p w:rsidR="000E4F07" w:rsidRPr="00747A77" w:rsidRDefault="000E4F07" w:rsidP="00747A7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47A77">
        <w:rPr>
          <w:rFonts w:ascii="Times New Roman" w:hAnsi="Times New Roman"/>
          <w:i/>
          <w:color w:val="333333"/>
          <w:sz w:val="20"/>
          <w:szCs w:val="20"/>
          <w:lang w:eastAsia="ru-RU"/>
        </w:rPr>
        <w:t>Образовательные:</w:t>
      </w:r>
    </w:p>
    <w:p w:rsidR="000E4F07" w:rsidRDefault="000E4F07" w:rsidP="00747A77">
      <w:pPr>
        <w:numPr>
          <w:ilvl w:val="0"/>
          <w:numId w:val="1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совершенствовать приём мяча сверху и снизу, подача мяча.</w:t>
      </w:r>
    </w:p>
    <w:p w:rsidR="000E4F07" w:rsidRPr="00747A77" w:rsidRDefault="000E4F07" w:rsidP="00747A77">
      <w:pPr>
        <w:spacing w:after="0" w:line="240" w:lineRule="auto"/>
        <w:rPr>
          <w:rFonts w:ascii="Times New Roman" w:hAnsi="Times New Roman"/>
          <w:i/>
          <w:color w:val="333333"/>
          <w:sz w:val="20"/>
          <w:szCs w:val="20"/>
          <w:lang w:eastAsia="ru-RU"/>
        </w:rPr>
      </w:pPr>
      <w:r w:rsidRPr="00747A77">
        <w:rPr>
          <w:rFonts w:ascii="Times New Roman" w:hAnsi="Times New Roman"/>
          <w:i/>
          <w:color w:val="333333"/>
          <w:sz w:val="20"/>
          <w:szCs w:val="20"/>
          <w:lang w:eastAsia="ru-RU"/>
        </w:rPr>
        <w:t>Оздоровительные и развивающие:</w:t>
      </w:r>
    </w:p>
    <w:p w:rsidR="000E4F07" w:rsidRDefault="000E4F07" w:rsidP="00747A77">
      <w:pPr>
        <w:numPr>
          <w:ilvl w:val="0"/>
          <w:numId w:val="2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формировать правильную осанку;</w:t>
      </w:r>
    </w:p>
    <w:p w:rsidR="000E4F07" w:rsidRDefault="000E4F07" w:rsidP="00747A77">
      <w:pPr>
        <w:numPr>
          <w:ilvl w:val="0"/>
          <w:numId w:val="2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развивать силу мышц рук и брюшного пресса;</w:t>
      </w:r>
    </w:p>
    <w:p w:rsidR="000E4F07" w:rsidRDefault="000E4F07" w:rsidP="00747A77">
      <w:pPr>
        <w:numPr>
          <w:ilvl w:val="0"/>
          <w:numId w:val="2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развивать быстроту реакции и координацию движений.</w:t>
      </w:r>
    </w:p>
    <w:p w:rsidR="000E4F07" w:rsidRPr="00747A77" w:rsidRDefault="000E4F07" w:rsidP="00747A77">
      <w:pPr>
        <w:spacing w:after="0" w:line="240" w:lineRule="auto"/>
        <w:rPr>
          <w:rFonts w:ascii="Times New Roman" w:hAnsi="Times New Roman"/>
          <w:i/>
          <w:color w:val="333333"/>
          <w:sz w:val="20"/>
          <w:szCs w:val="20"/>
          <w:lang w:eastAsia="ru-RU"/>
        </w:rPr>
      </w:pPr>
      <w:r w:rsidRPr="00747A77">
        <w:rPr>
          <w:rFonts w:ascii="Times New Roman" w:hAnsi="Times New Roman"/>
          <w:i/>
          <w:color w:val="333333"/>
          <w:sz w:val="20"/>
          <w:szCs w:val="20"/>
          <w:lang w:eastAsia="ru-RU"/>
        </w:rPr>
        <w:t>Воспитательные:</w:t>
      </w:r>
    </w:p>
    <w:p w:rsidR="000E4F07" w:rsidRDefault="000E4F07" w:rsidP="00747A77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воспитывать чувство коллективизма, взаимовыручку;</w:t>
      </w:r>
    </w:p>
    <w:p w:rsidR="000E4F07" w:rsidRDefault="000E4F07" w:rsidP="00747A77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333333"/>
          <w:sz w:val="20"/>
          <w:szCs w:val="20"/>
          <w:lang w:eastAsia="ru-RU"/>
        </w:rPr>
        <w:t>воспитывать чувство ответственности за порученное задание.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Тип урока: урок применения ЗУНов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Время:</w:t>
      </w:r>
      <w:r>
        <w:rPr>
          <w:rFonts w:ascii="Times New Roman" w:hAnsi="Times New Roman"/>
          <w:sz w:val="20"/>
          <w:szCs w:val="20"/>
          <w:lang w:eastAsia="ru-RU"/>
        </w:rPr>
        <w:t xml:space="preserve">  45 мин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Место проведения: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спортивный зал.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Инвентарь:</w:t>
      </w:r>
      <w:r>
        <w:rPr>
          <w:rFonts w:ascii="Times New Roman" w:hAnsi="Times New Roman"/>
          <w:sz w:val="20"/>
          <w:szCs w:val="20"/>
          <w:lang w:eastAsia="ru-RU"/>
        </w:rPr>
        <w:t xml:space="preserve"> свисток, волейбольные мячи, секундомер, сетка, гимнастические маты.</w:t>
      </w:r>
    </w:p>
    <w:p w:rsidR="000E4F07" w:rsidRDefault="000E4F07" w:rsidP="00747A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Методы проведения: </w:t>
      </w:r>
      <w:r>
        <w:rPr>
          <w:rFonts w:ascii="Times New Roman" w:hAnsi="Times New Roman"/>
          <w:sz w:val="20"/>
          <w:szCs w:val="20"/>
          <w:lang w:eastAsia="ru-RU"/>
        </w:rPr>
        <w:t>фронтальный, поточный, индивидуальный, игровой.</w:t>
      </w:r>
    </w:p>
    <w:tbl>
      <w:tblPr>
        <w:tblpPr w:leftFromText="180" w:rightFromText="180" w:bottomFromText="200" w:vertAnchor="text" w:horzAnchor="margin" w:tblpXSpec="center" w:tblpY="8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59"/>
        <w:gridCol w:w="900"/>
        <w:gridCol w:w="3343"/>
      </w:tblGrid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Дози-ровка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часть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мин.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rPr>
          <w:trHeight w:val="1880"/>
        </w:trPr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в одну шеренгу.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команд: «Равняйсь! Смирно! Вольно!» Сообщить задачи урока: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технику выполнения нижней прямой подачи;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совершенствовать основные приемы игры в волейбол;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технику перемещения.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30сек.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1мин.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30сек.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сдаёт рапорт учителю о готовности класса к уроку.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Обратить внимание: на осанку</w:t>
            </w:r>
          </w:p>
        </w:tc>
      </w:tr>
      <w:tr w:rsidR="000E4F07" w:rsidTr="00747A77">
        <w:trPr>
          <w:trHeight w:val="2308"/>
        </w:trPr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Выполнить команду « Направо, за направляющим в обход по залу шагом марш!»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Ходьба по залу:     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на носках, руки вверх;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ходьба без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перекаты с пятки на носок;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ходьба баз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ходьба на внешней стороне стопы;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ходьба без задания.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 мин.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Обратить внимание: на осанку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сгибаться в тазобедренном суставе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Выдерживать дистанцию</w:t>
            </w: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Бег по залу с заданием и без задания: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 в медленном темпе;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приставным шагом правым боком;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приставным шагом левым боком;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высоким подниманием бедра;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захлестыванием голени;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выносом прямых ног;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без задания в медленном темпе;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бег с препятствием прыжки через гимнастическую скамейку в левую-правую сторону.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время бега следить за правильностью постановки ноги.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бега приставным шагом ноги в коленном суставе слегка согнуты, руки в стороны. Взгляд направлен вперед.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высотой подъема бедра.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слегка наклонен вперед, нога ставится на носок.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Ноги в коленях не сгибать. Спина прямая. Нога ставится на носок.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Бег, переходящий на ходьбу.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Упражнения на восстановление дыхания в ходьбе.</w:t>
            </w:r>
          </w:p>
          <w:p w:rsidR="000E4F07" w:rsidRDefault="000E4F07" w:rsidP="0015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Выполнить команду: «Направляющий, на месте стой! Класс, стой! На первый, второй рассчитайсь! В две шеренги становись! На вытянутые руки разомкнись! </w:t>
            </w:r>
          </w:p>
          <w:p w:rsidR="000E4F07" w:rsidRDefault="000E4F07" w:rsidP="0015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ОРУ на месте.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четкостью выполнения команд, за соблюдение интервала.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И. п.- руки к плечам;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назад.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И.п.- руки в стороны, ноги на ширине плеч;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рук в локтевых суставах 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рук в локтевых суставах назад.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И.п.- руки в стороны, ноги на ширине плеч;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кистей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вращение кистей назад.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И.п.- о.с.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левую ногу на носок, руки на пояс;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наклон влево, руку вверх;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3.4- вернуться в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И.п.- о.с.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1.шаг левой, руки в стороны;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наклон к левой ноге правой рукой;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3.4- вернуться в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И.п.- о.с.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присесть, руки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 присесть, руки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 И.п.- о.с.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шаг левой ногой в сторону, руки вперед;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мах левой ногой к правой руке;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3.4-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 И.п.- упор присев;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прыжком в упор лежа;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 прыжком в упор лежа;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 и.п.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И.п.- о.с., руки на поясе;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1.2.3.4- прыжки на двух ногах;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 на 180 градусов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Восстановить дыхание.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мин.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амплитудой движений.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амплитудой движений.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амплитудой движений.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Спина прямая, наклон четко в сторону.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Ноги не сгибать.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Спина прямая, взгляд вперед.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Спина прямая, не приседать, нога прямая.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правильностью выполнения упражнения.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мин.</w:t>
            </w: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Общее построение. Выполнение команд учителя: "Становись!". "Равняйсь!", "Смирно!".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Задание обучающимся: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«Разбейтесь в пары по желанию, на пару один мяч, начинаем работать в прах». </w:t>
            </w:r>
          </w:p>
          <w:p w:rsidR="000E4F07" w:rsidRPr="00A867B5" w:rsidRDefault="000E4F07" w:rsidP="00A867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67B5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двумя руками снизу.</w:t>
            </w:r>
          </w:p>
          <w:p w:rsidR="000E4F07" w:rsidRDefault="000E4F07">
            <w:pPr>
              <w:tabs>
                <w:tab w:val="left" w:pos="1815"/>
                <w:tab w:val="center" w:pos="2322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2. Прием мяча сверху двумя руками.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ab/>
              <w:t> 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перемещаться с мячом и без мяча. Стойки и остановки.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владения мяча, умение работать в парах, умение перемещаться в основной стойке волейболиста.</w:t>
            </w: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9" w:type="dxa"/>
            <w:vAlign w:val="center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Прием мяча сверху. Работа в парах: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http://festival.1september.ru/articles/618306/img6.gif" style="width:170.25pt;height:100.5pt;visibility:visible">
                  <v:imagedata r:id="rId5" o:title=""/>
                </v:shape>
              </w:pict>
            </w:r>
          </w:p>
        </w:tc>
        <w:tc>
          <w:tcPr>
            <w:tcW w:w="900" w:type="dxa"/>
            <w:vAlign w:val="center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3340" w:type="dxa"/>
            <w:vAlign w:val="center"/>
          </w:tcPr>
          <w:p w:rsidR="000E4F07" w:rsidRDefault="000E4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положением рук, за разведением локтей в стороны.</w:t>
            </w:r>
          </w:p>
          <w:p w:rsidR="000E4F07" w:rsidRDefault="000E4F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Движение начинать с ног.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sz w:val="20"/>
                <w:szCs w:val="20"/>
                <w:lang w:eastAsia="ru-RU"/>
              </w:rPr>
              <w:t>НАПАДАЮЩИЙ УДАР</w:t>
            </w:r>
          </w:p>
          <w:p w:rsidR="000E4F07" w:rsidRDefault="000E4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  <w:t>       В нападающем ударе выделяют разбег, прыжок и замах, удар по мячу, приземление. В разбеге делают от одного до трех шагов. Для последнего шага характерна жесткая постановка ноги (чаще правой) на пятку, левая приставляется с одно-временным движением рук вперед. При отталкивании важно согласовать движения рук с разгибанием ног. Удар производится в высшей точке прыжка. Приземление должно быть</w:t>
            </w:r>
          </w:p>
          <w:p w:rsidR="000E4F07" w:rsidRDefault="000E4F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  <w:t>мягким (ноги надо обязательно сгибать).</w:t>
            </w:r>
          </w:p>
          <w:p w:rsidR="000E4F07" w:rsidRDefault="000E4F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  <w:t>1. Нападающий удар по мячу, подброшенному партнером.</w:t>
            </w:r>
            <w:r>
              <w:rPr>
                <w:rFonts w:ascii="Times New Roman" w:hAnsi="Times New Roman"/>
                <w:color w:val="242C2E"/>
                <w:sz w:val="20"/>
                <w:szCs w:val="20"/>
                <w:lang w:eastAsia="ru-RU"/>
              </w:rPr>
              <w:br/>
              <w:t xml:space="preserve">2. Нападающие удары из зоны 4 с передачи из зоны 3. 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мин.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тем, чтобы каждый ученик внимательно слушал.</w:t>
            </w: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Нижняя и верхняя прямая подача мяча.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Подача мяча в волейболе нужна для ввода мяча в игру. Подача сразу приносит очко. Если игрок противоположной команды не может принять мяч с подачи, то очко получает подающая команда. Если подающий игрок ошибается при подачи мяча, то очко получает команда противника.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современном волейболе используются верхняя прямая подача, верхняя боковая подача и подача в прыжке. Но начинающим спортсменам лучше учиться с нижней прямой подачи. Подающий встает за лицевую линию лицом к сетке.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команду: «Класс, налево, перестроились во встречные колонны».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Выполнить команду встречным колоннам: «Вперед с левой ноги шагом марш, на месте стой, кругом!»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игра, игра по упрощенным правилам.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Класс делится на 2 команды и по правилам играют в волейбол.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мин.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</w:p>
          <w:bookmarkEnd w:id="0"/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мин.</w:t>
            </w:r>
          </w:p>
        </w:tc>
        <w:tc>
          <w:tcPr>
            <w:tcW w:w="3343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подбрасывания не должна быть большая. Направление замаха строго назад. Точка удара по мячу не выше пояса. Правую ногу не отрывать от пола во время удара по мячу. 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техникой безопасности.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правильностью выполнения упражнения.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постановкой ног, за положением рук.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Следить за четкостью выполнения команд.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правильностью выполнения упражнений, техники выполнения.</w:t>
            </w: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3343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F07" w:rsidTr="00747A77">
        <w:tc>
          <w:tcPr>
            <w:tcW w:w="648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9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1.Построение.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2.Подсчет ЧСС за10 сек в состоянии покоя.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Подведение итогов урока. Рефлексия.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Домашнее задание для освобожденных обучающихся.</w:t>
            </w:r>
          </w:p>
          <w:p w:rsidR="000E4F07" w:rsidRDefault="000E4F07" w:rsidP="004B387C">
            <w:pPr>
              <w:tabs>
                <w:tab w:val="left" w:pos="33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Организованный уход из зала.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E4F07" w:rsidRDefault="000E4F07" w:rsidP="004B387C">
            <w:pPr>
              <w:tabs>
                <w:tab w:val="left" w:pos="33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команды учителя: «Направо! За направляющим, на выход из спортивного зала без выхода из колонны, марш!».</w:t>
            </w:r>
          </w:p>
        </w:tc>
        <w:tc>
          <w:tcPr>
            <w:tcW w:w="900" w:type="dxa"/>
          </w:tcPr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сек.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сек.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сек.</w:t>
            </w:r>
          </w:p>
          <w:p w:rsidR="000E4F07" w:rsidRDefault="000E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 w:rsidP="004B3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сек.</w:t>
            </w:r>
          </w:p>
        </w:tc>
        <w:tc>
          <w:tcPr>
            <w:tcW w:w="3343" w:type="dxa"/>
          </w:tcPr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Активизировать внимание учащихся.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Обратить внимание: на дисциплину.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Организованный выход из зала.</w:t>
            </w:r>
          </w:p>
          <w:p w:rsidR="000E4F07" w:rsidRDefault="000E4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 w:rsidP="00747A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0E4F07" w:rsidRDefault="000E4F07"/>
    <w:sectPr w:rsidR="000E4F07" w:rsidSect="00F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94B"/>
    <w:multiLevelType w:val="multilevel"/>
    <w:tmpl w:val="2000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63239"/>
    <w:multiLevelType w:val="multilevel"/>
    <w:tmpl w:val="DB5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E01E60"/>
    <w:multiLevelType w:val="multilevel"/>
    <w:tmpl w:val="5EBC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A77"/>
    <w:rsid w:val="000E4F07"/>
    <w:rsid w:val="00151E2E"/>
    <w:rsid w:val="002A3C8E"/>
    <w:rsid w:val="004B387C"/>
    <w:rsid w:val="00747A77"/>
    <w:rsid w:val="008C5DED"/>
    <w:rsid w:val="009D5939"/>
    <w:rsid w:val="00A867B5"/>
    <w:rsid w:val="00B97002"/>
    <w:rsid w:val="00ED7A8D"/>
    <w:rsid w:val="00F5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A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6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1038</Words>
  <Characters>5922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Алексей</cp:lastModifiedBy>
  <cp:revision>6</cp:revision>
  <dcterms:created xsi:type="dcterms:W3CDTF">2014-04-16T09:07:00Z</dcterms:created>
  <dcterms:modified xsi:type="dcterms:W3CDTF">2018-01-07T16:09:00Z</dcterms:modified>
</cp:coreProperties>
</file>