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EB">
        <w:rPr>
          <w:rFonts w:ascii="Times New Roman" w:hAnsi="Times New Roman" w:cs="Times New Roman"/>
          <w:b/>
          <w:bCs/>
          <w:sz w:val="28"/>
          <w:szCs w:val="28"/>
        </w:rPr>
        <w:t xml:space="preserve">Внеурочный курс «Начала этики» по программе "Технология саморазвития личности учащегося" Г.К. </w:t>
      </w:r>
      <w:proofErr w:type="spellStart"/>
      <w:r w:rsidRPr="007001EB">
        <w:rPr>
          <w:rFonts w:ascii="Times New Roman" w:hAnsi="Times New Roman" w:cs="Times New Roman"/>
          <w:b/>
          <w:bCs/>
          <w:sz w:val="28"/>
          <w:szCs w:val="28"/>
        </w:rPr>
        <w:t>Селевко</w:t>
      </w:r>
      <w:proofErr w:type="spellEnd"/>
      <w:r w:rsidRPr="007001EB">
        <w:rPr>
          <w:rFonts w:ascii="Times New Roman" w:hAnsi="Times New Roman" w:cs="Times New Roman"/>
          <w:b/>
          <w:bCs/>
          <w:sz w:val="28"/>
          <w:szCs w:val="28"/>
        </w:rPr>
        <w:t>, 1 класс</w:t>
      </w: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   Программа внеурочной деятельности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«Начала этики» составлена для работы с младшими школьниками. Данная программа направлена на формирование культуры п</w:t>
      </w:r>
      <w:r>
        <w:rPr>
          <w:rFonts w:ascii="Times New Roman" w:hAnsi="Times New Roman" w:cs="Times New Roman"/>
          <w:sz w:val="28"/>
          <w:szCs w:val="28"/>
        </w:rPr>
        <w:t xml:space="preserve">оведения.  Рабочая программа </w:t>
      </w:r>
      <w:r w:rsidRPr="00D060E3">
        <w:rPr>
          <w:rFonts w:ascii="Times New Roman" w:hAnsi="Times New Roman" w:cs="Times New Roman"/>
          <w:sz w:val="28"/>
          <w:szCs w:val="28"/>
        </w:rPr>
        <w:t>по внеклассной рабо</w:t>
      </w:r>
      <w:r>
        <w:rPr>
          <w:rFonts w:ascii="Times New Roman" w:hAnsi="Times New Roman" w:cs="Times New Roman"/>
          <w:sz w:val="28"/>
          <w:szCs w:val="28"/>
        </w:rPr>
        <w:t>те с</w:t>
      </w:r>
      <w:r w:rsidRPr="00D060E3">
        <w:rPr>
          <w:rFonts w:ascii="Times New Roman" w:hAnsi="Times New Roman" w:cs="Times New Roman"/>
          <w:sz w:val="28"/>
          <w:szCs w:val="28"/>
        </w:rPr>
        <w:t xml:space="preserve"> </w:t>
      </w:r>
      <w:r w:rsidRPr="00D060E3">
        <w:rPr>
          <w:rFonts w:ascii="Times New Roman" w:hAnsi="Times New Roman" w:cs="Times New Roman"/>
          <w:bCs/>
          <w:sz w:val="28"/>
          <w:szCs w:val="28"/>
        </w:rPr>
        <w:t xml:space="preserve">1-го </w:t>
      </w:r>
      <w:proofErr w:type="gramStart"/>
      <w:r w:rsidRPr="00D060E3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4</w:t>
      </w:r>
      <w:r w:rsidRPr="00D0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Pr="00D060E3">
        <w:rPr>
          <w:rFonts w:ascii="Times New Roman" w:hAnsi="Times New Roman" w:cs="Times New Roman"/>
          <w:sz w:val="28"/>
          <w:szCs w:val="28"/>
        </w:rPr>
        <w:t xml:space="preserve"> составлена на основании следующих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E3">
        <w:rPr>
          <w:rFonts w:ascii="Times New Roman" w:hAnsi="Times New Roman" w:cs="Times New Roman"/>
          <w:sz w:val="28"/>
          <w:szCs w:val="28"/>
        </w:rPr>
        <w:t xml:space="preserve">- правовых документов: 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1. Федерального компонента государственного стандарта начального специального образования для слабослышащих и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позднооглогших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детей (вариант 2.2)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2. Примерной адаптированной основной общеобразовательной программой начального общего образования для слабослышащих и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позднооглогших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детей (АООП НОО для слабослышащих и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позднооглогших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) и на основе программы специальных (коррекционных) образовательных учреждений II вида ( авторы Коровин К.Г.,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 А.Г.,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Тигранова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Л.И.).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3. Учебного плана ГКОУ Р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Я) «Республиканская специальная (коррекционная) общеобразовательная школа- интернат» на 2016-2017 уч. год. 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iCs/>
          <w:sz w:val="28"/>
          <w:szCs w:val="28"/>
        </w:rPr>
        <w:t>«Начала этики»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0E3">
        <w:rPr>
          <w:rFonts w:ascii="Times New Roman" w:hAnsi="Times New Roman" w:cs="Times New Roman"/>
          <w:sz w:val="28"/>
          <w:szCs w:val="28"/>
        </w:rPr>
        <w:t>- это пропедевтическая ступень к систематическому изучению основ самосовершенствования личности. Он раскрывает учащимся значение и сущность этики поведения, основных нравственных понятий, формирует начальные критерии нравственной оценки ребенком себя и других, дает примеры и образцы для подражания, обеспечивая необхо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димые предпосылки управления своим поведением.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    В начальной школе закладывается основа осмысленных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самостоятельных </w:t>
      </w:r>
      <w:r w:rsidRPr="00D060E3">
        <w:rPr>
          <w:rFonts w:ascii="Times New Roman" w:hAnsi="Times New Roman" w:cs="Times New Roman"/>
          <w:sz w:val="28"/>
          <w:szCs w:val="28"/>
        </w:rPr>
        <w:t>действий и по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ступков, направляющих личность на выполнение необходимых «надо», сдерживание возни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кающих «хочу» и реализацию своих «могу». Наряду с воздействием на поведение с сознатель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ной стороны одновременно организуются по осознанным нормам и сопровождаются контро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 xml:space="preserve">лем взрослых </w:t>
      </w:r>
      <w:r w:rsidRPr="00D060E3">
        <w:rPr>
          <w:rFonts w:ascii="Times New Roman" w:hAnsi="Times New Roman" w:cs="Times New Roman"/>
          <w:sz w:val="28"/>
          <w:szCs w:val="28"/>
        </w:rPr>
        <w:lastRenderedPageBreak/>
        <w:t>все виды жизнедеятельности школьника: игра, ученье, общественно-полезная работа, бытовой труд. Для успешного освоения начал этики важен пример родителей и других взрослых, имеют значение санитарно-гигиенический режим, а также общий оптимистический фон учебно-воспитательного процесса.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первом дополнительном и 1 </w:t>
      </w:r>
      <w:r w:rsidRPr="00D060E3">
        <w:rPr>
          <w:rFonts w:ascii="Times New Roman" w:hAnsi="Times New Roman" w:cs="Times New Roman"/>
          <w:sz w:val="28"/>
          <w:szCs w:val="28"/>
        </w:rPr>
        <w:t xml:space="preserve">классе происходит становление ребенка как школьника, он привыкает к учебе, но во многом продолжает зависеть от мнения взрослых.    Во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2-3классах  </w:t>
      </w:r>
      <w:r w:rsidRPr="00D060E3">
        <w:rPr>
          <w:rFonts w:ascii="Times New Roman" w:hAnsi="Times New Roman" w:cs="Times New Roman"/>
          <w:sz w:val="28"/>
          <w:szCs w:val="28"/>
        </w:rPr>
        <w:t xml:space="preserve">- он уже более самостоятелен и ответственен, открывает для себя суть понятия «Я». 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    В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4-5 классах </w:t>
      </w:r>
      <w:r w:rsidRPr="00D060E3">
        <w:rPr>
          <w:rFonts w:ascii="Times New Roman" w:hAnsi="Times New Roman" w:cs="Times New Roman"/>
          <w:sz w:val="28"/>
          <w:szCs w:val="28"/>
        </w:rPr>
        <w:t>уже начинает складываться спо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собность оценивать свое поведение. Дети младшего школьного возраста, по мнению исследова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телей, уже имеют какие-то нравственные ориентиры, но они еще не могут осознавать  последствия своих поступков. Необходимо   научить ребенка вглядываться в себя, в свой облик, задумываться о сво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ем характере, своих поступках, осмысливать свой жизненный опыт.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      Основные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мотивы </w:t>
      </w:r>
      <w:r w:rsidRPr="00D060E3">
        <w:rPr>
          <w:rFonts w:ascii="Times New Roman" w:hAnsi="Times New Roman" w:cs="Times New Roman"/>
          <w:sz w:val="28"/>
          <w:szCs w:val="28"/>
        </w:rPr>
        <w:t>деятельности - учебно-познавательные, но определенное место зани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мают также социальные мотивы: ребенок учится, чтобы стать культурным, развитым.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В действиях и поступках ребенка формируется осознанность, произвольность, что выража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ется в умениях организовать, планировать свою деятельность, подчиняя её намеченной цели.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sz w:val="28"/>
          <w:szCs w:val="28"/>
        </w:rPr>
        <w:t xml:space="preserve">       Задачи курса</w:t>
      </w:r>
      <w:r w:rsidRPr="00D060E3">
        <w:rPr>
          <w:rFonts w:ascii="Times New Roman" w:hAnsi="Times New Roman" w:cs="Times New Roman"/>
          <w:sz w:val="28"/>
          <w:szCs w:val="28"/>
        </w:rPr>
        <w:t xml:space="preserve"> «Начала этики» в отличие от научных областей (математика, русский язык, родная речь), где четко сформулировано, что должен выпускник начальной школы знать и уметь, не могут быть заданы в диагностической форме. Поэтому задачи курса «Начала этики» формулируются посредством глаголов несовершенного вида.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Главной целью </w:t>
      </w:r>
      <w:r w:rsidRPr="00D060E3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«Начала этики»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0E3">
        <w:rPr>
          <w:rFonts w:ascii="Times New Roman" w:hAnsi="Times New Roman" w:cs="Times New Roman"/>
          <w:sz w:val="28"/>
          <w:szCs w:val="28"/>
        </w:rPr>
        <w:t>является формирование у ребенка культуры челове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ческих отношений: культуры поведения,   общения.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Задачи раздела «Начала этики»: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-   </w:t>
      </w:r>
      <w:r w:rsidRPr="00D060E3">
        <w:rPr>
          <w:rFonts w:ascii="Times New Roman" w:hAnsi="Times New Roman" w:cs="Times New Roman"/>
          <w:sz w:val="28"/>
          <w:szCs w:val="28"/>
        </w:rPr>
        <w:t xml:space="preserve">пробуждать у ребенка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интерес </w:t>
      </w:r>
      <w:r w:rsidRPr="00D060E3">
        <w:rPr>
          <w:rFonts w:ascii="Times New Roman" w:hAnsi="Times New Roman" w:cs="Times New Roman"/>
          <w:sz w:val="28"/>
          <w:szCs w:val="28"/>
        </w:rPr>
        <w:t>к самому себе, своему внутреннему духовному миру,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развивать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эмоциональный мир </w:t>
      </w:r>
      <w:r w:rsidRPr="00D060E3">
        <w:rPr>
          <w:rFonts w:ascii="Times New Roman" w:hAnsi="Times New Roman" w:cs="Times New Roman"/>
          <w:sz w:val="28"/>
          <w:szCs w:val="28"/>
        </w:rPr>
        <w:t>ребенка (нравственные чувства и переживания);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подводить учащихся к осознанию и усвоению соответствующих возрасту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>представле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ний и понятий </w:t>
      </w:r>
      <w:r w:rsidRPr="00D060E3">
        <w:rPr>
          <w:rFonts w:ascii="Times New Roman" w:hAnsi="Times New Roman" w:cs="Times New Roman"/>
          <w:sz w:val="28"/>
          <w:szCs w:val="28"/>
        </w:rPr>
        <w:t>о своем организме, психике, здоровье, нравственности;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знакомить с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азбукой </w:t>
      </w:r>
      <w:r w:rsidRPr="00D060E3">
        <w:rPr>
          <w:rFonts w:ascii="Times New Roman" w:hAnsi="Times New Roman" w:cs="Times New Roman"/>
          <w:sz w:val="28"/>
          <w:szCs w:val="28"/>
        </w:rPr>
        <w:t>деятельности ученья, формами организации здорового режима, куль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турного поведения;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формировать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самооценку </w:t>
      </w:r>
      <w:r w:rsidRPr="00D060E3">
        <w:rPr>
          <w:rFonts w:ascii="Times New Roman" w:hAnsi="Times New Roman" w:cs="Times New Roman"/>
          <w:sz w:val="28"/>
          <w:szCs w:val="28"/>
        </w:rPr>
        <w:t>своих качеств, своих достижений и возможностей;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развивать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умения анализа и самоанализа </w:t>
      </w:r>
      <w:r w:rsidRPr="00D060E3">
        <w:rPr>
          <w:rFonts w:ascii="Times New Roman" w:hAnsi="Times New Roman" w:cs="Times New Roman"/>
          <w:sz w:val="28"/>
          <w:szCs w:val="28"/>
        </w:rPr>
        <w:t>своих отношений к окружающему миру и к себе;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создавать у учащихся первый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опыт </w:t>
      </w:r>
      <w:proofErr w:type="spellStart"/>
      <w:r w:rsidRPr="00D060E3">
        <w:rPr>
          <w:rFonts w:ascii="Times New Roman" w:hAnsi="Times New Roman" w:cs="Times New Roman"/>
          <w:i/>
          <w:iCs/>
          <w:sz w:val="28"/>
          <w:szCs w:val="28"/>
        </w:rPr>
        <w:t>саморегуляции</w:t>
      </w:r>
      <w:proofErr w:type="spellEnd"/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0E3">
        <w:rPr>
          <w:rFonts w:ascii="Times New Roman" w:hAnsi="Times New Roman" w:cs="Times New Roman"/>
          <w:sz w:val="28"/>
          <w:szCs w:val="28"/>
        </w:rPr>
        <w:t xml:space="preserve">поведения;                                            -  формировать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Я-концепцию: </w:t>
      </w:r>
      <w:r w:rsidRPr="00D060E3">
        <w:rPr>
          <w:rFonts w:ascii="Times New Roman" w:hAnsi="Times New Roman" w:cs="Times New Roman"/>
          <w:sz w:val="28"/>
          <w:szCs w:val="28"/>
        </w:rPr>
        <w:t>«Я нравлюсь», «Я способен», «Я защищен»;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формировать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этические нормы </w:t>
      </w:r>
      <w:r w:rsidRPr="00D060E3">
        <w:rPr>
          <w:rFonts w:ascii="Times New Roman" w:hAnsi="Times New Roman" w:cs="Times New Roman"/>
          <w:sz w:val="28"/>
          <w:szCs w:val="28"/>
        </w:rPr>
        <w:t>и правила поведения в обществе;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-   формировать умения самостоятельности.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-   активизировать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ценностно-смысловой компонент сознания </w:t>
      </w:r>
      <w:r w:rsidRPr="00D060E3">
        <w:rPr>
          <w:rFonts w:ascii="Times New Roman" w:hAnsi="Times New Roman" w:cs="Times New Roman"/>
          <w:sz w:val="28"/>
          <w:szCs w:val="28"/>
        </w:rPr>
        <w:t>и личности учащихся, побуж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дать их к осмыслению общечеловеческих ценностей, к выработке личного отношения к ним, к осознанию собственной внутренней позиции, собственных ценностных ориентации;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lastRenderedPageBreak/>
        <w:t xml:space="preserve">-  развивать у детей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творческие способности, </w:t>
      </w:r>
      <w:r w:rsidRPr="00D060E3">
        <w:rPr>
          <w:rFonts w:ascii="Times New Roman" w:hAnsi="Times New Roman" w:cs="Times New Roman"/>
          <w:sz w:val="28"/>
          <w:szCs w:val="28"/>
        </w:rPr>
        <w:t>способствовать их разнообразному самовы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ражению, творческому отношению к собственной жизни.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E3">
        <w:rPr>
          <w:rFonts w:ascii="Times New Roman" w:hAnsi="Times New Roman" w:cs="Times New Roman"/>
          <w:sz w:val="28"/>
          <w:szCs w:val="28"/>
        </w:rPr>
        <w:t>Программа «Начала этики» рассчитана на обучающихся 1подготовительного  класса (6-8 лет).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неделю, всего 33 часа. 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sz w:val="28"/>
          <w:szCs w:val="28"/>
        </w:rPr>
        <w:t>Форма организации занятий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sz w:val="28"/>
          <w:szCs w:val="28"/>
        </w:rPr>
        <w:t>Линейно – концентрическая  структура содержания занятий.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>Каждый класс представляет собой концентр, в котором отражены все разделы, но уже на более высоком уровне и на материале других ситуаций. Иначе можно сказать, развитие содержания происходит по спирали.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 xml:space="preserve">Уроки этики - это особые уроки. Они должны проводиться в особой атмосфере, принося детям радость, создавая хорошее настроение. Они проводятся в доброжелательном тоне, в процессе урока основной упор делается на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>, на воз</w:t>
      </w:r>
      <w:r w:rsidRPr="00D060E3">
        <w:rPr>
          <w:rFonts w:ascii="Times New Roman" w:hAnsi="Times New Roman" w:cs="Times New Roman"/>
          <w:sz w:val="28"/>
          <w:szCs w:val="28"/>
        </w:rPr>
        <w:softHyphen/>
        <w:t xml:space="preserve">растные и половые особенности детей.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60E3">
        <w:rPr>
          <w:rFonts w:ascii="Times New Roman" w:hAnsi="Times New Roman" w:cs="Times New Roman"/>
          <w:sz w:val="28"/>
          <w:szCs w:val="28"/>
        </w:rPr>
        <w:t>Младшим школьникам свойственно желание быть хо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рошим, поэтому именно на это делается основной акцент в работе по этике.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>Практически каждый урок этики - нетрадиционный, поскольку младший школьник имеет специфические возрастные особенности: неустойчивое внимание, преобладание наглядно-образного мышления, повышенная двигательная активность, стремление к игровой деятельно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сти, разнообразие познавательных интересов. Все это осложняет работу учителя. Для того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чтобы поддерживать в течение урока внимание детей, необходима организация активной и ин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тересной деятельности. Помогут в этом нетрадиционные уроки. Наиболее распространенные типы уроков: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1. Урок-сказка.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lastRenderedPageBreak/>
        <w:t>2. Урок - путешествие.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3. Урок - викторина.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4. Урок-КВН.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5. Урок-игра.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6.   Урок - творчество.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7.   Урок - спектакль.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8.    Урок - деловая игра.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9.    Урок - конкурс.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10. Интегрированный урок.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bCs/>
          <w:sz w:val="28"/>
          <w:szCs w:val="28"/>
        </w:rPr>
        <w:t>Методы и приемы работы  на уроках этики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 xml:space="preserve">На уроках этики используются словесные, наглядные и практические методы, причем 1/3 времени рекомендуется отводить практическим и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формам работы. Можно ус</w:t>
      </w:r>
      <w:r w:rsidRPr="00D060E3">
        <w:rPr>
          <w:rFonts w:ascii="Times New Roman" w:hAnsi="Times New Roman" w:cs="Times New Roman"/>
          <w:sz w:val="28"/>
          <w:szCs w:val="28"/>
        </w:rPr>
        <w:softHyphen/>
        <w:t xml:space="preserve">пешно сочетать диагностические задания с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тренинговыми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>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>Основной метод, используемый на уроках - беседа и диалог на основе обсуждения выдви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гаемых идей, мыслей, практических ситуаций, событий. Беседа и диалог учит детей общаться, поддерживать разговор на любую тему.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>Часто применяются, в особенности при рефлексии - высказывания по кругу. Если такой разговор становиться слишком эмоциональным следует перейти к индивидуальным контактам с ребенком.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EB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EB" w:rsidRPr="00D77B8F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0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Общечеловеческие ценности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1)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Добро. </w:t>
      </w:r>
      <w:r w:rsidRPr="00D060E3">
        <w:rPr>
          <w:rFonts w:ascii="Times New Roman" w:hAnsi="Times New Roman" w:cs="Times New Roman"/>
          <w:sz w:val="28"/>
          <w:szCs w:val="28"/>
        </w:rPr>
        <w:t xml:space="preserve">Значение и содержание понятия. Добродетель. Милосердие. 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2)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Совесть. </w:t>
      </w:r>
      <w:r w:rsidRPr="00D060E3">
        <w:rPr>
          <w:rFonts w:ascii="Times New Roman" w:hAnsi="Times New Roman" w:cs="Times New Roman"/>
          <w:sz w:val="28"/>
          <w:szCs w:val="28"/>
        </w:rPr>
        <w:t>Правдивость. Справедливость. Честность.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E3">
        <w:rPr>
          <w:rFonts w:ascii="Times New Roman" w:hAnsi="Times New Roman" w:cs="Times New Roman"/>
          <w:sz w:val="28"/>
          <w:szCs w:val="28"/>
        </w:rPr>
        <w:t xml:space="preserve">3)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Любовь </w:t>
      </w:r>
      <w:r w:rsidRPr="00D060E3">
        <w:rPr>
          <w:rFonts w:ascii="Times New Roman" w:hAnsi="Times New Roman" w:cs="Times New Roman"/>
          <w:sz w:val="28"/>
          <w:szCs w:val="28"/>
        </w:rPr>
        <w:t>к близким: матери, отцу, бабушке, дедушке, брату, сестре; к друзьям и близким, знако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мым, к слабым, ко всем, кто в нас нуждается, ко всему живому.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Любовь к природе (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живой и неживой) как умение понимать, беречь и заботиться о природе.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4)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Дружба и товарищество. </w:t>
      </w:r>
      <w:r w:rsidRPr="00D060E3">
        <w:rPr>
          <w:rFonts w:ascii="Times New Roman" w:hAnsi="Times New Roman" w:cs="Times New Roman"/>
          <w:sz w:val="28"/>
          <w:szCs w:val="28"/>
        </w:rPr>
        <w:t>Законы дружбы. Верность и самоотверженность в дружбе, бережное от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ношение к тем, кого мы «приручили». Отношения мальчиков и девочек между собой.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5)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Трудолюбие. </w:t>
      </w:r>
      <w:r w:rsidRPr="00D060E3">
        <w:rPr>
          <w:rFonts w:ascii="Times New Roman" w:hAnsi="Times New Roman" w:cs="Times New Roman"/>
          <w:sz w:val="28"/>
          <w:szCs w:val="28"/>
        </w:rPr>
        <w:t>Посильный труд для себя и близких. Отношение к труду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>оследст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вия своих поступков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б) Отражение нравственности в поведении человека - в поступках, делах, деятельности. «Золотое правило» нравственности. Примеры для подражания.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Воспитанность и её составные части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Культура общения, культура внешности, культура быта, культура учебного труда. Гуманное отношение и внимание к людям, тактичность и вежливость в поведении. Адаптивность к социальным ролям.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Культура общения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1)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Человек среди людей. </w:t>
      </w:r>
      <w:r w:rsidRPr="00D060E3">
        <w:rPr>
          <w:rFonts w:ascii="Times New Roman" w:hAnsi="Times New Roman" w:cs="Times New Roman"/>
          <w:sz w:val="28"/>
          <w:szCs w:val="28"/>
        </w:rPr>
        <w:t>Формы приветствия. Формы знакомства и представления. Формы обраще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ния к разным людям.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2)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беседы. </w:t>
      </w:r>
      <w:r w:rsidRPr="00D060E3">
        <w:rPr>
          <w:rFonts w:ascii="Times New Roman" w:hAnsi="Times New Roman" w:cs="Times New Roman"/>
          <w:sz w:val="28"/>
          <w:szCs w:val="28"/>
        </w:rPr>
        <w:t>Способность выражать свои мысли. Способность слушать. Спор, но не ссора. Поведение во время разговора.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lastRenderedPageBreak/>
        <w:t xml:space="preserve">3)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Вежливая речь. </w:t>
      </w:r>
      <w:r w:rsidRPr="00D060E3">
        <w:rPr>
          <w:rFonts w:ascii="Times New Roman" w:hAnsi="Times New Roman" w:cs="Times New Roman"/>
          <w:sz w:val="28"/>
          <w:szCs w:val="28"/>
        </w:rPr>
        <w:t>«Ты» и «Вы». Интонации вежливой речи. Извинение и отказ (несогласие).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4)   «У меня зазвонил телефон».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>Этикет разговора по телефону.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5) 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Человек </w:t>
      </w:r>
      <w:proofErr w:type="gramStart"/>
      <w:r w:rsidRPr="00D060E3">
        <w:rPr>
          <w:rFonts w:ascii="Times New Roman" w:hAnsi="Times New Roman" w:cs="Times New Roman"/>
          <w:i/>
          <w:iCs/>
          <w:sz w:val="28"/>
          <w:szCs w:val="28"/>
        </w:rPr>
        <w:t>среди</w:t>
      </w:r>
      <w:proofErr w:type="gramEnd"/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 своих и чужих. </w:t>
      </w:r>
      <w:r w:rsidRPr="00D060E3">
        <w:rPr>
          <w:rFonts w:ascii="Times New Roman" w:hAnsi="Times New Roman" w:cs="Times New Roman"/>
          <w:sz w:val="28"/>
          <w:szCs w:val="28"/>
        </w:rPr>
        <w:t>Поведение дома и в школе, на улице, в транспорте, в магазине. Поведение в театре, в кино, на концерте, в музее, в библиотеке. Поведение в гостях.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Культура внешности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1)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Смотримся в зеркало. </w:t>
      </w:r>
      <w:r w:rsidRPr="00D060E3">
        <w:rPr>
          <w:rFonts w:ascii="Times New Roman" w:hAnsi="Times New Roman" w:cs="Times New Roman"/>
          <w:sz w:val="28"/>
          <w:szCs w:val="28"/>
        </w:rPr>
        <w:t>Внешний облик. Секреты красоты. Чистота и красота. Здоровье и красо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та. Гигиена - союзница красоты и здоровья. Взгляд на себя со стороны.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2)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Одежда. </w:t>
      </w:r>
      <w:r w:rsidRPr="00D060E3">
        <w:rPr>
          <w:rFonts w:ascii="Times New Roman" w:hAnsi="Times New Roman" w:cs="Times New Roman"/>
          <w:sz w:val="28"/>
          <w:szCs w:val="28"/>
        </w:rPr>
        <w:t>Немного истории об одежде. Виды и назначение одежды. Уход за одеждой «Платье чисто, да и речь честна».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3)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Осанка и походка. </w:t>
      </w:r>
      <w:r w:rsidRPr="00D060E3">
        <w:rPr>
          <w:rFonts w:ascii="Times New Roman" w:hAnsi="Times New Roman" w:cs="Times New Roman"/>
          <w:sz w:val="28"/>
          <w:szCs w:val="28"/>
        </w:rPr>
        <w:t>Поза. Жесты и жестикуляция.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4)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Прическа. </w:t>
      </w:r>
      <w:r w:rsidRPr="00D060E3">
        <w:rPr>
          <w:rFonts w:ascii="Times New Roman" w:hAnsi="Times New Roman" w:cs="Times New Roman"/>
          <w:sz w:val="28"/>
          <w:szCs w:val="28"/>
        </w:rPr>
        <w:t>Здоровые волосы - красивые волосы. Уход за волосами. Головной убор.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5)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Обувь. </w:t>
      </w:r>
      <w:r w:rsidRPr="00D060E3">
        <w:rPr>
          <w:rFonts w:ascii="Times New Roman" w:hAnsi="Times New Roman" w:cs="Times New Roman"/>
          <w:sz w:val="28"/>
          <w:szCs w:val="28"/>
        </w:rPr>
        <w:t>Уход за ногами. Красивая и удобная обувь.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Культура быта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1)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Наш дом. </w:t>
      </w:r>
      <w:r w:rsidRPr="00D060E3">
        <w:rPr>
          <w:rFonts w:ascii="Times New Roman" w:hAnsi="Times New Roman" w:cs="Times New Roman"/>
          <w:sz w:val="28"/>
          <w:szCs w:val="28"/>
        </w:rPr>
        <w:t>«Мой дом - моя крепость».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2) 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Уют и красота в доме. </w:t>
      </w:r>
      <w:r w:rsidRPr="00D060E3">
        <w:rPr>
          <w:rFonts w:ascii="Times New Roman" w:hAnsi="Times New Roman" w:cs="Times New Roman"/>
          <w:sz w:val="28"/>
          <w:szCs w:val="28"/>
        </w:rPr>
        <w:t>Вещи - друзья и помощники. Чистота, порядок, каждой вещи - свое ме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сто. Подъезд, двор, улица - сфера внимания и влияния воспитанного человека.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3)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Уголок ребенка в доме. </w:t>
      </w:r>
      <w:r w:rsidRPr="00D060E3">
        <w:rPr>
          <w:rFonts w:ascii="Times New Roman" w:hAnsi="Times New Roman" w:cs="Times New Roman"/>
          <w:sz w:val="28"/>
          <w:szCs w:val="28"/>
        </w:rPr>
        <w:t>Твое рабочее место как предмет особой заботы. Предметы, которые ок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ружают ребенка. Уход за ними. Домашние обязанности.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lastRenderedPageBreak/>
        <w:t xml:space="preserve">4)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Режим дня. </w:t>
      </w:r>
      <w:r w:rsidRPr="00D060E3">
        <w:rPr>
          <w:rFonts w:ascii="Times New Roman" w:hAnsi="Times New Roman" w:cs="Times New Roman"/>
          <w:sz w:val="28"/>
          <w:szCs w:val="28"/>
        </w:rPr>
        <w:t>Время и как его беречь. Точность - вежливость королей. Режим дня как средство воспитания воли и характера. Режим дня и здоровье.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5)  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Народные традиции и семейные праздники. </w:t>
      </w:r>
      <w:r w:rsidRPr="00D060E3">
        <w:rPr>
          <w:rFonts w:ascii="Times New Roman" w:hAnsi="Times New Roman" w:cs="Times New Roman"/>
          <w:sz w:val="28"/>
          <w:szCs w:val="28"/>
        </w:rPr>
        <w:t>Этикет как норма поведения применительно к данному месту и времени.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Культура учебного труда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1)   Азбука учебного труда.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2)   Не откладывай на завтра то, что можно сделать сегодня.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3)   Сделал дело - гуляй смело. Повторенье - мать ученья.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4)   Оптимальное чтение.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5)   Правила: пять «надо»; пять «хорошо»; «этого делать нельзя».</w:t>
      </w: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iCs/>
          <w:sz w:val="28"/>
          <w:szCs w:val="28"/>
        </w:rPr>
        <w:t>На сцене нашего «Я»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Наши разные роли </w:t>
      </w:r>
      <w:r w:rsidRPr="00D060E3">
        <w:rPr>
          <w:rFonts w:ascii="Times New Roman" w:hAnsi="Times New Roman" w:cs="Times New Roman"/>
          <w:sz w:val="28"/>
          <w:szCs w:val="28"/>
        </w:rPr>
        <w:t>- наши разные лица.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 xml:space="preserve">Я дома (сын, дочь, внук, внучка, сестра, брат, и т.д.). </w:t>
      </w:r>
      <w:proofErr w:type="gramEnd"/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E3">
        <w:rPr>
          <w:rFonts w:ascii="Times New Roman" w:hAnsi="Times New Roman" w:cs="Times New Roman"/>
          <w:sz w:val="28"/>
          <w:szCs w:val="28"/>
        </w:rPr>
        <w:t>Я в школе (ученик, ученица, активист, надежный товарищ, член кружка, команды, первый ученик и т.д.)</w:t>
      </w:r>
      <w:proofErr w:type="gramEnd"/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Я на улице (прохожий, пешеход, горожанин, горожанка, гулящий и т.д.)</w:t>
      </w:r>
      <w:proofErr w:type="gramEnd"/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Я в транспорте (пассажир, пасса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жирка).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Я в кино, в музее, театре (экскурсовод, слушатель, посетитель и т.д.).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Я в гостях, на отдыхе и в других ситуациях.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Неизменное в поведении </w:t>
      </w:r>
      <w:r w:rsidRPr="00D060E3">
        <w:rPr>
          <w:rFonts w:ascii="Times New Roman" w:hAnsi="Times New Roman" w:cs="Times New Roman"/>
          <w:sz w:val="28"/>
          <w:szCs w:val="28"/>
        </w:rPr>
        <w:t>воспитанного человека в любых ситуациях: вежливость, внимательность, чуткость, тактичность, доброта, честность, бережное отношение ко всему, что его окружает.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60E3">
        <w:rPr>
          <w:rFonts w:ascii="Times New Roman" w:hAnsi="Times New Roman" w:cs="Times New Roman"/>
          <w:sz w:val="28"/>
          <w:szCs w:val="28"/>
        </w:rPr>
        <w:t xml:space="preserve">Реализация программы на ступени начального общего образования должна обеспечивать достижение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воспитательных результатов по трем уровням: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sz w:val="28"/>
          <w:szCs w:val="28"/>
        </w:rPr>
        <w:t>Первый уровень результатов</w:t>
      </w:r>
      <w:r w:rsidRPr="00D060E3">
        <w:rPr>
          <w:rFonts w:ascii="Times New Roman" w:hAnsi="Times New Roman" w:cs="Times New Roman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sz w:val="28"/>
          <w:szCs w:val="28"/>
        </w:rPr>
        <w:t>Второй уровень результатов</w:t>
      </w:r>
      <w:r w:rsidRPr="00D060E3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sz w:val="28"/>
          <w:szCs w:val="28"/>
        </w:rPr>
        <w:t>Третий уровень результатов</w:t>
      </w:r>
      <w:r w:rsidRPr="00D060E3">
        <w:rPr>
          <w:rFonts w:ascii="Times New Roman" w:hAnsi="Times New Roman" w:cs="Times New Roman"/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D060E3">
        <w:rPr>
          <w:rFonts w:ascii="Times New Roman" w:hAnsi="Times New Roman" w:cs="Times New Roman"/>
          <w:i/>
          <w:sz w:val="28"/>
          <w:szCs w:val="28"/>
        </w:rPr>
        <w:t>становится</w:t>
      </w:r>
      <w:r w:rsidRPr="00D060E3">
        <w:rPr>
          <w:rFonts w:ascii="Times New Roman" w:hAnsi="Times New Roman" w:cs="Times New Roman"/>
          <w:sz w:val="28"/>
          <w:szCs w:val="28"/>
        </w:rPr>
        <w:t xml:space="preserve"> (а не просто </w:t>
      </w:r>
      <w:r w:rsidRPr="00D060E3">
        <w:rPr>
          <w:rFonts w:ascii="Times New Roman" w:hAnsi="Times New Roman" w:cs="Times New Roman"/>
          <w:i/>
          <w:sz w:val="28"/>
          <w:szCs w:val="28"/>
        </w:rPr>
        <w:t>узнает о том, как стать</w:t>
      </w:r>
      <w:r w:rsidRPr="00D060E3">
        <w:rPr>
          <w:rFonts w:ascii="Times New Roman" w:hAnsi="Times New Roman" w:cs="Times New Roman"/>
          <w:sz w:val="28"/>
          <w:szCs w:val="28"/>
        </w:rPr>
        <w:t>) социальным деятелем, гражданином, свободным человеком.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личностной культуры</w:t>
      </w:r>
      <w:r w:rsidRPr="00D060E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Пробуждение интереса к самому себе, своему внутреннему духовному миру.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к основным нравственным категориям.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Формирование умений самооценки своих качеств, своих достижений и возможностей.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lastRenderedPageBreak/>
        <w:t>Знакомство с азбукой учений, формами организации здорового режима, культурного поведения.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Знакомство с возможностями управления своим поведением (начала самоуправления).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Создание у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первого опыта самоанализа и </w:t>
      </w:r>
      <w:proofErr w:type="spellStart"/>
      <w:r w:rsidRPr="00D060E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060E3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001EB" w:rsidRPr="00D060E3" w:rsidRDefault="007001EB" w:rsidP="00700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эмоциональной «Я-концепции»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0E3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семейной культуры:</w:t>
      </w:r>
    </w:p>
    <w:p w:rsidR="007001EB" w:rsidRPr="00D060E3" w:rsidRDefault="007001EB" w:rsidP="007001E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7001EB" w:rsidRPr="00D060E3" w:rsidRDefault="007001EB" w:rsidP="007001E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7001EB" w:rsidRPr="00D060E3" w:rsidRDefault="007001EB" w:rsidP="007001E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D060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060E3">
        <w:rPr>
          <w:rFonts w:ascii="Times New Roman" w:hAnsi="Times New Roman" w:cs="Times New Roman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D060E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060E3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D060E3">
        <w:rPr>
          <w:rFonts w:ascii="Times New Roman" w:hAnsi="Times New Roman" w:cs="Times New Roman"/>
          <w:sz w:val="28"/>
          <w:szCs w:val="28"/>
        </w:rPr>
        <w:t>принимают и сохраняют учебную задачу, со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ответствующую этапу обучения.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proofErr w:type="spellStart"/>
      <w:r w:rsidRPr="00D060E3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0E3">
        <w:rPr>
          <w:rFonts w:ascii="Times New Roman" w:hAnsi="Times New Roman" w:cs="Times New Roman"/>
          <w:sz w:val="28"/>
          <w:szCs w:val="28"/>
        </w:rPr>
        <w:t xml:space="preserve">- ориентируются в своей системе знаний (отличают новое от уже известного с помощью учителя); </w:t>
      </w:r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логические </w:t>
      </w:r>
      <w:r w:rsidRPr="00D060E3">
        <w:rPr>
          <w:rFonts w:ascii="Times New Roman" w:hAnsi="Times New Roman" w:cs="Times New Roman"/>
          <w:sz w:val="28"/>
          <w:szCs w:val="28"/>
        </w:rPr>
        <w:t>- преобразуют информацию из одной фор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мы в другую.</w:t>
      </w:r>
    </w:p>
    <w:p w:rsidR="007001EB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E3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proofErr w:type="gramEnd"/>
      <w:r w:rsidRPr="00D060E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060E3">
        <w:rPr>
          <w:rFonts w:ascii="Times New Roman" w:hAnsi="Times New Roman" w:cs="Times New Roman"/>
          <w:sz w:val="28"/>
          <w:szCs w:val="28"/>
        </w:rPr>
        <w:t>учатся доносить свою позицию до окру</w:t>
      </w:r>
      <w:r w:rsidRPr="00D060E3">
        <w:rPr>
          <w:rFonts w:ascii="Times New Roman" w:hAnsi="Times New Roman" w:cs="Times New Roman"/>
          <w:sz w:val="28"/>
          <w:szCs w:val="28"/>
        </w:rPr>
        <w:softHyphen/>
        <w:t>жающих.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0E3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D060E3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8"/>
        <w:gridCol w:w="4388"/>
        <w:gridCol w:w="2567"/>
      </w:tblGrid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</w:tr>
      <w:tr w:rsidR="007001EB" w:rsidRPr="00D060E3" w:rsidTr="007A1880">
        <w:trPr>
          <w:trHeight w:val="90"/>
        </w:trPr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Общечеловеческие ценности 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Воспитанность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внешности 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Культура быта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Культура учебного труда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На сцене нашего «Я» 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1EB" w:rsidRPr="00D060E3" w:rsidRDefault="007001EB" w:rsidP="007001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0E3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 занятий внеурочной деятельности курса «Начала этики»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1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3"/>
        <w:gridCol w:w="7019"/>
        <w:gridCol w:w="893"/>
        <w:gridCol w:w="896"/>
      </w:tblGrid>
      <w:tr w:rsidR="007001EB" w:rsidRPr="00D060E3" w:rsidTr="007A1880">
        <w:trPr>
          <w:trHeight w:val="565"/>
        </w:trPr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общения, 8 часов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Теперь я – школьник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Я среди людей. </w:t>
            </w:r>
            <w:proofErr w:type="gramStart"/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(Формы обращения к разным людям.</w:t>
            </w:r>
            <w:proofErr w:type="gramEnd"/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приветствия. </w:t>
            </w:r>
            <w:proofErr w:type="gramStart"/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Формы знакомства и представления).</w:t>
            </w:r>
            <w:proofErr w:type="gramEnd"/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Я - твой друг, и ты мой друг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Как дружить. Человек без друга – птица с одним крылом, жить будет, а летать никогда. Учусь дружить.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Азбука беседы. Способность слушать. Поведение во время разговора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Общечеловеческие ценности,  6 часов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Книги – твои друзья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Книги – твои друзья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Хороший человек,  какой он. Легко ли быть хорошим?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Что значит «честный». Учусь быть честным.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Воспитанность, 6 часов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Кого и за что мы любим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Что такое любовь. Учусь любить все живое. Любить это значит заботиться и защищать.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Школьные порядки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Наш класс на перемене. Как надо отдыхать и как нельзя.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Ваш семейный альбом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Поступки, поведение, дисциплина 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внешности,  3 часа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Настроение человека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Этот разноцветный мир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«Свет мой, зеркальце, скажи…»  Внешний облик. Секреты красоты. Красота внутренняя и внешняя.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быта, 4 часа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Умелые руки не боятся скуки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Зачем человеку часы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Приходите в гости к нам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Твой уголок в доме. Предметы, которые окружают тебя. Уход за ними.  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учебного труда, 2 часа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 xml:space="preserve">  Какие бывают поручения. Как мы выполняем свои поручения.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Школьные порядки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  <w:gridSpan w:val="4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b/>
                <w:sz w:val="28"/>
                <w:szCs w:val="28"/>
              </w:rPr>
              <w:t>На сцене нашего «Я», 4 часа</w:t>
            </w: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Здравствуй, моё «Я»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Я самостоятельный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Викторина «Культура поведения»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B" w:rsidRPr="00D060E3" w:rsidTr="007A1880"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E3">
              <w:rPr>
                <w:rFonts w:ascii="Times New Roman" w:hAnsi="Times New Roman" w:cs="Times New Roman"/>
                <w:sz w:val="28"/>
                <w:szCs w:val="28"/>
              </w:rPr>
              <w:t>Что мы узнали и чему научились</w:t>
            </w: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01EB" w:rsidRPr="00D060E3" w:rsidRDefault="007001EB" w:rsidP="007A188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9E8" w:rsidRPr="007001EB" w:rsidRDefault="008F29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9E8" w:rsidRPr="007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D"/>
    <w:rsid w:val="0009282D"/>
    <w:rsid w:val="007001EB"/>
    <w:rsid w:val="008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2243</Words>
  <Characters>12789</Characters>
  <Application>Microsoft Office Word</Application>
  <DocSecurity>0</DocSecurity>
  <Lines>106</Lines>
  <Paragraphs>30</Paragraphs>
  <ScaleCrop>false</ScaleCrop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2018-11-08T05:27:00Z</dcterms:created>
  <dcterms:modified xsi:type="dcterms:W3CDTF">2018-11-08T05:28:00Z</dcterms:modified>
</cp:coreProperties>
</file>