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846" w:rsidRPr="00D67971" w:rsidRDefault="00B05846" w:rsidP="00BE11C9">
      <w:pPr>
        <w:spacing w:after="0" w:line="240" w:lineRule="auto"/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E11C9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Автор: Румянцева Елена Анатольевна. Воспитатель ГБОУ Школа 1324 ДГ№1 город Москва.</w:t>
      </w:r>
      <w:r w:rsidRPr="00BE11C9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BE11C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Данный материал будет полезен для воспитателей детских садов и учителей начальных классов.</w:t>
      </w:r>
      <w:r w:rsidRPr="00BE11C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  <w:t>Проект актуален и интересен для детей дошкольного и младшего школьного возраста. Лучше вс</w:t>
      </w:r>
      <w:r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его начинать проект с детьми младшего</w:t>
      </w:r>
      <w:r w:rsidRPr="00BE11C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дошкольного возраста. Для каждой детской возрастной категории необходимо подбирать определенный материал, соответствующий данному конкретному возрасту</w:t>
      </w:r>
      <w:r w:rsidRPr="00BE11C9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E11C9">
        <w:rPr>
          <w:rFonts w:ascii="Times New Roman" w:hAnsi="Times New Roman"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детей.</w:t>
      </w:r>
    </w:p>
    <w:p w:rsidR="00B05846" w:rsidRPr="00BE11C9" w:rsidRDefault="00B05846" w:rsidP="00BE11C9">
      <w:pPr>
        <w:shd w:val="clear" w:color="auto" w:fill="FFFFFF"/>
        <w:spacing w:after="150"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</w:pPr>
      <w:r w:rsidRPr="00BE11C9">
        <w:rPr>
          <w:rFonts w:ascii="Trebuchet MS" w:hAnsi="Trebuchet MS"/>
          <w:b/>
          <w:bCs/>
          <w:color w:val="CC0066"/>
          <w:sz w:val="32"/>
          <w:szCs w:val="32"/>
          <w:lang w:eastAsia="ru-RU"/>
        </w:rPr>
        <w:t>Педагогический проект «Ложка нужна не только для обеда» (Игровой, информационный, долгосрочный)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Целеполагание. </w:t>
      </w:r>
    </w:p>
    <w:p w:rsidR="00B05846" w:rsidRPr="00BE11C9" w:rsidRDefault="00B05846" w:rsidP="001B0AFE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Воспроизведение истории вещей, окружающих ребенка, освоение социального опыта прошлых поколений, активное участие детей в проектной деятельности в детском саду </w:t>
      </w:r>
      <w:r w:rsidRPr="00BE11C9">
        <w:rPr>
          <w:rFonts w:ascii="Times New Roman" w:hAnsi="Times New Roman"/>
          <w:sz w:val="28"/>
          <w:szCs w:val="28"/>
          <w:lang w:eastAsia="ru-RU"/>
        </w:rPr>
        <w:t xml:space="preserve"> должны помочь ребенку понять значимость предметов быта для дальнейшего развития, воспитывать у детей любовь и уважение к истории вещей, прививать детям чувство гордости к своей Родине.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Участники проекта:</w:t>
      </w:r>
      <w:r w:rsidRPr="00BE11C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дети младшей  группы, родители, педагоги группы.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/>
          <w:sz w:val="28"/>
          <w:szCs w:val="28"/>
          <w:u w:val="single"/>
          <w:lang w:eastAsia="ru-RU"/>
        </w:rPr>
        <w:t>Проблема: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 xml:space="preserve"> Слабо развиты культурно – гигиенические навыки;  у детей не сформированы нравственно – эстетические аспекты поведения за столом; не развиты в должной степени навыки художественно – эстетической деятельности; отсутствует интерес к опытно – экспериментальной деятельности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/>
          <w:sz w:val="28"/>
          <w:szCs w:val="28"/>
          <w:u w:val="single"/>
          <w:lang w:eastAsia="ru-RU"/>
        </w:rPr>
        <w:t>Гипотеза: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Благодаря проектной деятельности, основанной на изучении такого предмета, как ложка, мы сможем в совместной с родителями деятельности создать гармонично развитую, умеющую думать, мыслить, творить и экспериментировать  детскую личность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Цель: 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Рассмотреть такой предмет как ложка  в рамках интегрированного подхода обучения ребенка в детском саду путем проектной деятельности с разных сторон, выделяя и изучая разные  его аспекты: 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ab/>
        <w:t>культурно – гигиенические;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художественно-эстетические; 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ab/>
        <w:t xml:space="preserve">логико-математические; 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•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ab/>
        <w:t>естественнонаучные.</w:t>
      </w:r>
    </w:p>
    <w:p w:rsidR="00B05846" w:rsidRPr="00BE11C9" w:rsidRDefault="00B05846" w:rsidP="001B0AFE">
      <w:pPr>
        <w:spacing w:before="100" w:beforeAutospacing="1" w:after="100" w:afterAutospacing="1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Вовлечь родителей в проектную деятельность в группе, а так же  привлечь к развитию и закреплению полученных в детском саду знаний и навыков в домашних условиях.</w:t>
      </w:r>
    </w:p>
    <w:p w:rsidR="00B05846" w:rsidRPr="00BE11C9" w:rsidRDefault="00B05846" w:rsidP="001B0AFE">
      <w:pPr>
        <w:spacing w:before="100" w:beforeAutospacing="1"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Задачи: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Научить детей, начиная с младшего дошкольного возраста правильно пользоваться ложкой; развивать мелкую моторику рук.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Формировать культурно – гигиенические навыки;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Совершенствовать ценностные этические представления в области культуры питания.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Дать представление детям о том, как и почему появилась ложка, а также обогатить и уточнить знания и представления детей об истории возникновения ложки.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Актуализировать роль семьи в воспитании культурно – гигиенических и художественно  - эстетических умений и навыков у детей дошкольного возраста.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Расширить представления  детей о разных материалах, из которых изготавливали раньше и продолжают изготавливать ложки в наше время  (дерево, железо, пластмасса и т.д.).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Содействовать  развитию представлений о величине ложки, отличительных признаках и условных моделях соразмерности (большая, поменьше, маленькая) путем опытно – экспериментальной деятельности;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Учить соблюдать соотношение величины в лепке, рисовании, украшать силуэты посуды (ложки) аппликацией, равномерно наносить узор; знакомить с народно – прикладным искусством.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Расширять кругозор, обогащать словарный запас детей, развивать связную речь, память, логическое и образное мышление </w:t>
      </w:r>
    </w:p>
    <w:p w:rsidR="00B05846" w:rsidRPr="00BE11C9" w:rsidRDefault="00B05846" w:rsidP="001B0AF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 Развивать творческие способности, эстетическое восприятие; воспитывать коммуникативные навыки, стремление к сотрудничеству.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Предполагаемые итоги реализации проекта.</w:t>
      </w:r>
    </w:p>
    <w:p w:rsidR="00B05846" w:rsidRPr="00BE11C9" w:rsidRDefault="00B05846" w:rsidP="001B0AFE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Знание детьми информации о разнообразии ложек и их функциональном назначении.</w:t>
      </w:r>
    </w:p>
    <w:p w:rsidR="00B05846" w:rsidRPr="00BE11C9" w:rsidRDefault="00B05846" w:rsidP="001B0AFE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Понимание детьми значимости ложки  в жизни каждого человека.</w:t>
      </w:r>
    </w:p>
    <w:p w:rsidR="00B05846" w:rsidRPr="00BE11C9" w:rsidRDefault="00B05846" w:rsidP="001B0AFE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 xml:space="preserve">Умение самостоятельно организовать сюжетно-ролевые игры на основе имеющихся знаний. </w:t>
      </w:r>
    </w:p>
    <w:p w:rsidR="00B05846" w:rsidRPr="00BE11C9" w:rsidRDefault="00B05846" w:rsidP="001B0AFE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Заинтересованность детей в опытно – экспериментальной деятельности с использование ложки.</w:t>
      </w:r>
    </w:p>
    <w:p w:rsidR="00B05846" w:rsidRPr="00BE11C9" w:rsidRDefault="00B05846" w:rsidP="001B0AFE">
      <w:pPr>
        <w:numPr>
          <w:ilvl w:val="0"/>
          <w:numId w:val="1"/>
        </w:numPr>
        <w:spacing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 xml:space="preserve">Вовлечение родителей в проектную деятельность детей, участие в выставках, открытых занятиях и т.д. </w:t>
      </w:r>
    </w:p>
    <w:p w:rsidR="00B05846" w:rsidRPr="00BE11C9" w:rsidRDefault="00B05846" w:rsidP="001B0AFE">
      <w:pPr>
        <w:spacing w:before="100" w:beforeAutospacing="1"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Разработка проекта. 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1.Донести до участников проекта важность данной темы.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2.Создать развивающую среду в группе;  подобрать материалы, игрушки, атрибуты, для игровой, театрализованной деятельности детей, а также  дидактические игры, иллюстрированный материал, художественную литературу по теме «Ложка нужна не только для обеда».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3.Подобрать материал для продуктивной деятельности.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4.Составить перспективный план работы по разделам.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Проект выполняется в 3 этапа: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u w:val="single"/>
          <w:lang w:eastAsia="ru-RU"/>
        </w:rPr>
        <w:t>1. Подготовительный этап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 (сбор и обработка информации, постановка цели и задач)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u w:val="single"/>
          <w:lang w:eastAsia="ru-RU"/>
        </w:rPr>
        <w:t>2. Основной этап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 (проводится выполнение проекта по НОД, включающим в себя все образовательные области программы, по которой работает дошкольное учреждение), а именно: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игровая деятельность;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познавательное развитие;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коммуникативное развитие и чтение художественной литературы;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продуктивная деятельность;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опытно – экспериментальная деятельность;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музыкальная деятельность;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физическое развитие;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lang w:eastAsia="ru-RU"/>
        </w:rPr>
        <w:t>- работа с родителями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Cs/>
          <w:sz w:val="28"/>
          <w:szCs w:val="28"/>
          <w:u w:val="single"/>
          <w:lang w:eastAsia="ru-RU"/>
        </w:rPr>
        <w:t>3. Заключительный этап</w:t>
      </w:r>
      <w:r w:rsidRPr="00BE11C9">
        <w:rPr>
          <w:rFonts w:ascii="Times New Roman" w:hAnsi="Times New Roman"/>
          <w:bCs/>
          <w:sz w:val="28"/>
          <w:szCs w:val="28"/>
          <w:lang w:eastAsia="ru-RU"/>
        </w:rPr>
        <w:t xml:space="preserve"> (презентация проекта, постановка новых задач)</w:t>
      </w: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B05846" w:rsidRPr="00BE11C9" w:rsidRDefault="00B05846" w:rsidP="001B0AF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lang w:eastAsia="ru-RU"/>
        </w:rPr>
        <w:t>Выполнение основного этапа проекта.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2343"/>
        <w:gridCol w:w="6615"/>
      </w:tblGrid>
      <w:tr w:rsidR="00B05846" w:rsidRPr="007B7368" w:rsidTr="00F43A1C">
        <w:trPr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Раздел программы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Формы и методы работы</w:t>
            </w:r>
          </w:p>
        </w:tc>
      </w:tr>
      <w:tr w:rsidR="00B05846" w:rsidRPr="007B7368" w:rsidTr="00F43A1C">
        <w:trPr>
          <w:trHeight w:val="1626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Игровая деятельность</w:t>
            </w:r>
          </w:p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Сюжетно-ролевые игры</w:t>
            </w: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«Завтрак в семье», «День рождение», «Магазин посуды», «На приеме у врача»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Дидактические игры: 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«Накормим куколку», «Что нужно для чаепития?»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, «У медвежонка заболело горлышко», «Из чего сделано?», «Чем похожи и чем отличаются?», «Что лишнее?»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Игра-драматизация по сказке «Три медведя».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Театральная деятельность:</w:t>
            </w: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театр на ложках «Репка»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 – печатные игры, интеллектуальные игры, игры – забавы и т.д.л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Игры со строительным материалом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Тематические занятия «Как правильно есть», «Как варят кашу»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в группе «Дня этикета»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Знакомство с   увлечениями родителей (коллекционирование)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Классификация  (посуда, столовые приборы, продукты питания)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в группе мини – музея «Ложка, я хочу узнать тебя ближе».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Создание выставки «Ложки бывают разные»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Экскурсия на пищеблок с целью ознакомления с посудой, а также с процессом приготовления пищи в детском саду.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Коммуникативное развитие /Чтение художественной литературы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Составление творческих рассказов на тему «Ложка – ты какая?», «Моя домашняя ложка», «Как я помогаю дома», «Как мы накрываем на стол»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Чтение художественной литературы: 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сказки «Три медведя», «Жихарка»; стихотворения: Гурина И.В. «Ложечка за маму»; Алексей Шевченко «Ложка за папу, ложка за маму»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К. Чуковский «Муха – Цокотуха», «Федорино горе», 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загадки, потешки, пословицы и поговорки о ложке.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Беседы на тему «Как правильно держать ложку», «Какой ложкой пользоваться во время еды» 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  на тему «Ложка», «Посуда»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Продуктивная деятельность</w:t>
            </w:r>
          </w:p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Рисование, аппликация, лепка на темы «Моя ложечка», «Как в старину ели», «Накроем стол к чаю» (коллективная)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Выставка «Что можно сделать из ложек?»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Конструирование и поделки из бумаги на тему «посуда»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Опытно – экспериментальная деятельность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Опыты и  экспериментирование  с детьми с использованием ложек. (материал, величина, размер и т.д.)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Музыкальная деятельность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Прослушивание классической музыки, игра на ложках индивидуально и совместно. 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Физическое развитие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Проведение с детьми различных подвижных игр с использованием ложек и без.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Пальчиковые игры, упражнения с массажными мячиками, прищепками, карандашами.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Упражнения на развитие дыхания.</w:t>
            </w:r>
          </w:p>
        </w:tc>
      </w:tr>
      <w:tr w:rsidR="00B05846" w:rsidRPr="007B7368" w:rsidTr="00F43A1C">
        <w:trPr>
          <w:trHeight w:val="975"/>
          <w:tblCellSpacing w:w="0" w:type="dxa"/>
        </w:trPr>
        <w:tc>
          <w:tcPr>
            <w:tcW w:w="191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Консультации «Прививаем ребенку культурно – гигиенические навыки», «История ложки»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Памятки для родителей «Нетрадиционные техники рисования», «Развиваем руку ребенка», «Пальчиковые игры в развитии руки ребенка».</w:t>
            </w:r>
          </w:p>
          <w:p w:rsidR="00B05846" w:rsidRPr="00BE11C9" w:rsidRDefault="00B05846" w:rsidP="001B0AF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E11C9">
              <w:rPr>
                <w:rFonts w:ascii="Times New Roman" w:hAnsi="Times New Roman"/>
                <w:sz w:val="28"/>
                <w:szCs w:val="28"/>
                <w:lang w:eastAsia="ru-RU"/>
              </w:rPr>
              <w:t>Мир семейных увлечений: создание разных  коллекций.</w:t>
            </w:r>
          </w:p>
        </w:tc>
      </w:tr>
    </w:tbl>
    <w:p w:rsidR="00B05846" w:rsidRDefault="00B05846" w:rsidP="001B0AFE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</w:pPr>
    </w:p>
    <w:p w:rsidR="00B05846" w:rsidRPr="00BE11C9" w:rsidRDefault="00B05846" w:rsidP="001B0A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>Презентация проекта</w:t>
      </w:r>
    </w:p>
    <w:p w:rsidR="00B05846" w:rsidRPr="00BE11C9" w:rsidRDefault="00B05846" w:rsidP="001B0A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Продуктивная деятельность:  «Какая красивая ложка», «Ложка к обеду», кукла из ложки, накроем стол к чаю.</w:t>
      </w:r>
    </w:p>
    <w:p w:rsidR="00B05846" w:rsidRPr="00BE11C9" w:rsidRDefault="00B05846" w:rsidP="001B0A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Выставка «Ложки бывают разные»</w:t>
      </w:r>
    </w:p>
    <w:p w:rsidR="00B05846" w:rsidRPr="00BE11C9" w:rsidRDefault="00B05846" w:rsidP="001B0A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Выставка поделок из ложек (сделанных руками родителей и детей)</w:t>
      </w:r>
    </w:p>
    <w:p w:rsidR="00B05846" w:rsidRPr="00BE11C9" w:rsidRDefault="00B05846" w:rsidP="001B0AFE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Открытое занятие на тему: «Антошка, готовь к обеду ложку»</w:t>
      </w:r>
    </w:p>
    <w:p w:rsidR="00B05846" w:rsidRPr="00BE11C9" w:rsidRDefault="00B05846" w:rsidP="001B0AFE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8"/>
          <w:szCs w:val="28"/>
          <w:lang w:eastAsia="ru-RU"/>
        </w:rPr>
      </w:pPr>
    </w:p>
    <w:p w:rsidR="00B05846" w:rsidRPr="00BE11C9" w:rsidRDefault="00B05846" w:rsidP="001B0AF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b/>
          <w:bCs/>
          <w:sz w:val="28"/>
          <w:szCs w:val="28"/>
          <w:u w:val="single"/>
          <w:lang w:eastAsia="ru-RU"/>
        </w:rPr>
        <w:t xml:space="preserve"> Постановка новой задачи.</w:t>
      </w:r>
    </w:p>
    <w:p w:rsidR="00B05846" w:rsidRPr="00BE11C9" w:rsidRDefault="00B05846" w:rsidP="001B0A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Нравственно – патриотическое воспитание (на примере солдатской ложки)</w:t>
      </w:r>
    </w:p>
    <w:p w:rsidR="00B05846" w:rsidRPr="00BE11C9" w:rsidRDefault="00B05846" w:rsidP="001B0A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Воспитание интереса у детей к процессу коллекционирования, созданию мини – музея в группе</w:t>
      </w:r>
    </w:p>
    <w:p w:rsidR="00B05846" w:rsidRPr="00BE11C9" w:rsidRDefault="00B05846" w:rsidP="001B0A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Развитие в детях экскурсионных умений и навыков</w:t>
      </w:r>
    </w:p>
    <w:p w:rsidR="00B05846" w:rsidRDefault="00B05846" w:rsidP="001B0AFE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BE11C9">
        <w:rPr>
          <w:rFonts w:ascii="Times New Roman" w:hAnsi="Times New Roman"/>
          <w:sz w:val="28"/>
          <w:szCs w:val="28"/>
          <w:lang w:eastAsia="ru-RU"/>
        </w:rPr>
        <w:t>Продолжать работу с родителями по реализации проекта в разных направлениях.</w:t>
      </w:r>
    </w:p>
    <w:p w:rsidR="00B05846" w:rsidRDefault="00B05846" w:rsidP="00BE11C9">
      <w:pPr>
        <w:pStyle w:val="ListParagraph"/>
        <w:spacing w:before="100" w:beforeAutospacing="1" w:after="100" w:afterAutospacing="1" w:line="240" w:lineRule="auto"/>
        <w:ind w:left="1800"/>
        <w:rPr>
          <w:rFonts w:ascii="Times New Roman" w:hAnsi="Times New Roman"/>
          <w:sz w:val="28"/>
          <w:szCs w:val="28"/>
          <w:lang w:eastAsia="ru-RU"/>
        </w:rPr>
      </w:pPr>
    </w:p>
    <w:sectPr w:rsidR="00B05846" w:rsidSect="00C8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D13"/>
    <w:multiLevelType w:val="hybridMultilevel"/>
    <w:tmpl w:val="61D23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E0725"/>
    <w:multiLevelType w:val="hybridMultilevel"/>
    <w:tmpl w:val="978EA5E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A1B5D36"/>
    <w:multiLevelType w:val="multilevel"/>
    <w:tmpl w:val="6A0E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06941D8"/>
    <w:multiLevelType w:val="hybridMultilevel"/>
    <w:tmpl w:val="6B9471D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12E"/>
    <w:rsid w:val="00054B25"/>
    <w:rsid w:val="0016012E"/>
    <w:rsid w:val="001B0AFE"/>
    <w:rsid w:val="00240F53"/>
    <w:rsid w:val="002A7254"/>
    <w:rsid w:val="007B7368"/>
    <w:rsid w:val="00925ACD"/>
    <w:rsid w:val="0095787A"/>
    <w:rsid w:val="00B05846"/>
    <w:rsid w:val="00BE11C9"/>
    <w:rsid w:val="00C8770B"/>
    <w:rsid w:val="00D67971"/>
    <w:rsid w:val="00F4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87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5787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BE11C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13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08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67</TotalTime>
  <Pages>5</Pages>
  <Words>1185</Words>
  <Characters>6761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Алексей</cp:lastModifiedBy>
  <cp:revision>7</cp:revision>
  <dcterms:created xsi:type="dcterms:W3CDTF">2019-08-16T17:41:00Z</dcterms:created>
  <dcterms:modified xsi:type="dcterms:W3CDTF">2019-08-16T19:41:00Z</dcterms:modified>
</cp:coreProperties>
</file>