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7C" w:rsidRDefault="00D42A7C" w:rsidP="00210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color w:val="00B0F0"/>
          <w:sz w:val="20"/>
          <w:szCs w:val="20"/>
          <w:u w:color="00B0F0"/>
        </w:rPr>
      </w:pPr>
      <w:bookmarkStart w:id="0" w:name="_GoBack"/>
      <w:bookmarkEnd w:id="0"/>
    </w:p>
    <w:p w:rsidR="00D42A7C" w:rsidRDefault="00D42A7C" w:rsidP="00210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t>Название методической разработки: технологическая карта</w:t>
      </w:r>
    </w:p>
    <w:p w:rsidR="00D42A7C" w:rsidRDefault="00D42A7C" w:rsidP="00210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t>Автор разработки: учитель биологии Басова Ольга Ивановна</w:t>
      </w:r>
    </w:p>
    <w:tbl>
      <w:tblPr>
        <w:tblW w:w="159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3"/>
        <w:gridCol w:w="560"/>
        <w:gridCol w:w="2493"/>
        <w:gridCol w:w="160"/>
        <w:gridCol w:w="2652"/>
        <w:gridCol w:w="230"/>
        <w:gridCol w:w="998"/>
        <w:gridCol w:w="1426"/>
        <w:gridCol w:w="1120"/>
        <w:gridCol w:w="3401"/>
        <w:gridCol w:w="786"/>
      </w:tblGrid>
      <w:tr w:rsidR="00D42A7C" w:rsidTr="00BC49AF">
        <w:trPr>
          <w:trHeight w:val="275"/>
        </w:trPr>
        <w:tc>
          <w:tcPr>
            <w:tcW w:w="15919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i/>
              </w:rPr>
            </w:pPr>
            <w:r w:rsidRPr="00BC49AF">
              <w:rPr>
                <w:b/>
                <w:bCs/>
                <w:i/>
              </w:rPr>
              <w:t>Общая часть</w:t>
            </w:r>
          </w:p>
        </w:tc>
      </w:tr>
      <w:tr w:rsidR="00D42A7C" w:rsidTr="00BC49AF">
        <w:trPr>
          <w:trHeight w:val="270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Предмет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Класс</w:t>
            </w:r>
          </w:p>
        </w:tc>
        <w:tc>
          <w:tcPr>
            <w:tcW w:w="1061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Тема урока</w:t>
            </w:r>
          </w:p>
        </w:tc>
      </w:tr>
      <w:tr w:rsidR="00D42A7C" w:rsidTr="00BC49AF">
        <w:trPr>
          <w:trHeight w:val="288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Биология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7</w:t>
            </w:r>
          </w:p>
        </w:tc>
        <w:tc>
          <w:tcPr>
            <w:tcW w:w="10613" w:type="dxa"/>
            <w:gridSpan w:val="7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Соцветия</w:t>
            </w:r>
          </w:p>
        </w:tc>
      </w:tr>
      <w:tr w:rsidR="00D42A7C" w:rsidTr="00BC49AF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i/>
              </w:rPr>
            </w:pPr>
            <w:r w:rsidRPr="00BC49AF">
              <w:rPr>
                <w:b/>
                <w:bCs/>
                <w:i/>
              </w:rPr>
              <w:t>Используемый учебник</w:t>
            </w:r>
          </w:p>
        </w:tc>
      </w:tr>
      <w:tr w:rsidR="00D42A7C" w:rsidTr="00BC49AF">
        <w:trPr>
          <w:trHeight w:val="270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Название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Класс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Авторы</w:t>
            </w:r>
          </w:p>
        </w:tc>
      </w:tr>
      <w:tr w:rsidR="00D42A7C" w:rsidTr="00BC49AF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Биология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7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В.В. Пасечник, С.В. Суматохин, Г.С. Калинова (Линия жизни)</w:t>
            </w:r>
          </w:p>
        </w:tc>
      </w:tr>
      <w:tr w:rsidR="00D42A7C" w:rsidTr="00BC49AF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i/>
              </w:rPr>
            </w:pPr>
            <w:r w:rsidRPr="00BC49AF">
              <w:rPr>
                <w:b/>
                <w:bCs/>
                <w:i/>
              </w:rPr>
              <w:t>Планируемые образовательные результаты</w:t>
            </w:r>
          </w:p>
        </w:tc>
      </w:tr>
      <w:tr w:rsidR="00D42A7C" w:rsidTr="00BC49AF">
        <w:trPr>
          <w:trHeight w:val="270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i/>
              </w:rPr>
            </w:pPr>
            <w:r w:rsidRPr="00BC49AF">
              <w:rPr>
                <w:i/>
              </w:rPr>
              <w:t>Предметные</w:t>
            </w:r>
          </w:p>
        </w:tc>
        <w:tc>
          <w:tcPr>
            <w:tcW w:w="53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i/>
              </w:rPr>
            </w:pPr>
            <w:r w:rsidRPr="00BC49AF">
              <w:rPr>
                <w:i/>
              </w:rPr>
              <w:t>Метапредметные</w:t>
            </w:r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i/>
              </w:rPr>
            </w:pPr>
            <w:r w:rsidRPr="00BC49AF">
              <w:rPr>
                <w:i/>
              </w:rPr>
              <w:t>Личностные</w:t>
            </w:r>
          </w:p>
        </w:tc>
      </w:tr>
      <w:tr w:rsidR="00D42A7C" w:rsidTr="00BC49AF">
        <w:trPr>
          <w:trHeight w:val="288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49AF">
              <w:rPr>
                <w:i/>
              </w:rPr>
              <w:t>- знать что такое соцветие, понимать его биологическое значение;</w:t>
            </w:r>
          </w:p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49AF">
              <w:rPr>
                <w:i/>
              </w:rPr>
              <w:t>- знать виды соцветий, уметь их определять  по гербарным экземплярам цветковых растений;</w:t>
            </w:r>
          </w:p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49AF">
              <w:rPr>
                <w:i/>
              </w:rPr>
              <w:t>- уметь работать со схемами соцветий.</w:t>
            </w:r>
          </w:p>
        </w:tc>
        <w:tc>
          <w:tcPr>
            <w:tcW w:w="5306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  <w:r w:rsidRPr="00BC49AF">
              <w:rPr>
                <w:i/>
              </w:rPr>
              <w:t> </w:t>
            </w:r>
            <w:r w:rsidRPr="00BC49AF">
              <w:rPr>
                <w:b/>
                <w:i/>
                <w:iCs/>
              </w:rPr>
              <w:t>регулятивные:</w:t>
            </w:r>
            <w:r w:rsidRPr="00BC49AF">
              <w:rPr>
                <w:b/>
                <w:i/>
              </w:rPr>
              <w:t> 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>-уметь организовать себя для работы на уроке;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-уметь формулировать тему и цели урока с помощью учителя;</w:t>
            </w:r>
          </w:p>
          <w:p w:rsidR="00D42A7C" w:rsidRPr="00BC49AF" w:rsidRDefault="00D42A7C" w:rsidP="00BC49AF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BC49AF">
              <w:rPr>
                <w:rStyle w:val="c4"/>
                <w:i/>
              </w:rPr>
              <w:t>-уметь мобилизовать силы для разрешения учебной проблемы, для выполнения заданий учителя;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>-уметь контролировать умственную деятельность;</w:t>
            </w:r>
          </w:p>
          <w:p w:rsidR="00D42A7C" w:rsidRPr="00BC49AF" w:rsidRDefault="00D42A7C" w:rsidP="00BC49AF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BC49AF">
              <w:rPr>
                <w:rStyle w:val="c4"/>
                <w:i/>
              </w:rPr>
              <w:t>-уметь делать выводы по результатам работы;</w:t>
            </w:r>
          </w:p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49AF">
              <w:rPr>
                <w:i/>
              </w:rPr>
              <w:t>- уметь самостоятельно кон</w:t>
            </w:r>
            <w:r w:rsidRPr="00BC49AF">
              <w:rPr>
                <w:i/>
              </w:rPr>
              <w:softHyphen/>
              <w:t>тролировать своё время и управ</w:t>
            </w:r>
            <w:r w:rsidRPr="00BC49AF">
              <w:rPr>
                <w:i/>
              </w:rPr>
              <w:softHyphen/>
              <w:t>лять им во время прак</w:t>
            </w:r>
            <w:r w:rsidRPr="00BC49AF">
              <w:rPr>
                <w:i/>
              </w:rPr>
              <w:softHyphen/>
              <w:t>тической работы;</w:t>
            </w:r>
          </w:p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49AF">
              <w:rPr>
                <w:i/>
              </w:rPr>
              <w:t>- формировать умение самостоятельно организовывать учебное взаимодействие при работе в группе (паре).</w:t>
            </w:r>
          </w:p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  <w:r w:rsidRPr="00BC49AF">
              <w:rPr>
                <w:i/>
              </w:rPr>
              <w:t> </w:t>
            </w:r>
            <w:r w:rsidRPr="00BC49AF">
              <w:rPr>
                <w:b/>
                <w:i/>
                <w:iCs/>
              </w:rPr>
              <w:t>коммуникативные:</w:t>
            </w:r>
          </w:p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49AF">
              <w:rPr>
                <w:i/>
              </w:rPr>
              <w:t xml:space="preserve">- уметь получать информацию от </w:t>
            </w:r>
            <w:r w:rsidRPr="00BC49AF">
              <w:rPr>
                <w:i/>
              </w:rPr>
              <w:lastRenderedPageBreak/>
              <w:t>одноклассников; </w:t>
            </w:r>
          </w:p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49AF">
              <w:rPr>
                <w:i/>
              </w:rPr>
              <w:t>- участвовать в коллективном обсуждении проблемы, интересоваться чужим мнением, высказывать свое;</w:t>
            </w:r>
          </w:p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49AF">
              <w:rPr>
                <w:i/>
              </w:rPr>
              <w:t>- адекватно использовать рече</w:t>
            </w:r>
            <w:r w:rsidRPr="00BC49AF">
              <w:rPr>
                <w:i/>
              </w:rPr>
              <w:softHyphen/>
              <w:t>вые сред</w:t>
            </w:r>
            <w:r w:rsidRPr="00BC49AF">
              <w:rPr>
                <w:i/>
              </w:rPr>
              <w:softHyphen/>
              <w:t>ства для решения ком</w:t>
            </w:r>
            <w:r w:rsidRPr="00BC49AF">
              <w:rPr>
                <w:i/>
              </w:rPr>
              <w:softHyphen/>
              <w:t>муникативных задач.</w:t>
            </w:r>
          </w:p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  <w:r w:rsidRPr="00BC49AF">
              <w:rPr>
                <w:b/>
                <w:i/>
                <w:iCs/>
              </w:rPr>
              <w:t>познавательные:</w:t>
            </w:r>
          </w:p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49AF">
              <w:rPr>
                <w:i/>
              </w:rPr>
              <w:t>-уметь воспроизводить самостоятельно полученные знания;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> -уметь сопоставлять и применять полученные знания в новой деятельности;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>-уметь читать схемы, осуществлять классификацию соцветий;</w:t>
            </w:r>
          </w:p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49AF">
              <w:rPr>
                <w:i/>
              </w:rPr>
              <w:t>-</w:t>
            </w:r>
            <w:r w:rsidRPr="00BC49AF">
              <w:rPr>
                <w:rStyle w:val="apple-converted-space"/>
                <w:i/>
              </w:rPr>
              <w:t> </w:t>
            </w:r>
            <w:r w:rsidRPr="00BC49AF">
              <w:rPr>
                <w:i/>
              </w:rPr>
              <w:t>осуществлять сравнение раз</w:t>
            </w:r>
            <w:r w:rsidRPr="00BC49AF">
              <w:rPr>
                <w:i/>
              </w:rPr>
              <w:softHyphen/>
              <w:t>ных соцветий на основе ана</w:t>
            </w:r>
            <w:r w:rsidRPr="00BC49AF">
              <w:rPr>
                <w:i/>
              </w:rPr>
              <w:softHyphen/>
              <w:t>лиза их строения;</w:t>
            </w:r>
          </w:p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49AF">
              <w:rPr>
                <w:i/>
              </w:rPr>
              <w:t>- сопоставлять гербарные образцы со схемами соцветий;</w:t>
            </w:r>
          </w:p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49AF">
              <w:rPr>
                <w:i/>
              </w:rPr>
              <w:t>- уметь получать информацию из презентации.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49AF">
              <w:rPr>
                <w:i/>
              </w:rPr>
              <w:lastRenderedPageBreak/>
              <w:t>-уметь соблюдать дисциплину на уроке, уважительно относиться к окружающим;</w:t>
            </w:r>
          </w:p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49AF">
              <w:rPr>
                <w:i/>
              </w:rPr>
              <w:t>- осознавать неполноту знаний, проявлять интерес к новому содержанию;</w:t>
            </w:r>
          </w:p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49AF">
              <w:rPr>
                <w:i/>
              </w:rPr>
              <w:t>- формировать адекватной позитивной самооценки;</w:t>
            </w:r>
          </w:p>
          <w:p w:rsidR="00D42A7C" w:rsidRPr="00BC49AF" w:rsidRDefault="00D42A7C" w:rsidP="00BC49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49AF">
              <w:rPr>
                <w:i/>
              </w:rPr>
              <w:t>- оценивать собственный вклад в работу группы.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</w:tc>
      </w:tr>
      <w:tr w:rsidR="00D42A7C" w:rsidTr="00BC49AF">
        <w:trPr>
          <w:trHeight w:val="288"/>
        </w:trPr>
        <w:tc>
          <w:tcPr>
            <w:tcW w:w="7958" w:type="dxa"/>
            <w:gridSpan w:val="5"/>
            <w:tcBorders>
              <w:top w:val="single" w:sz="18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i/>
              </w:rPr>
            </w:pPr>
            <w:r w:rsidRPr="00BC49AF">
              <w:rPr>
                <w:b/>
                <w:bCs/>
                <w:i/>
              </w:rPr>
              <w:t>ТСО (оборудование)</w:t>
            </w:r>
          </w:p>
        </w:tc>
        <w:tc>
          <w:tcPr>
            <w:tcW w:w="7961" w:type="dxa"/>
            <w:gridSpan w:val="6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i/>
              </w:rPr>
            </w:pPr>
            <w:r w:rsidRPr="00BC49AF">
              <w:rPr>
                <w:b/>
                <w:bCs/>
                <w:i/>
              </w:rPr>
              <w:t>Средства ИКТ (ЭФУ, программы, приложения, ресурсы сети Интернет)</w:t>
            </w:r>
          </w:p>
        </w:tc>
      </w:tr>
      <w:tr w:rsidR="00D42A7C" w:rsidTr="00BC49AF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Style w:val="a7"/>
              <w:tabs>
                <w:tab w:val="left" w:pos="225"/>
              </w:tabs>
              <w:spacing w:after="0"/>
              <w:jc w:val="both"/>
              <w:rPr>
                <w:i/>
              </w:rPr>
            </w:pPr>
            <w:r w:rsidRPr="00BC49AF">
              <w:rPr>
                <w:i/>
              </w:rPr>
              <w:t>-гербарий, компьютер, проектор, интерактивная доска.</w:t>
            </w:r>
          </w:p>
        </w:tc>
        <w:tc>
          <w:tcPr>
            <w:tcW w:w="7961" w:type="dxa"/>
            <w:gridSpan w:val="6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i/>
                <w:color w:val="auto"/>
                <w:kern w:val="36"/>
                <w:sz w:val="24"/>
                <w:szCs w:val="24"/>
              </w:rPr>
            </w:pPr>
            <w:r w:rsidRPr="00BC49AF">
              <w:rPr>
                <w:i/>
              </w:rPr>
              <w:t xml:space="preserve">Мультимедийная презентация, ЭФУ, </w:t>
            </w:r>
            <w:hyperlink r:id="rId7" w:history="1">
              <w:r w:rsidRPr="00BC49AF">
                <w:rPr>
                  <w:rFonts w:ascii="Times New Roman" w:hAnsi="Times New Roman" w:cs="Times New Roman"/>
                  <w:bCs/>
                  <w:i/>
                  <w:color w:val="auto"/>
                  <w:kern w:val="36"/>
                  <w:sz w:val="24"/>
                  <w:szCs w:val="24"/>
                  <w:lang w:val="en-US"/>
                </w:rPr>
                <w:t>Online</w:t>
              </w:r>
              <w:r w:rsidRPr="00BC49AF">
                <w:rPr>
                  <w:rFonts w:ascii="Times New Roman" w:hAnsi="Times New Roman" w:cs="Times New Roman"/>
                  <w:bCs/>
                  <w:i/>
                  <w:color w:val="auto"/>
                  <w:kern w:val="36"/>
                  <w:sz w:val="24"/>
                  <w:szCs w:val="24"/>
                </w:rPr>
                <w:t xml:space="preserve"> </w:t>
              </w:r>
              <w:r w:rsidRPr="00BC49AF">
                <w:rPr>
                  <w:rFonts w:ascii="Times New Roman" w:hAnsi="Times New Roman" w:cs="Times New Roman"/>
                  <w:bCs/>
                  <w:i/>
                  <w:color w:val="auto"/>
                  <w:kern w:val="36"/>
                  <w:sz w:val="24"/>
                  <w:szCs w:val="24"/>
                  <w:lang w:val="en-US"/>
                </w:rPr>
                <w:t>Test</w:t>
              </w:r>
              <w:r w:rsidRPr="00BC49AF">
                <w:rPr>
                  <w:rFonts w:ascii="Times New Roman" w:hAnsi="Times New Roman" w:cs="Times New Roman"/>
                  <w:bCs/>
                  <w:i/>
                  <w:color w:val="auto"/>
                  <w:kern w:val="36"/>
                  <w:sz w:val="24"/>
                  <w:szCs w:val="24"/>
                </w:rPr>
                <w:t xml:space="preserve"> </w:t>
              </w:r>
              <w:r w:rsidRPr="00BC49AF">
                <w:rPr>
                  <w:rFonts w:ascii="Times New Roman" w:hAnsi="Times New Roman" w:cs="Times New Roman"/>
                  <w:bCs/>
                  <w:i/>
                  <w:color w:val="auto"/>
                  <w:kern w:val="36"/>
                  <w:sz w:val="24"/>
                  <w:szCs w:val="24"/>
                  <w:lang w:val="en-US"/>
                </w:rPr>
                <w:t>Pad</w:t>
              </w:r>
            </w:hyperlink>
            <w:r w:rsidRPr="00BC49AF">
              <w:rPr>
                <w:i/>
              </w:rPr>
              <w:t>, ЭОР</w:t>
            </w:r>
          </w:p>
        </w:tc>
      </w:tr>
      <w:tr w:rsidR="00D42A7C" w:rsidTr="00BC49AF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i/>
              </w:rPr>
            </w:pPr>
            <w:r w:rsidRPr="00BC49AF">
              <w:rPr>
                <w:b/>
                <w:bCs/>
                <w:i/>
              </w:rPr>
              <w:t>Организационная структура урока</w:t>
            </w:r>
          </w:p>
        </w:tc>
      </w:tr>
      <w:tr w:rsidR="00D42A7C" w:rsidTr="00BC49AF">
        <w:trPr>
          <w:trHeight w:val="105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  <w:iCs/>
                <w:sz w:val="20"/>
                <w:szCs w:val="20"/>
              </w:rPr>
              <w:t>Этап урока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  <w:iCs/>
                <w:sz w:val="20"/>
                <w:szCs w:val="20"/>
              </w:rPr>
              <w:t>Образовательные задачи (планируемые результаты)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  <w:iCs/>
                <w:sz w:val="20"/>
                <w:szCs w:val="20"/>
              </w:rPr>
              <w:t>Используемые ресурсы, в т.ч. ЭФУ (для ЭФУ укажите названия конкретных объектов и страницу)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  <w:iCs/>
                <w:sz w:val="20"/>
                <w:szCs w:val="20"/>
              </w:rPr>
              <w:t>Деятельность учителя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  <w:iCs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  <w:iCs/>
                <w:sz w:val="20"/>
                <w:szCs w:val="20"/>
              </w:rPr>
              <w:t>длит. этапа (мин)</w:t>
            </w:r>
          </w:p>
        </w:tc>
      </w:tr>
      <w:tr w:rsidR="00D42A7C" w:rsidTr="00BC49AF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Мотивация и актуализация знаний.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Метапредметные (УУД):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Адекватно оценивают свои возможности </w:t>
            </w:r>
            <w:r w:rsidRPr="00BC49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самостоятельной деятельности.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Коммуникативные: Сотрудничество с собеседниками, использование речевых средств общения.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Предметные: Давать определение изученных понятий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Слайд 2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Слайд 3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Приветствует  учащихся. Отмечает отсутствующих.  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 xml:space="preserve">Учитель организует проверку домашнего задания в виде </w:t>
            </w:r>
            <w:r w:rsidRPr="00BC49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работы с карточками.</w:t>
            </w:r>
          </w:p>
          <w:p w:rsidR="00D42A7C" w:rsidRPr="00BC49AF" w:rsidRDefault="00D42A7C" w:rsidP="00B97C63">
            <w:pPr>
              <w:pStyle w:val="c11"/>
              <w:rPr>
                <w:i/>
              </w:rPr>
            </w:pPr>
            <w:r w:rsidRPr="00BC49AF">
              <w:rPr>
                <w:rStyle w:val="c13"/>
                <w:i/>
              </w:rPr>
              <w:t>Задание с целью создания проблемной ситуации для учащихся:</w:t>
            </w:r>
            <w:r w:rsidRPr="00BC49AF">
              <w:rPr>
                <w:i/>
              </w:rPr>
              <w:t xml:space="preserve"> </w:t>
            </w:r>
            <w:r w:rsidRPr="00BC49AF">
              <w:rPr>
                <w:rStyle w:val="c13"/>
                <w:i/>
              </w:rPr>
              <w:t>(организуется фронтальная работа)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BC49AF">
              <w:rPr>
                <w:bCs/>
                <w:i/>
                <w:color w:val="auto"/>
                <w:sz w:val="27"/>
                <w:szCs w:val="27"/>
              </w:rPr>
              <w:t>В</w:t>
            </w:r>
            <w:r w:rsidRPr="00BC49AF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некотором цветковом царстве, покрытосеменном государстве жили-были жители. Были среди них жители знатные – имели они крупные цветки с яркой окраской да сильным ароматом. Часто в гости к ним жаловали гости заморские, полакомиться угощением: сладким нектаром, да вкусной пыльцой. Были в этом царстве-государстве и другие бедные жители – мелкие да неприметные. И красивы они были, и аромат у них был приятный, и нектар вкусный да сладкий. Но гости заморские к ним не хаживали, потому что не замечали их. Обидно было этим жителям. И вот решили они объединиться. Может, вместе они заметнее станут? Так и вышло. Вот так в этом славном государстве восторжествовала справедливость. Наряду с крупными одиночными жителями появились группы - </w:t>
            </w:r>
            <w:r w:rsidRPr="00BC49AF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lastRenderedPageBreak/>
              <w:t>……… (Соцветия).</w:t>
            </w:r>
          </w:p>
          <w:p w:rsidR="00D42A7C" w:rsidRPr="00BC49AF" w:rsidRDefault="00D42A7C" w:rsidP="00C90A3E">
            <w:pPr>
              <w:pStyle w:val="c11"/>
              <w:rPr>
                <w:i/>
              </w:rPr>
            </w:pPr>
            <w:r w:rsidRPr="00BC49AF">
              <w:rPr>
                <w:i/>
              </w:rPr>
              <w:t>Определение темы занятия в  сотрудничестве с обучающимися.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Актуализация имеющихся знаний   обучающихся по теме.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А теперь давайте вспомним…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Проверяют наличие в комплекте инструкционных карточек, наличие источников информации. Управляют поведением и деятельностью. </w:t>
            </w:r>
            <w:r w:rsidRPr="00BC49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Взаимодействуют с учителем.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Определение темы урока в  сотрудничестве с одноклассниками и учителем.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Ученики  по цепочке говорят то, что знают о соцветиях (собираем урожай знаний). Повторяют уже имеющиеся знания.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Отвечают на вопросы раздела «Вспомните»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lastRenderedPageBreak/>
              <w:t>10 мин.</w:t>
            </w:r>
          </w:p>
        </w:tc>
      </w:tr>
      <w:tr w:rsidR="00D42A7C" w:rsidTr="00BC49AF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Постановка учебной проблемы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Метапредметные (УУД):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Познавательные: Выдвигая цели, делают умозаключения.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Регулятивные: Контроль за ответами сверстников.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Коммуникативные: Вырабатывают общее решение, делают выбор, оказывают взаимопомощь, выражают собственное мнение.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Слайд 4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Направить обучающихся на самостоятельное определение целей и задач занятия.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Записывает на доске тему урока, цели и задачи, выдвинутые учащимися и откорректированные учителем.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В группах определяют цели и выдвигают задачи урока. Формируют общую цель и задачи.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Запись в тетрадях темы урока.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Самостоятельно контролируют собственное время и  учатся управлять им, преобразовывать практическую задачу в познавательную.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Аргументируют свою точку зрения, распределяют функции в группе.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3 мин.</w:t>
            </w:r>
          </w:p>
        </w:tc>
      </w:tr>
      <w:tr w:rsidR="00D42A7C" w:rsidTr="00BC49AF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Формулирование проблемы, планирование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Метапредметные  (УУД):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Регулятивные: Формируют проблему, составляют план работы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Работа с ЭФУ с. 98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Слайды 5-16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проблемы: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Style w:val="c8"/>
                <w:rFonts w:ascii="Times New Roman" w:hAnsi="Times New Roman"/>
                <w:i/>
                <w:sz w:val="24"/>
                <w:szCs w:val="24"/>
              </w:rPr>
              <w:t>Почему растения с соцветиями широко распространены в природе?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 xml:space="preserve">Учитель организует работу в группах с учебником, консультирует работу с </w:t>
            </w:r>
            <w:r w:rsidRPr="00BC49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инструктивной карточкой.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Устанавливают рабочие отношения в группе. Организуют учебное планирование и сотрудничество.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2 мин.</w:t>
            </w:r>
          </w:p>
        </w:tc>
      </w:tr>
      <w:tr w:rsidR="00D42A7C" w:rsidTr="00BC49AF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Открытие нового знания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Выявляют понятия: семенная кожура, микропиле, зародыш, эндосперм, семядоля, класс однодольные и двудольные,.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 xml:space="preserve">  Называют и приводят примеры однодольных и двудольных растений, 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Сравнивают строение семян разных классов по разным источникам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BC49AF">
              <w:rPr>
                <w:i/>
                <w:sz w:val="24"/>
                <w:szCs w:val="24"/>
              </w:rPr>
              <w:t xml:space="preserve"> 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отношения  к      семени как к зародышу растения.               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Метапредметные: (УУД)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Регулятивные: Оценивают объективные трудности в изучении материала урока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Познавательные: Изучают текст, рисунки, презентацию, сравнивают, составляют схемы.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Высказывают и отстаивают свою точу </w:t>
            </w:r>
            <w:r w:rsidRPr="00BC49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зрения, принимают чужую, оппонируют собеседнику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933F3E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D42A7C" w:rsidRPr="00BC49AF">
                <w:rPr>
                  <w:rStyle w:val="a3"/>
                  <w:rFonts w:cs="Arial Unicode MS"/>
                  <w:i/>
                  <w:sz w:val="24"/>
                  <w:szCs w:val="24"/>
                </w:rPr>
                <w:t>http://files.school-collection.edu.ru/dlrstore/8879a10c-31c2-4184-90cf-90500eeceac1/%5BBIO6_03-10%5D_%5BIM_02%5D.swf</w:t>
              </w:r>
            </w:hyperlink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Слайд 17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3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опрос  по видам соцветий;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3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 с текстом учебника;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работу в группах (соотнесение соцветия и соответствующего ему растения)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работу с интерактивным рисунком «Соцветия».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заданные им вопросы;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в парах с текстами учебника: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>читают текст, формулируют вопрос.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в группах. 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свои достижения при изучении темы.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Творческая работа: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в тетрадях делают схемы строения соцветий.  (Групповая работа)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10 мин.</w:t>
            </w:r>
          </w:p>
        </w:tc>
      </w:tr>
      <w:tr w:rsidR="00D42A7C" w:rsidTr="00BC49AF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Применение нового знания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BC49AF">
              <w:rPr>
                <w:i/>
                <w:sz w:val="24"/>
                <w:szCs w:val="24"/>
              </w:rPr>
              <w:t xml:space="preserve"> </w:t>
            </w: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Выполняют практическую работу по изучению соцветий.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Личностные: учатся навыкам работы с гербариями, наблюдать и приводить факты, доказывающие теоретический материал.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Метапредметные: (УУД)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Познавательные: Анализируют, фиксируют результаты.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Коммуникативные: Договариваются, приходят к общему мнению в совместной деятельности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 xml:space="preserve">Организует  выполнение практической работы по инструктивной карте, оформлению хода работы и формулированию выводов по наблюдениям 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Организует обсуждение результатов работы.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Выполняют практическую работу по инструкции, определяют расположение цветков. Зарисовывают схемы, рассмотренных соцветий, приводят примеры растений с указанными соцветиями.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t>10 мин.</w:t>
            </w:r>
          </w:p>
        </w:tc>
      </w:tr>
      <w:tr w:rsidR="00D42A7C" w:rsidTr="00BC49AF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Метапредметные (УУД):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Регулятивные: Осуществляют самоконтроль и взаимо- контроль.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Приходят к общему мнению в совместной деятельности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 дети учатся соизмерять свои возможности с требованиями учителя, определять зону своего ближайшего развития.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</w:p>
          <w:p w:rsidR="00D42A7C" w:rsidRPr="00BC49AF" w:rsidRDefault="00933F3E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i/>
                <w:color w:val="auto"/>
                <w:kern w:val="36"/>
                <w:sz w:val="24"/>
                <w:szCs w:val="24"/>
                <w:lang w:val="en-US"/>
              </w:rPr>
            </w:pPr>
            <w:hyperlink r:id="rId9" w:history="1">
              <w:r w:rsidR="00D42A7C" w:rsidRPr="00BC49AF">
                <w:rPr>
                  <w:rFonts w:ascii="Times New Roman" w:hAnsi="Times New Roman" w:cs="Times New Roman"/>
                  <w:bCs/>
                  <w:i/>
                  <w:color w:val="auto"/>
                  <w:kern w:val="36"/>
                  <w:sz w:val="24"/>
                  <w:szCs w:val="24"/>
                  <w:lang w:val="en-US"/>
                </w:rPr>
                <w:t>Online Test Pad</w:t>
              </w:r>
            </w:hyperlink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  <w:lang w:val="en-US"/>
              </w:rPr>
            </w:pPr>
            <w:r w:rsidRPr="00BC49AF">
              <w:rPr>
                <w:i/>
              </w:rPr>
              <w:t>Слайд</w:t>
            </w:r>
            <w:r w:rsidRPr="00BC49AF">
              <w:rPr>
                <w:i/>
                <w:lang w:val="en-US"/>
              </w:rPr>
              <w:t xml:space="preserve"> 18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  <w:lang w:val="en-US"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  <w:lang w:val="en-US"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  <w:lang w:val="en-US"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  <w:lang w:val="en-US"/>
              </w:rPr>
            </w:pPr>
            <w:r w:rsidRPr="00BC49AF">
              <w:rPr>
                <w:i/>
              </w:rPr>
              <w:t>Слайд</w:t>
            </w:r>
            <w:r w:rsidRPr="00BC49AF">
              <w:rPr>
                <w:i/>
                <w:lang w:val="en-US"/>
              </w:rPr>
              <w:t xml:space="preserve"> 19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left="26" w:hanging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Организует обсуждение результатов работы, решение проблемы, выполнение поставленной цели.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left="26" w:hanging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Проводит закрепление полученных знаний в форме прохождения теста в онлайн режиме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left="26" w:hanging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Завершение заполнения «Корзины знаний»</w:t>
            </w:r>
          </w:p>
          <w:p w:rsidR="00D42A7C" w:rsidRPr="00BC49AF" w:rsidRDefault="00D42A7C" w:rsidP="002B5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Объясняет разноуровневое домашнее задание: </w:t>
            </w:r>
            <w:r w:rsidRPr="00BC49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BC49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обязательное</w:t>
            </w:r>
            <w:r w:rsidRPr="00BC49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) §28, прочитать, пересказать, выучить основные понятия. </w:t>
            </w:r>
          </w:p>
          <w:p w:rsidR="00D42A7C" w:rsidRPr="00BC49AF" w:rsidRDefault="00D42A7C" w:rsidP="002B5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Ответить на вопросы 1-3.                                  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left="26" w:hanging="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Творческое (на выбор)  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left="26" w:hanging="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синквейн  «Соцветия», 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left="26" w:hanging="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-кроссворд, 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left="26" w:hanging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 w:cs="Times New Roman"/>
                <w:i/>
                <w:sz w:val="24"/>
                <w:szCs w:val="24"/>
              </w:rPr>
              <w:t>- нарисовать цветок, а на другой стороне листа его соцветие.</w:t>
            </w:r>
            <w:r w:rsidRPr="00BC49A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left="26" w:hanging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Дают  определения новых терминов,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left="26" w:hanging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left="26" w:hanging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 xml:space="preserve">Отвечают на вопросы теста в онлайн режиме. 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Завершение заполнения «Корзины знаний» новыми, приобретенными на данном уроке знаниями.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Оценивают правильность выполненных работ, вносят необходимые исправления. Осуществляют самооценку. 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Выражают собственное мнение о работе на уроке и полученном результате.</w:t>
            </w:r>
          </w:p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9AF">
              <w:rPr>
                <w:rFonts w:ascii="Times New Roman" w:hAnsi="Times New Roman"/>
                <w:i/>
                <w:sz w:val="24"/>
                <w:szCs w:val="24"/>
              </w:rPr>
              <w:t>Определяются в выборе домашнего задания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A7C" w:rsidRPr="00BC49AF" w:rsidRDefault="00D42A7C" w:rsidP="00BC4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</w:rPr>
            </w:pPr>
            <w:r w:rsidRPr="00BC49AF">
              <w:rPr>
                <w:i/>
              </w:rPr>
              <w:lastRenderedPageBreak/>
              <w:t>10 мин.</w:t>
            </w:r>
          </w:p>
        </w:tc>
      </w:tr>
    </w:tbl>
    <w:p w:rsidR="00D42A7C" w:rsidRDefault="00D42A7C" w:rsidP="00210E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lang w:val="en-US"/>
        </w:rPr>
      </w:pPr>
    </w:p>
    <w:p w:rsidR="00D42A7C" w:rsidRDefault="00D42A7C" w:rsidP="00210E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lang w:val="en-US"/>
        </w:rPr>
      </w:pPr>
    </w:p>
    <w:p w:rsidR="00D42A7C" w:rsidRDefault="00D42A7C" w:rsidP="00210E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lang w:val="en-US"/>
        </w:rPr>
        <w:sectPr w:rsidR="00D42A7C" w:rsidSect="009821EA">
          <w:headerReference w:type="default" r:id="rId10"/>
          <w:footerReference w:type="default" r:id="rId11"/>
          <w:pgSz w:w="16840" w:h="11900" w:orient="landscape"/>
          <w:pgMar w:top="567" w:right="567" w:bottom="567" w:left="567" w:header="708" w:footer="708" w:gutter="0"/>
          <w:cols w:space="720"/>
        </w:sectPr>
      </w:pPr>
      <w:r>
        <w:rPr>
          <w:lang w:val="en-US"/>
        </w:rPr>
        <w:br w:type="page"/>
      </w:r>
    </w:p>
    <w:p w:rsidR="00D42A7C" w:rsidRPr="00E11130" w:rsidRDefault="00D42A7C" w:rsidP="006A29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11130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Проверочная работа «Строение цветка».</w:t>
      </w:r>
    </w:p>
    <w:p w:rsidR="00D42A7C" w:rsidRPr="00E11130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rFonts w:ascii="Times New Roman" w:hAnsi="Times New Roman"/>
          <w:b/>
          <w:sz w:val="24"/>
          <w:szCs w:val="24"/>
        </w:rPr>
      </w:pPr>
      <w:r w:rsidRPr="00E11130">
        <w:rPr>
          <w:rFonts w:ascii="Times New Roman" w:hAnsi="Times New Roman"/>
          <w:b/>
          <w:sz w:val="24"/>
          <w:szCs w:val="24"/>
        </w:rPr>
        <w:t>Задание 1. Вставить в текст пропущенные термины.</w:t>
      </w:r>
    </w:p>
    <w:p w:rsidR="00D42A7C" w:rsidRPr="00E11130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rFonts w:ascii="Times New Roman" w:hAnsi="Times New Roman"/>
          <w:sz w:val="24"/>
          <w:szCs w:val="24"/>
        </w:rPr>
      </w:pPr>
      <w:r w:rsidRPr="00E11130">
        <w:rPr>
          <w:rFonts w:ascii="Times New Roman" w:hAnsi="Times New Roman"/>
          <w:sz w:val="24"/>
          <w:szCs w:val="24"/>
        </w:rPr>
        <w:t>Вставьте в текст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запишите в таблицу.</w:t>
      </w:r>
    </w:p>
    <w:p w:rsidR="00D42A7C" w:rsidRPr="00E11130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rPr>
          <w:rFonts w:ascii="Times New Roman" w:hAnsi="Times New Roman"/>
          <w:sz w:val="24"/>
          <w:szCs w:val="24"/>
        </w:rPr>
      </w:pPr>
      <w:r w:rsidRPr="00E11130">
        <w:rPr>
          <w:rFonts w:ascii="Times New Roman" w:hAnsi="Times New Roman"/>
          <w:sz w:val="24"/>
          <w:szCs w:val="24"/>
        </w:rPr>
        <w:t>Цветок - это сложный …(А) орган. Орган… (Б) размножения. Плод образуется в …(В) цветка. Главные части цветка (Г) … и …(Д). Для образования плода необходимы процессы … (Е) и … (Ж).</w:t>
      </w:r>
    </w:p>
    <w:p w:rsidR="00D42A7C" w:rsidRPr="00E11130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E11130">
        <w:rPr>
          <w:rFonts w:ascii="Times New Roman" w:hAnsi="Times New Roman"/>
          <w:b/>
          <w:sz w:val="24"/>
          <w:szCs w:val="24"/>
        </w:rPr>
        <w:t>Перечень терминов:</w:t>
      </w:r>
    </w:p>
    <w:p w:rsidR="00D42A7C" w:rsidRPr="00E11130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rPr>
          <w:rFonts w:ascii="Times New Roman" w:hAnsi="Times New Roman"/>
          <w:sz w:val="24"/>
          <w:szCs w:val="24"/>
        </w:rPr>
      </w:pPr>
      <w:r w:rsidRPr="00E11130">
        <w:rPr>
          <w:rFonts w:ascii="Times New Roman" w:hAnsi="Times New Roman"/>
          <w:sz w:val="24"/>
          <w:szCs w:val="24"/>
        </w:rPr>
        <w:t>1.семенной                                                       8. генеративный</w:t>
      </w:r>
    </w:p>
    <w:p w:rsidR="00D42A7C" w:rsidRPr="00E11130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rPr>
          <w:rFonts w:ascii="Times New Roman" w:hAnsi="Times New Roman"/>
          <w:sz w:val="24"/>
          <w:szCs w:val="24"/>
        </w:rPr>
      </w:pPr>
      <w:r w:rsidRPr="00E11130">
        <w:rPr>
          <w:rFonts w:ascii="Times New Roman" w:hAnsi="Times New Roman"/>
          <w:sz w:val="24"/>
          <w:szCs w:val="24"/>
        </w:rPr>
        <w:t>2. завязь.                                                           9. вегетативный</w:t>
      </w:r>
    </w:p>
    <w:p w:rsidR="00D42A7C" w:rsidRPr="00E11130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rPr>
          <w:rFonts w:ascii="Times New Roman" w:hAnsi="Times New Roman"/>
          <w:sz w:val="24"/>
          <w:szCs w:val="24"/>
        </w:rPr>
      </w:pPr>
      <w:r w:rsidRPr="00E11130">
        <w:rPr>
          <w:rFonts w:ascii="Times New Roman" w:hAnsi="Times New Roman"/>
          <w:sz w:val="24"/>
          <w:szCs w:val="24"/>
        </w:rPr>
        <w:t>3. тычинка                                                        10. венчик</w:t>
      </w:r>
    </w:p>
    <w:p w:rsidR="00D42A7C" w:rsidRPr="00E11130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rPr>
          <w:rFonts w:ascii="Times New Roman" w:hAnsi="Times New Roman"/>
          <w:sz w:val="24"/>
          <w:szCs w:val="24"/>
        </w:rPr>
      </w:pPr>
      <w:r w:rsidRPr="00E11130">
        <w:rPr>
          <w:rFonts w:ascii="Times New Roman" w:hAnsi="Times New Roman"/>
          <w:sz w:val="24"/>
          <w:szCs w:val="24"/>
        </w:rPr>
        <w:t>4. деление                                                         11. пестик</w:t>
      </w:r>
    </w:p>
    <w:p w:rsidR="00D42A7C" w:rsidRPr="00E11130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rPr>
          <w:rFonts w:ascii="Times New Roman" w:hAnsi="Times New Roman"/>
          <w:sz w:val="24"/>
          <w:szCs w:val="24"/>
        </w:rPr>
      </w:pPr>
      <w:r w:rsidRPr="00E11130">
        <w:rPr>
          <w:rFonts w:ascii="Times New Roman" w:hAnsi="Times New Roman"/>
          <w:sz w:val="24"/>
          <w:szCs w:val="24"/>
        </w:rPr>
        <w:t>5. оплодотворение                                           12. чашечка</w:t>
      </w:r>
    </w:p>
    <w:p w:rsidR="00D42A7C" w:rsidRPr="00E11130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40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E11130">
        <w:rPr>
          <w:rFonts w:ascii="Times New Roman" w:hAnsi="Times New Roman"/>
          <w:sz w:val="24"/>
          <w:szCs w:val="24"/>
        </w:rPr>
        <w:t xml:space="preserve">6.размножение                                                  </w:t>
      </w:r>
    </w:p>
    <w:p w:rsidR="00D42A7C" w:rsidRPr="00E11130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rPr>
          <w:rFonts w:ascii="Times New Roman" w:hAnsi="Times New Roman"/>
          <w:sz w:val="24"/>
          <w:szCs w:val="24"/>
        </w:rPr>
      </w:pPr>
      <w:r w:rsidRPr="00E11130">
        <w:rPr>
          <w:rFonts w:ascii="Times New Roman" w:hAnsi="Times New Roman"/>
          <w:sz w:val="24"/>
          <w:szCs w:val="24"/>
        </w:rPr>
        <w:t xml:space="preserve">7.опыление </w:t>
      </w:r>
    </w:p>
    <w:p w:rsidR="00D42A7C" w:rsidRPr="00E11130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rPr>
          <w:rFonts w:ascii="Times New Roman" w:hAnsi="Times New Roman"/>
          <w:sz w:val="24"/>
          <w:szCs w:val="24"/>
        </w:rPr>
      </w:pPr>
      <w:r w:rsidRPr="00E11130">
        <w:rPr>
          <w:rFonts w:ascii="Times New Roman" w:hAnsi="Times New Roman"/>
          <w:sz w:val="24"/>
          <w:szCs w:val="24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D42A7C" w:rsidRPr="006A291F" w:rsidTr="006A291F">
        <w:tc>
          <w:tcPr>
            <w:tcW w:w="1335" w:type="dxa"/>
          </w:tcPr>
          <w:p w:rsidR="00D42A7C" w:rsidRPr="006A291F" w:rsidRDefault="00D42A7C" w:rsidP="006A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35" w:type="dxa"/>
          </w:tcPr>
          <w:p w:rsidR="00D42A7C" w:rsidRPr="006A291F" w:rsidRDefault="00D42A7C" w:rsidP="006A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335" w:type="dxa"/>
          </w:tcPr>
          <w:p w:rsidR="00D42A7C" w:rsidRPr="006A291F" w:rsidRDefault="00D42A7C" w:rsidP="006A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335" w:type="dxa"/>
          </w:tcPr>
          <w:p w:rsidR="00D42A7C" w:rsidRPr="006A291F" w:rsidRDefault="00D42A7C" w:rsidP="006A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335" w:type="dxa"/>
          </w:tcPr>
          <w:p w:rsidR="00D42A7C" w:rsidRPr="006A291F" w:rsidRDefault="00D42A7C" w:rsidP="006A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335" w:type="dxa"/>
          </w:tcPr>
          <w:p w:rsidR="00D42A7C" w:rsidRPr="006A291F" w:rsidRDefault="00D42A7C" w:rsidP="006A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F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335" w:type="dxa"/>
          </w:tcPr>
          <w:p w:rsidR="00D42A7C" w:rsidRPr="006A291F" w:rsidRDefault="00D42A7C" w:rsidP="006A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1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D42A7C" w:rsidRPr="006A291F" w:rsidTr="006A291F">
        <w:tc>
          <w:tcPr>
            <w:tcW w:w="1335" w:type="dxa"/>
          </w:tcPr>
          <w:p w:rsidR="00D42A7C" w:rsidRPr="006A291F" w:rsidRDefault="00D42A7C" w:rsidP="006A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D42A7C" w:rsidRPr="006A291F" w:rsidRDefault="00D42A7C" w:rsidP="006A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D42A7C" w:rsidRPr="006A291F" w:rsidRDefault="00D42A7C" w:rsidP="006A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D42A7C" w:rsidRPr="006A291F" w:rsidRDefault="00D42A7C" w:rsidP="006A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D42A7C" w:rsidRPr="006A291F" w:rsidRDefault="00D42A7C" w:rsidP="006A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D42A7C" w:rsidRPr="006A291F" w:rsidRDefault="00D42A7C" w:rsidP="006A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D42A7C" w:rsidRPr="006A291F" w:rsidRDefault="00D42A7C" w:rsidP="006A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2A7C" w:rsidRPr="003D5243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rFonts w:ascii="Times New Roman" w:hAnsi="Times New Roman"/>
          <w:sz w:val="28"/>
          <w:szCs w:val="28"/>
        </w:rPr>
      </w:pPr>
      <w:r w:rsidRPr="003D524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42A7C" w:rsidRPr="00E11130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E11130">
        <w:rPr>
          <w:rFonts w:ascii="Times New Roman" w:hAnsi="Times New Roman"/>
          <w:b/>
          <w:sz w:val="24"/>
          <w:szCs w:val="24"/>
        </w:rPr>
        <w:t>Задание 2. Строение цветка.</w:t>
      </w:r>
    </w:p>
    <w:p w:rsidR="00D42A7C" w:rsidRPr="00E11130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rPr>
          <w:rFonts w:ascii="Times New Roman" w:hAnsi="Times New Roman"/>
          <w:sz w:val="24"/>
          <w:szCs w:val="24"/>
        </w:rPr>
      </w:pPr>
      <w:r w:rsidRPr="00E11130">
        <w:rPr>
          <w:rFonts w:ascii="Times New Roman" w:hAnsi="Times New Roman"/>
          <w:sz w:val="24"/>
          <w:szCs w:val="24"/>
        </w:rPr>
        <w:t xml:space="preserve"> Укажите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1130">
        <w:rPr>
          <w:rFonts w:ascii="Times New Roman" w:hAnsi="Times New Roman"/>
          <w:sz w:val="24"/>
          <w:szCs w:val="24"/>
        </w:rPr>
        <w:t xml:space="preserve"> какие част</w:t>
      </w:r>
      <w:r>
        <w:rPr>
          <w:rFonts w:ascii="Times New Roman" w:hAnsi="Times New Roman"/>
          <w:sz w:val="24"/>
          <w:szCs w:val="24"/>
        </w:rPr>
        <w:t>и цветка указаны под цифрами 1-11</w:t>
      </w:r>
      <w:r w:rsidRPr="00E11130">
        <w:rPr>
          <w:rFonts w:ascii="Times New Roman" w:hAnsi="Times New Roman"/>
          <w:sz w:val="24"/>
          <w:szCs w:val="24"/>
        </w:rPr>
        <w:t>.</w:t>
      </w:r>
    </w:p>
    <w:p w:rsidR="00D42A7C" w:rsidRPr="003D5243" w:rsidRDefault="00933F3E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35560</wp:posOffset>
            </wp:positionV>
            <wp:extent cx="2366010" cy="2406015"/>
            <wp:effectExtent l="0" t="0" r="0" b="0"/>
            <wp:wrapSquare wrapText="bothSides"/>
            <wp:docPr id="2" name="Рисунок 1" descr="http://900igr.net/datai/biologija/Stroenie-tsvetka/0038-041-Stroenie-ts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900igr.net/datai/biologija/Stroenie-tsvetka/0038-041-Stroenie-tsvet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40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A7C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rFonts w:ascii="Times New Roman" w:hAnsi="Times New Roman"/>
          <w:b/>
          <w:sz w:val="28"/>
          <w:szCs w:val="28"/>
        </w:rPr>
      </w:pPr>
    </w:p>
    <w:p w:rsidR="00D42A7C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rFonts w:ascii="Times New Roman" w:hAnsi="Times New Roman"/>
          <w:b/>
          <w:sz w:val="28"/>
          <w:szCs w:val="28"/>
        </w:rPr>
      </w:pPr>
    </w:p>
    <w:p w:rsidR="00D42A7C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rFonts w:ascii="Times New Roman" w:hAnsi="Times New Roman"/>
          <w:b/>
          <w:sz w:val="28"/>
          <w:szCs w:val="28"/>
        </w:rPr>
      </w:pPr>
    </w:p>
    <w:p w:rsidR="00D42A7C" w:rsidRPr="006A291F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 w:rsidRPr="00E11130">
        <w:rPr>
          <w:rFonts w:ascii="Times New Roman" w:hAnsi="Times New Roman"/>
          <w:b/>
          <w:sz w:val="24"/>
          <w:szCs w:val="24"/>
        </w:rPr>
        <w:t xml:space="preserve">. </w:t>
      </w:r>
      <w:r w:rsidRPr="006A291F">
        <w:rPr>
          <w:rFonts w:ascii="Times New Roman" w:hAnsi="Times New Roman"/>
          <w:sz w:val="24"/>
          <w:szCs w:val="24"/>
        </w:rPr>
        <w:t>Прочитайте текст «Строение цветка». Найдите предложения, в которых есть биологические ошибки. Запишите номера этих предложений и их верные формулировки.</w:t>
      </w:r>
    </w:p>
    <w:p w:rsidR="00D42A7C" w:rsidRPr="006A291F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A291F">
        <w:rPr>
          <w:rFonts w:ascii="Times New Roman" w:hAnsi="Times New Roman"/>
          <w:i/>
          <w:sz w:val="24"/>
          <w:szCs w:val="24"/>
          <w:u w:val="single"/>
        </w:rPr>
        <w:t>СТРОЕНИЕ ЦВЕТКА.</w:t>
      </w:r>
    </w:p>
    <w:p w:rsidR="00D42A7C" w:rsidRPr="006A291F" w:rsidRDefault="00D42A7C" w:rsidP="006A2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6A291F">
        <w:rPr>
          <w:rFonts w:ascii="Times New Roman" w:hAnsi="Times New Roman"/>
          <w:sz w:val="24"/>
          <w:szCs w:val="24"/>
        </w:rPr>
        <w:t>1. Цветок – это орган семенного размножения. 2. Цветок представляет собой видоизмененную почку. 3. Расширенная часть цветка называется цветоложем. 4. Чашечка цветка состоит из чашелистиков разных цветов. 5. Главные части цветка – пестики и тычинки. 6. Все цветки имеют двойной околоцветник. 7. В пыльниках тычинок созревает пыльца, а в завязи пестиков – семяпочки. 8. Пестик является мужской частью цветка, а тычинка – женской.</w:t>
      </w:r>
    </w:p>
    <w:p w:rsidR="00D42A7C" w:rsidRPr="00933F3E" w:rsidRDefault="00D42A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2A7C" w:rsidRPr="00933F3E" w:rsidRDefault="00D42A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2A7C" w:rsidRPr="00431CED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0D37">
        <w:br w:type="page"/>
      </w:r>
      <w:r w:rsidRPr="00431CED">
        <w:rPr>
          <w:rFonts w:ascii="Times New Roman" w:hAnsi="Times New Roman"/>
          <w:b/>
          <w:bCs/>
          <w:sz w:val="28"/>
          <w:szCs w:val="28"/>
        </w:rPr>
        <w:lastRenderedPageBreak/>
        <w:t>Лабораторная работа</w:t>
      </w:r>
    </w:p>
    <w:p w:rsidR="00D42A7C" w:rsidRPr="00431CED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bCs/>
          <w:sz w:val="28"/>
          <w:szCs w:val="28"/>
        </w:rPr>
      </w:pPr>
      <w:r w:rsidRPr="00431CED">
        <w:rPr>
          <w:rFonts w:ascii="Times New Roman" w:hAnsi="Times New Roman"/>
          <w:bCs/>
          <w:sz w:val="28"/>
          <w:szCs w:val="28"/>
        </w:rPr>
        <w:t xml:space="preserve">1. Рассмотрите соцветия на гербарном материале или картинках. </w:t>
      </w:r>
    </w:p>
    <w:p w:rsidR="00D42A7C" w:rsidRPr="00431CED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bCs/>
          <w:sz w:val="28"/>
          <w:szCs w:val="28"/>
        </w:rPr>
      </w:pPr>
      <w:r w:rsidRPr="00431CED">
        <w:rPr>
          <w:rFonts w:ascii="Times New Roman" w:hAnsi="Times New Roman"/>
          <w:bCs/>
          <w:sz w:val="28"/>
          <w:szCs w:val="28"/>
        </w:rPr>
        <w:t xml:space="preserve">2. Определите, как расположены цветки  у рассмотренных растений. </w:t>
      </w:r>
    </w:p>
    <w:p w:rsidR="00D42A7C" w:rsidRPr="00431CED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bCs/>
          <w:sz w:val="28"/>
          <w:szCs w:val="28"/>
        </w:rPr>
      </w:pPr>
      <w:r w:rsidRPr="00431CED">
        <w:rPr>
          <w:rFonts w:ascii="Times New Roman" w:hAnsi="Times New Roman"/>
          <w:bCs/>
          <w:sz w:val="28"/>
          <w:szCs w:val="28"/>
        </w:rPr>
        <w:t xml:space="preserve">Пользуясь схемами в учебнике и тетради, выясните, как называются эти соцветия. </w:t>
      </w:r>
    </w:p>
    <w:p w:rsidR="00D42A7C" w:rsidRPr="00431CED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bCs/>
          <w:sz w:val="28"/>
          <w:szCs w:val="28"/>
        </w:rPr>
      </w:pPr>
      <w:r w:rsidRPr="00431CED">
        <w:rPr>
          <w:rFonts w:ascii="Times New Roman" w:hAnsi="Times New Roman"/>
          <w:bCs/>
          <w:sz w:val="28"/>
          <w:szCs w:val="28"/>
        </w:rPr>
        <w:t>3.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D42A7C" w:rsidRPr="003D7C46" w:rsidTr="003D7C46">
        <w:tc>
          <w:tcPr>
            <w:tcW w:w="2392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C46">
              <w:rPr>
                <w:rFonts w:ascii="Times New Roman" w:hAnsi="Times New Roman"/>
                <w:sz w:val="28"/>
                <w:szCs w:val="28"/>
              </w:rPr>
              <w:t>Название соцветия</w:t>
            </w: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C46">
              <w:rPr>
                <w:rFonts w:ascii="Times New Roman" w:hAnsi="Times New Roman"/>
                <w:sz w:val="28"/>
                <w:szCs w:val="28"/>
              </w:rPr>
              <w:t>Схема соцветия</w:t>
            </w: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C46">
              <w:rPr>
                <w:rFonts w:ascii="Times New Roman" w:hAnsi="Times New Roman"/>
                <w:sz w:val="28"/>
                <w:szCs w:val="28"/>
              </w:rPr>
              <w:t>Простое или сложное соцветие</w:t>
            </w: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C46">
              <w:rPr>
                <w:rFonts w:ascii="Times New Roman" w:hAnsi="Times New Roman"/>
                <w:sz w:val="28"/>
                <w:szCs w:val="28"/>
              </w:rPr>
              <w:t>Название растения</w:t>
            </w:r>
          </w:p>
        </w:tc>
      </w:tr>
      <w:tr w:rsidR="00D42A7C" w:rsidRPr="003D7C46" w:rsidTr="003D7C46">
        <w:tc>
          <w:tcPr>
            <w:tcW w:w="2392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A7C" w:rsidRPr="003D7C46" w:rsidTr="003D7C46">
        <w:tc>
          <w:tcPr>
            <w:tcW w:w="2392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A7C" w:rsidRPr="003D7C46" w:rsidTr="003D7C46">
        <w:tc>
          <w:tcPr>
            <w:tcW w:w="2392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A7C" w:rsidRPr="003D7C46" w:rsidTr="003D7C46">
        <w:tc>
          <w:tcPr>
            <w:tcW w:w="2392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2A7C" w:rsidRPr="00431CED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bCs/>
          <w:sz w:val="28"/>
          <w:szCs w:val="28"/>
        </w:rPr>
      </w:pPr>
    </w:p>
    <w:p w:rsidR="00D42A7C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bCs/>
          <w:sz w:val="28"/>
          <w:szCs w:val="28"/>
        </w:rPr>
      </w:pPr>
      <w:r w:rsidRPr="00431CED">
        <w:rPr>
          <w:rFonts w:ascii="Times New Roman" w:hAnsi="Times New Roman"/>
          <w:bCs/>
          <w:sz w:val="28"/>
          <w:szCs w:val="28"/>
        </w:rPr>
        <w:t xml:space="preserve">4. Сделайте вывод по итогам лабораторной работы. </w:t>
      </w:r>
    </w:p>
    <w:p w:rsidR="00D42A7C" w:rsidRPr="00431CED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42A7C" w:rsidRPr="00431CED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</w:pPr>
      <w:r>
        <w:t>_____________________________________________________________________________</w:t>
      </w:r>
    </w:p>
    <w:p w:rsidR="00D42A7C" w:rsidRPr="00431CED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2A7C" w:rsidRPr="00431CED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1CED">
        <w:rPr>
          <w:rFonts w:ascii="Times New Roman" w:hAnsi="Times New Roman"/>
          <w:b/>
          <w:bCs/>
          <w:sz w:val="28"/>
          <w:szCs w:val="28"/>
        </w:rPr>
        <w:t>Лабораторная работа</w:t>
      </w:r>
    </w:p>
    <w:p w:rsidR="00D42A7C" w:rsidRPr="00431CED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bCs/>
          <w:sz w:val="28"/>
          <w:szCs w:val="28"/>
        </w:rPr>
      </w:pPr>
      <w:r w:rsidRPr="00431CED">
        <w:rPr>
          <w:rFonts w:ascii="Times New Roman" w:hAnsi="Times New Roman"/>
          <w:bCs/>
          <w:sz w:val="28"/>
          <w:szCs w:val="28"/>
        </w:rPr>
        <w:t xml:space="preserve">1. Рассмотрите соцветия на гербарном материале или картинках. </w:t>
      </w:r>
    </w:p>
    <w:p w:rsidR="00D42A7C" w:rsidRPr="00431CED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bCs/>
          <w:sz w:val="28"/>
          <w:szCs w:val="28"/>
        </w:rPr>
      </w:pPr>
      <w:r w:rsidRPr="00431CED">
        <w:rPr>
          <w:rFonts w:ascii="Times New Roman" w:hAnsi="Times New Roman"/>
          <w:bCs/>
          <w:sz w:val="28"/>
          <w:szCs w:val="28"/>
        </w:rPr>
        <w:t xml:space="preserve">2. Определите, как расположены цветки  у рассмотренных растений. </w:t>
      </w:r>
    </w:p>
    <w:p w:rsidR="00D42A7C" w:rsidRPr="00431CED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bCs/>
          <w:sz w:val="28"/>
          <w:szCs w:val="28"/>
        </w:rPr>
      </w:pPr>
      <w:r w:rsidRPr="00431CED">
        <w:rPr>
          <w:rFonts w:ascii="Times New Roman" w:hAnsi="Times New Roman"/>
          <w:bCs/>
          <w:sz w:val="28"/>
          <w:szCs w:val="28"/>
        </w:rPr>
        <w:t xml:space="preserve">Пользуясь схемами в учебнике и тетради, выясните, как называются эти соцветия. </w:t>
      </w:r>
    </w:p>
    <w:p w:rsidR="00D42A7C" w:rsidRPr="00431CED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bCs/>
          <w:sz w:val="28"/>
          <w:szCs w:val="28"/>
        </w:rPr>
      </w:pPr>
      <w:r w:rsidRPr="00431CED">
        <w:rPr>
          <w:rFonts w:ascii="Times New Roman" w:hAnsi="Times New Roman"/>
          <w:bCs/>
          <w:sz w:val="28"/>
          <w:szCs w:val="28"/>
        </w:rPr>
        <w:t>3.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D42A7C" w:rsidRPr="003D7C46" w:rsidTr="003D7C46">
        <w:tc>
          <w:tcPr>
            <w:tcW w:w="2392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C46">
              <w:rPr>
                <w:rFonts w:ascii="Times New Roman" w:hAnsi="Times New Roman"/>
                <w:sz w:val="28"/>
                <w:szCs w:val="28"/>
              </w:rPr>
              <w:t>Название соцветия</w:t>
            </w: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C46">
              <w:rPr>
                <w:rFonts w:ascii="Times New Roman" w:hAnsi="Times New Roman"/>
                <w:sz w:val="28"/>
                <w:szCs w:val="28"/>
              </w:rPr>
              <w:t>Схема соцветия</w:t>
            </w: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C46">
              <w:rPr>
                <w:rFonts w:ascii="Times New Roman" w:hAnsi="Times New Roman"/>
                <w:sz w:val="28"/>
                <w:szCs w:val="28"/>
              </w:rPr>
              <w:t>Простое или сложное соцветие</w:t>
            </w: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C46">
              <w:rPr>
                <w:rFonts w:ascii="Times New Roman" w:hAnsi="Times New Roman"/>
                <w:sz w:val="28"/>
                <w:szCs w:val="28"/>
              </w:rPr>
              <w:t>Название растения</w:t>
            </w:r>
          </w:p>
        </w:tc>
      </w:tr>
      <w:tr w:rsidR="00D42A7C" w:rsidRPr="003D7C46" w:rsidTr="003D7C46">
        <w:tc>
          <w:tcPr>
            <w:tcW w:w="2392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A7C" w:rsidRPr="003D7C46" w:rsidTr="003D7C46">
        <w:tc>
          <w:tcPr>
            <w:tcW w:w="2392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A7C" w:rsidRPr="003D7C46" w:rsidTr="003D7C46">
        <w:tc>
          <w:tcPr>
            <w:tcW w:w="2392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A7C" w:rsidRPr="003D7C46" w:rsidTr="003D7C46">
        <w:tc>
          <w:tcPr>
            <w:tcW w:w="2392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2A7C" w:rsidRPr="003D7C46" w:rsidRDefault="00D42A7C" w:rsidP="003D7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2A7C" w:rsidRPr="00431CED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bCs/>
          <w:sz w:val="28"/>
          <w:szCs w:val="28"/>
        </w:rPr>
      </w:pPr>
    </w:p>
    <w:p w:rsidR="00D42A7C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bCs/>
          <w:sz w:val="28"/>
          <w:szCs w:val="28"/>
        </w:rPr>
      </w:pPr>
      <w:r w:rsidRPr="00431CED">
        <w:rPr>
          <w:rFonts w:ascii="Times New Roman" w:hAnsi="Times New Roman"/>
          <w:bCs/>
          <w:sz w:val="28"/>
          <w:szCs w:val="28"/>
        </w:rPr>
        <w:t xml:space="preserve">4. Сделайте вывод по итогам лабораторной работы. </w:t>
      </w:r>
    </w:p>
    <w:p w:rsidR="00D42A7C" w:rsidRPr="00431CED" w:rsidRDefault="00D42A7C" w:rsidP="00431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D42A7C" w:rsidRPr="00431CED" w:rsidSect="00531AE2">
      <w:pgSz w:w="11900" w:h="16840"/>
      <w:pgMar w:top="567" w:right="567" w:bottom="567" w:left="567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7C" w:rsidRDefault="00D42A7C" w:rsidP="009821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D42A7C" w:rsidRDefault="00D42A7C" w:rsidP="009821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A7C" w:rsidRDefault="00D42A7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7C" w:rsidRDefault="00D42A7C" w:rsidP="009821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D42A7C" w:rsidRDefault="00D42A7C" w:rsidP="009821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A7C" w:rsidRDefault="00D42A7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134F"/>
    <w:multiLevelType w:val="hybridMultilevel"/>
    <w:tmpl w:val="F460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1D4DA9"/>
    <w:multiLevelType w:val="hybridMultilevel"/>
    <w:tmpl w:val="254E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7032C"/>
    <w:multiLevelType w:val="hybridMultilevel"/>
    <w:tmpl w:val="A4FA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EA"/>
    <w:rsid w:val="000103A0"/>
    <w:rsid w:val="0001336E"/>
    <w:rsid w:val="000B3858"/>
    <w:rsid w:val="001910DA"/>
    <w:rsid w:val="00210E0E"/>
    <w:rsid w:val="002479F7"/>
    <w:rsid w:val="00256AA0"/>
    <w:rsid w:val="002B5809"/>
    <w:rsid w:val="003D5243"/>
    <w:rsid w:val="003D7C46"/>
    <w:rsid w:val="00431CED"/>
    <w:rsid w:val="00531AE2"/>
    <w:rsid w:val="005A1A4F"/>
    <w:rsid w:val="006A291F"/>
    <w:rsid w:val="00715ED3"/>
    <w:rsid w:val="00735D3B"/>
    <w:rsid w:val="007449B0"/>
    <w:rsid w:val="0078130D"/>
    <w:rsid w:val="008923D4"/>
    <w:rsid w:val="00933F3E"/>
    <w:rsid w:val="009821EA"/>
    <w:rsid w:val="00990F06"/>
    <w:rsid w:val="00A5089B"/>
    <w:rsid w:val="00B63422"/>
    <w:rsid w:val="00B94B81"/>
    <w:rsid w:val="00B97C63"/>
    <w:rsid w:val="00BA0D37"/>
    <w:rsid w:val="00BC49AF"/>
    <w:rsid w:val="00C90A3E"/>
    <w:rsid w:val="00D12573"/>
    <w:rsid w:val="00D42A7C"/>
    <w:rsid w:val="00DA3368"/>
    <w:rsid w:val="00E11130"/>
    <w:rsid w:val="00E42A10"/>
    <w:rsid w:val="00E53663"/>
    <w:rsid w:val="00E9721A"/>
    <w:rsid w:val="00F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D16F57C-EC1D-4330-9B91-3F395911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21EA"/>
    <w:rPr>
      <w:rFonts w:cs="Times New Roman"/>
      <w:u w:val="single"/>
    </w:rPr>
  </w:style>
  <w:style w:type="table" w:customStyle="1" w:styleId="TableNormal1">
    <w:name w:val="Table Normal1"/>
    <w:uiPriority w:val="99"/>
    <w:rsid w:val="009821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9821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10E0E"/>
    <w:pPr>
      <w:ind w:left="720"/>
      <w:contextualSpacing/>
    </w:pPr>
  </w:style>
  <w:style w:type="paragraph" w:styleId="a6">
    <w:name w:val="Normal (Web)"/>
    <w:basedOn w:val="a"/>
    <w:uiPriority w:val="99"/>
    <w:rsid w:val="00E42A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42A10"/>
    <w:rPr>
      <w:rFonts w:cs="Times New Roman"/>
    </w:rPr>
  </w:style>
  <w:style w:type="paragraph" w:customStyle="1" w:styleId="c0">
    <w:name w:val="c0"/>
    <w:basedOn w:val="a"/>
    <w:uiPriority w:val="99"/>
    <w:rsid w:val="00E42A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4">
    <w:name w:val="c4"/>
    <w:basedOn w:val="a0"/>
    <w:uiPriority w:val="99"/>
    <w:rsid w:val="00E42A10"/>
    <w:rPr>
      <w:rFonts w:cs="Times New Roman"/>
    </w:rPr>
  </w:style>
  <w:style w:type="paragraph" w:customStyle="1" w:styleId="c11">
    <w:name w:val="c11"/>
    <w:basedOn w:val="a"/>
    <w:uiPriority w:val="99"/>
    <w:rsid w:val="00B97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3">
    <w:name w:val="c13"/>
    <w:basedOn w:val="a0"/>
    <w:uiPriority w:val="99"/>
    <w:rsid w:val="00B97C63"/>
    <w:rPr>
      <w:rFonts w:cs="Times New Roman"/>
    </w:rPr>
  </w:style>
  <w:style w:type="character" w:customStyle="1" w:styleId="c8">
    <w:name w:val="c8"/>
    <w:basedOn w:val="a0"/>
    <w:uiPriority w:val="99"/>
    <w:rsid w:val="00C90A3E"/>
    <w:rPr>
      <w:rFonts w:cs="Times New Roman"/>
    </w:rPr>
  </w:style>
  <w:style w:type="paragraph" w:styleId="a7">
    <w:name w:val="Body Text"/>
    <w:basedOn w:val="a"/>
    <w:link w:val="a8"/>
    <w:uiPriority w:val="99"/>
    <w:rsid w:val="00E972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E9721A"/>
    <w:rPr>
      <w:rFonts w:eastAsia="Times New Roman" w:cs="Times New Roman"/>
      <w:sz w:val="24"/>
      <w:szCs w:val="24"/>
      <w:u w:color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8879a10c-31c2-4184-90cf-90500eeceac1/%5BBIO6_03-10%5D_%5BIM_02%5D.sw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Timosha</dc:creator>
  <cp:keywords/>
  <dc:description/>
  <cp:lastModifiedBy>Timosha</cp:lastModifiedBy>
  <cp:revision>2</cp:revision>
  <dcterms:created xsi:type="dcterms:W3CDTF">2020-01-09T18:09:00Z</dcterms:created>
  <dcterms:modified xsi:type="dcterms:W3CDTF">2020-01-09T18:09:00Z</dcterms:modified>
</cp:coreProperties>
</file>