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AB" w:rsidRPr="00D83517" w:rsidRDefault="00B835AB" w:rsidP="00D8351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  <w:r w:rsidRPr="00D83517">
        <w:rPr>
          <w:rFonts w:ascii="Times New Roman" w:hAnsi="Times New Roman"/>
          <w:caps/>
          <w:sz w:val="24"/>
          <w:szCs w:val="24"/>
        </w:rPr>
        <w:t>Муниципальное БЮДЖЕТНОЕ  образовательное  учреждение</w:t>
      </w:r>
    </w:p>
    <w:p w:rsidR="00B835AB" w:rsidRPr="00D83517" w:rsidRDefault="00B835AB" w:rsidP="00D8351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83517">
        <w:rPr>
          <w:rFonts w:ascii="Times New Roman" w:hAnsi="Times New Roman"/>
          <w:caps/>
          <w:sz w:val="24"/>
          <w:szCs w:val="24"/>
        </w:rPr>
        <w:t xml:space="preserve">дополнительного  образования  </w:t>
      </w:r>
    </w:p>
    <w:p w:rsidR="00B835AB" w:rsidRPr="00D83517" w:rsidRDefault="00B835AB" w:rsidP="00D8351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83517">
        <w:rPr>
          <w:rFonts w:ascii="Times New Roman" w:hAnsi="Times New Roman"/>
          <w:caps/>
          <w:sz w:val="24"/>
          <w:szCs w:val="24"/>
        </w:rPr>
        <w:t xml:space="preserve"> «ДЕТСКИЙ ТЕХНОПАРК «КВАНТОРИУМ»</w:t>
      </w:r>
    </w:p>
    <w:p w:rsidR="00B835AB" w:rsidRPr="00D83517" w:rsidRDefault="00B835AB" w:rsidP="00D8351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B835AB" w:rsidRPr="00D83517" w:rsidRDefault="00B835AB" w:rsidP="00D8351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B835AB" w:rsidRPr="00D83517" w:rsidRDefault="00B835AB" w:rsidP="00D8351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5670"/>
        <w:gridCol w:w="4253"/>
      </w:tblGrid>
      <w:tr w:rsidR="00B835AB" w:rsidRPr="00135F3C" w:rsidTr="00092FAF">
        <w:tc>
          <w:tcPr>
            <w:tcW w:w="5670" w:type="dxa"/>
          </w:tcPr>
          <w:p w:rsidR="00B835AB" w:rsidRPr="00135F3C" w:rsidRDefault="00B835AB" w:rsidP="00D8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caps/>
                <w:sz w:val="24"/>
                <w:szCs w:val="24"/>
              </w:rPr>
              <w:t>рассмотрено</w:t>
            </w:r>
            <w:r w:rsidRPr="0013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35AB" w:rsidRPr="00135F3C" w:rsidRDefault="00B835AB" w:rsidP="00D8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 xml:space="preserve">на заседании    </w:t>
            </w:r>
          </w:p>
          <w:p w:rsidR="00B835AB" w:rsidRPr="00135F3C" w:rsidRDefault="00B835AB" w:rsidP="00D8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 xml:space="preserve">методического объединения   </w:t>
            </w:r>
          </w:p>
          <w:p w:rsidR="00B835AB" w:rsidRPr="00135F3C" w:rsidRDefault="00B835AB" w:rsidP="00D8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 xml:space="preserve">Протокол №_______     </w:t>
            </w:r>
          </w:p>
          <w:p w:rsidR="00B835AB" w:rsidRPr="00135F3C" w:rsidRDefault="00B835AB" w:rsidP="00D8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 xml:space="preserve">от «____»_______ 20__ г.    </w:t>
            </w:r>
          </w:p>
          <w:p w:rsidR="00B835AB" w:rsidRPr="00135F3C" w:rsidRDefault="00B835AB" w:rsidP="00D8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Руководитель_____________</w:t>
            </w:r>
          </w:p>
          <w:p w:rsidR="00B835AB" w:rsidRPr="00135F3C" w:rsidRDefault="00B835AB" w:rsidP="00D8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835AB" w:rsidRPr="00135F3C" w:rsidRDefault="00B835AB" w:rsidP="00D8351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253" w:type="dxa"/>
          </w:tcPr>
          <w:p w:rsidR="00B835AB" w:rsidRPr="00135F3C" w:rsidRDefault="00B835AB" w:rsidP="00D8351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35F3C">
              <w:rPr>
                <w:rFonts w:ascii="Times New Roman" w:hAnsi="Times New Roman"/>
                <w:caps/>
                <w:sz w:val="24"/>
                <w:szCs w:val="24"/>
              </w:rPr>
              <w:t>согласовано</w:t>
            </w:r>
          </w:p>
          <w:p w:rsidR="00B835AB" w:rsidRPr="00135F3C" w:rsidRDefault="00B835AB" w:rsidP="00D8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 xml:space="preserve">Научно-методический совет  </w:t>
            </w:r>
          </w:p>
          <w:p w:rsidR="00B835AB" w:rsidRPr="00135F3C" w:rsidRDefault="00B835AB" w:rsidP="00D8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 xml:space="preserve">МБОУ ДО Кванториум  </w:t>
            </w:r>
          </w:p>
          <w:p w:rsidR="00B835AB" w:rsidRPr="00135F3C" w:rsidRDefault="00B835AB" w:rsidP="00D8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 xml:space="preserve">Протокол № ______      </w:t>
            </w:r>
          </w:p>
          <w:p w:rsidR="00B835AB" w:rsidRPr="00135F3C" w:rsidRDefault="00B835AB" w:rsidP="00D8351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 xml:space="preserve">от  «____»_______ 20___г.                                                                     </w:t>
            </w:r>
          </w:p>
        </w:tc>
      </w:tr>
      <w:tr w:rsidR="00B835AB" w:rsidRPr="00135F3C" w:rsidTr="00092FAF">
        <w:tc>
          <w:tcPr>
            <w:tcW w:w="5670" w:type="dxa"/>
          </w:tcPr>
          <w:p w:rsidR="00B835AB" w:rsidRPr="00135F3C" w:rsidRDefault="00B835AB" w:rsidP="00D8351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35F3C">
              <w:rPr>
                <w:rFonts w:ascii="Times New Roman" w:hAnsi="Times New Roman"/>
                <w:caps/>
                <w:sz w:val="24"/>
                <w:szCs w:val="24"/>
              </w:rPr>
              <w:t>принято</w:t>
            </w:r>
          </w:p>
          <w:p w:rsidR="00B835AB" w:rsidRPr="00135F3C" w:rsidRDefault="00B835AB" w:rsidP="00D8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B835AB" w:rsidRPr="00135F3C" w:rsidRDefault="00B835AB" w:rsidP="00D8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Протокол № ______</w:t>
            </w:r>
          </w:p>
          <w:p w:rsidR="00B835AB" w:rsidRPr="00135F3C" w:rsidRDefault="00B835AB" w:rsidP="00D8351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 xml:space="preserve">от «____»_______ 20__ г.         </w:t>
            </w:r>
          </w:p>
        </w:tc>
        <w:tc>
          <w:tcPr>
            <w:tcW w:w="4253" w:type="dxa"/>
          </w:tcPr>
          <w:p w:rsidR="00B835AB" w:rsidRPr="00135F3C" w:rsidRDefault="00B835AB" w:rsidP="00D8351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35F3C">
              <w:rPr>
                <w:rFonts w:ascii="Times New Roman" w:hAnsi="Times New Roman"/>
                <w:caps/>
                <w:sz w:val="24"/>
                <w:szCs w:val="24"/>
              </w:rPr>
              <w:t>утверждено</w:t>
            </w:r>
          </w:p>
          <w:p w:rsidR="00B835AB" w:rsidRPr="00135F3C" w:rsidRDefault="00B835AB" w:rsidP="00D8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 xml:space="preserve">Директор МБОУ ДО Кванториум  </w:t>
            </w:r>
          </w:p>
          <w:p w:rsidR="00B835AB" w:rsidRPr="00135F3C" w:rsidRDefault="00B835AB" w:rsidP="00D8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________________А.Н. Чайка</w:t>
            </w:r>
          </w:p>
          <w:p w:rsidR="00B835AB" w:rsidRPr="00135F3C" w:rsidRDefault="00B835AB" w:rsidP="00D8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Приказ № ______</w:t>
            </w:r>
          </w:p>
          <w:p w:rsidR="00B835AB" w:rsidRPr="00135F3C" w:rsidRDefault="00B835AB" w:rsidP="00D8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от «____»_______ 20__ г.</w:t>
            </w:r>
          </w:p>
          <w:p w:rsidR="00B835AB" w:rsidRPr="00135F3C" w:rsidRDefault="00B835AB" w:rsidP="00D8351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B835AB" w:rsidRPr="00D83517" w:rsidRDefault="00B835AB" w:rsidP="00D8351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B835AB" w:rsidRPr="00D83517" w:rsidRDefault="00B835AB" w:rsidP="00D835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517">
        <w:rPr>
          <w:rFonts w:ascii="Times New Roman" w:hAnsi="Times New Roman"/>
          <w:sz w:val="24"/>
          <w:szCs w:val="24"/>
        </w:rPr>
        <w:tab/>
      </w:r>
    </w:p>
    <w:p w:rsidR="00B835AB" w:rsidRPr="00D83517" w:rsidRDefault="00B835AB" w:rsidP="00D83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5AB" w:rsidRPr="00D83517" w:rsidRDefault="00B835AB" w:rsidP="00D83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5AB" w:rsidRPr="00410946" w:rsidRDefault="00B835AB" w:rsidP="00D83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946">
        <w:rPr>
          <w:rFonts w:ascii="Times New Roman" w:hAnsi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B835AB" w:rsidRPr="007C59D1" w:rsidRDefault="00B835AB" w:rsidP="007C5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C59D1">
        <w:rPr>
          <w:rFonts w:ascii="Times New Roman" w:hAnsi="Times New Roman"/>
          <w:b/>
          <w:sz w:val="28"/>
          <w:szCs w:val="28"/>
        </w:rPr>
        <w:t>туристско-краеведческой направленности</w:t>
      </w:r>
    </w:p>
    <w:p w:rsidR="00B835AB" w:rsidRPr="00410946" w:rsidRDefault="00B835AB" w:rsidP="00D83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946">
        <w:rPr>
          <w:rFonts w:ascii="Times New Roman" w:hAnsi="Times New Roman"/>
          <w:b/>
          <w:sz w:val="28"/>
          <w:szCs w:val="28"/>
        </w:rPr>
        <w:t xml:space="preserve"> «Азбука города» </w:t>
      </w:r>
    </w:p>
    <w:p w:rsidR="00B835AB" w:rsidRPr="00D83517" w:rsidRDefault="00B835AB" w:rsidP="00D835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5AB" w:rsidRPr="00D83517" w:rsidRDefault="00B835AB" w:rsidP="00D83517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C03735">
        <w:rPr>
          <w:rFonts w:ascii="Times New Roman" w:hAnsi="Times New Roman"/>
          <w:spacing w:val="20"/>
          <w:sz w:val="24"/>
          <w:szCs w:val="24"/>
        </w:rPr>
        <w:t xml:space="preserve">Возраст обучающихся: </w:t>
      </w:r>
      <w:r>
        <w:rPr>
          <w:rFonts w:ascii="Times New Roman" w:hAnsi="Times New Roman"/>
          <w:spacing w:val="20"/>
          <w:sz w:val="24"/>
          <w:szCs w:val="24"/>
        </w:rPr>
        <w:t>8-10</w:t>
      </w:r>
      <w:r w:rsidRPr="00D83517">
        <w:rPr>
          <w:rFonts w:ascii="Times New Roman" w:hAnsi="Times New Roman"/>
          <w:spacing w:val="20"/>
          <w:sz w:val="24"/>
          <w:szCs w:val="24"/>
        </w:rPr>
        <w:t xml:space="preserve"> лет </w:t>
      </w:r>
    </w:p>
    <w:p w:rsidR="00B835AB" w:rsidRPr="00D83517" w:rsidRDefault="00B835AB" w:rsidP="00D83517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C03735">
        <w:rPr>
          <w:rFonts w:ascii="Times New Roman" w:hAnsi="Times New Roman"/>
          <w:spacing w:val="20"/>
          <w:sz w:val="24"/>
          <w:szCs w:val="24"/>
        </w:rPr>
        <w:t>Срок реализации:</w:t>
      </w:r>
      <w:r w:rsidRPr="00C03735">
        <w:rPr>
          <w:rFonts w:ascii="Times New Roman" w:hAnsi="Times New Roman"/>
          <w:sz w:val="24"/>
          <w:szCs w:val="24"/>
        </w:rPr>
        <w:t xml:space="preserve"> </w:t>
      </w:r>
      <w:r w:rsidRPr="00D83517">
        <w:rPr>
          <w:rFonts w:ascii="Times New Roman" w:hAnsi="Times New Roman"/>
          <w:spacing w:val="20"/>
          <w:sz w:val="24"/>
          <w:szCs w:val="24"/>
        </w:rPr>
        <w:t>2 года</w:t>
      </w:r>
    </w:p>
    <w:p w:rsidR="00B835AB" w:rsidRPr="00D83517" w:rsidRDefault="00B835AB" w:rsidP="00D83517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B835AB" w:rsidRPr="00D83517" w:rsidRDefault="00B835AB" w:rsidP="00D83517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B835AB" w:rsidRPr="00D83517" w:rsidRDefault="00B835AB" w:rsidP="00D835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5AB" w:rsidRDefault="00B835AB" w:rsidP="00D835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5AB" w:rsidRPr="00D83517" w:rsidRDefault="00B835AB" w:rsidP="00D835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5AB" w:rsidRPr="00D83517" w:rsidRDefault="00B835AB" w:rsidP="00D835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5AB" w:rsidRPr="00D83517" w:rsidRDefault="00B835AB" w:rsidP="00D83517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D83517">
        <w:rPr>
          <w:rFonts w:ascii="Times New Roman" w:hAnsi="Times New Roman"/>
          <w:sz w:val="24"/>
          <w:szCs w:val="24"/>
        </w:rPr>
        <w:t>Автор-составитель:</w:t>
      </w:r>
    </w:p>
    <w:p w:rsidR="00B835AB" w:rsidRPr="00D83517" w:rsidRDefault="00B835AB" w:rsidP="00D83517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D83517">
        <w:rPr>
          <w:rFonts w:ascii="Times New Roman" w:hAnsi="Times New Roman"/>
          <w:sz w:val="24"/>
          <w:szCs w:val="24"/>
        </w:rPr>
        <w:t>Горелова Елена Валерьевна</w:t>
      </w:r>
      <w:r>
        <w:rPr>
          <w:rFonts w:ascii="Times New Roman" w:hAnsi="Times New Roman"/>
          <w:sz w:val="24"/>
          <w:szCs w:val="24"/>
        </w:rPr>
        <w:t>,</w:t>
      </w:r>
    </w:p>
    <w:p w:rsidR="00B835AB" w:rsidRPr="00D83517" w:rsidRDefault="00B835AB" w:rsidP="00D83517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D83517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B835AB" w:rsidRPr="00D83517" w:rsidRDefault="00B835AB" w:rsidP="00D83517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D83517">
        <w:rPr>
          <w:rFonts w:ascii="Times New Roman" w:hAnsi="Times New Roman"/>
          <w:sz w:val="24"/>
          <w:szCs w:val="24"/>
        </w:rPr>
        <w:t>МБОУ ДО Кванториум</w:t>
      </w:r>
    </w:p>
    <w:p w:rsidR="00B835AB" w:rsidRPr="00D83517" w:rsidRDefault="00B835AB" w:rsidP="00D83517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</w:p>
    <w:p w:rsidR="00B835AB" w:rsidRPr="00D83517" w:rsidRDefault="00B835AB" w:rsidP="00D83517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</w:p>
    <w:p w:rsidR="00B835AB" w:rsidRPr="00D83517" w:rsidRDefault="00B835AB" w:rsidP="00D83517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</w:p>
    <w:p w:rsidR="00B835AB" w:rsidRPr="00D83517" w:rsidRDefault="00B835AB" w:rsidP="00D83517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</w:p>
    <w:p w:rsidR="00B835AB" w:rsidRPr="00D83517" w:rsidRDefault="00B835AB" w:rsidP="00D83517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</w:p>
    <w:p w:rsidR="00B835AB" w:rsidRPr="00D83517" w:rsidRDefault="00B835AB" w:rsidP="00D8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5AB" w:rsidRDefault="00B835AB" w:rsidP="00D83517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</w:p>
    <w:p w:rsidR="00B835AB" w:rsidRDefault="00B835AB" w:rsidP="00D83517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</w:p>
    <w:p w:rsidR="00B835AB" w:rsidRPr="00D83517" w:rsidRDefault="00B835AB" w:rsidP="00D83517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</w:p>
    <w:p w:rsidR="00B835AB" w:rsidRPr="00D83517" w:rsidRDefault="00B835AB" w:rsidP="00D83517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</w:p>
    <w:p w:rsidR="00B835AB" w:rsidRPr="00D83517" w:rsidRDefault="00B835AB" w:rsidP="00D835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517">
        <w:rPr>
          <w:rFonts w:ascii="Times New Roman" w:hAnsi="Times New Roman"/>
          <w:sz w:val="24"/>
          <w:szCs w:val="24"/>
        </w:rPr>
        <w:t>г. Комсомольск-на-Амуре</w:t>
      </w:r>
    </w:p>
    <w:p w:rsidR="00B835AB" w:rsidRPr="00D83517" w:rsidRDefault="00B835AB" w:rsidP="00D835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г.</w:t>
      </w:r>
    </w:p>
    <w:p w:rsidR="00B835AB" w:rsidRDefault="00B835AB" w:rsidP="00DB40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B835AB" w:rsidRDefault="00B835AB" w:rsidP="0083394E">
      <w:pPr>
        <w:spacing w:after="0"/>
        <w:rPr>
          <w:rFonts w:ascii="Cambria" w:hAnsi="Cambria"/>
          <w:color w:val="365F91"/>
          <w:sz w:val="32"/>
          <w:szCs w:val="32"/>
        </w:rPr>
      </w:pPr>
    </w:p>
    <w:p w:rsidR="00B835AB" w:rsidRPr="0083394E" w:rsidRDefault="00B835AB" w:rsidP="0083394E">
      <w:pPr>
        <w:spacing w:after="0"/>
        <w:rPr>
          <w:rFonts w:ascii="Times New Roman" w:hAnsi="Times New Roman"/>
          <w:sz w:val="24"/>
          <w:szCs w:val="24"/>
        </w:rPr>
      </w:pPr>
      <w:r w:rsidRPr="0083394E">
        <w:rPr>
          <w:rFonts w:ascii="Times New Roman" w:hAnsi="Times New Roman"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…………………………………………………………………………3</w:t>
      </w:r>
    </w:p>
    <w:p w:rsidR="00B835AB" w:rsidRPr="0083394E" w:rsidRDefault="00B835AB" w:rsidP="0083394E">
      <w:pPr>
        <w:spacing w:after="0"/>
        <w:rPr>
          <w:rFonts w:ascii="Times New Roman" w:hAnsi="Times New Roman"/>
          <w:sz w:val="24"/>
          <w:szCs w:val="24"/>
        </w:rPr>
      </w:pPr>
      <w:r w:rsidRPr="0083394E">
        <w:rPr>
          <w:rFonts w:ascii="Times New Roman" w:hAnsi="Times New Roman"/>
          <w:sz w:val="24"/>
          <w:szCs w:val="24"/>
        </w:rPr>
        <w:t>Учебный план 1 года обучения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………………………………………………………………..10</w:t>
      </w:r>
    </w:p>
    <w:p w:rsidR="00B835AB" w:rsidRPr="0083394E" w:rsidRDefault="00B835AB" w:rsidP="0083394E">
      <w:pPr>
        <w:spacing w:after="0"/>
        <w:rPr>
          <w:rFonts w:ascii="Times New Roman" w:hAnsi="Times New Roman"/>
          <w:sz w:val="24"/>
          <w:szCs w:val="24"/>
        </w:rPr>
      </w:pPr>
      <w:r w:rsidRPr="0083394E">
        <w:rPr>
          <w:rFonts w:ascii="Times New Roman" w:hAnsi="Times New Roman"/>
          <w:sz w:val="24"/>
          <w:szCs w:val="24"/>
        </w:rPr>
        <w:t>Учебный план 2 года обучения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………………………………………………………………..11</w:t>
      </w:r>
    </w:p>
    <w:p w:rsidR="00B835AB" w:rsidRPr="0083394E" w:rsidRDefault="00B835AB" w:rsidP="0083394E">
      <w:pPr>
        <w:pStyle w:val="1"/>
        <w:spacing w:line="276" w:lineRule="auto"/>
        <w:jc w:val="left"/>
        <w:rPr>
          <w:szCs w:val="24"/>
        </w:rPr>
      </w:pPr>
      <w:r w:rsidRPr="0083394E">
        <w:rPr>
          <w:szCs w:val="24"/>
        </w:rPr>
        <w:t>Методические рекомендации</w:t>
      </w:r>
      <w:r>
        <w:rPr>
          <w:szCs w:val="24"/>
        </w:rPr>
        <w:t xml:space="preserve"> </w:t>
      </w:r>
      <w:r w:rsidRPr="0083394E">
        <w:rPr>
          <w:szCs w:val="24"/>
        </w:rPr>
        <w:t xml:space="preserve">к реализации содержания  программы </w:t>
      </w:r>
      <w:r>
        <w:rPr>
          <w:szCs w:val="24"/>
        </w:rPr>
        <w:t xml:space="preserve"> </w:t>
      </w:r>
      <w:r w:rsidRPr="0083394E">
        <w:rPr>
          <w:szCs w:val="24"/>
        </w:rPr>
        <w:t>«Азбука города»</w:t>
      </w:r>
      <w:r>
        <w:rPr>
          <w:szCs w:val="24"/>
        </w:rPr>
        <w:t>….12</w:t>
      </w:r>
    </w:p>
    <w:p w:rsidR="00B835AB" w:rsidRPr="0083394E" w:rsidRDefault="00B835AB" w:rsidP="0083394E">
      <w:pPr>
        <w:pStyle w:val="31"/>
        <w:spacing w:line="276" w:lineRule="auto"/>
        <w:ind w:firstLine="0"/>
        <w:jc w:val="left"/>
        <w:rPr>
          <w:bCs/>
          <w:sz w:val="24"/>
          <w:szCs w:val="24"/>
        </w:rPr>
      </w:pPr>
      <w:r w:rsidRPr="0083394E">
        <w:rPr>
          <w:bCs/>
          <w:sz w:val="24"/>
          <w:szCs w:val="24"/>
        </w:rPr>
        <w:t xml:space="preserve">Формирование УУД у учащихся в процессе реализации  программы </w:t>
      </w:r>
      <w:r>
        <w:rPr>
          <w:sz w:val="24"/>
          <w:szCs w:val="24"/>
        </w:rPr>
        <w:t>«Азбука города»….14</w:t>
      </w:r>
    </w:p>
    <w:p w:rsidR="00B835AB" w:rsidRPr="0083394E" w:rsidRDefault="00B835AB" w:rsidP="008339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Ожидаемый</w:t>
      </w:r>
      <w:r w:rsidRPr="0083394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результат</w:t>
      </w:r>
      <w:r w:rsidRPr="0083394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…………………………………………………………………………15</w:t>
      </w:r>
    </w:p>
    <w:p w:rsidR="00B835AB" w:rsidRPr="0083394E" w:rsidRDefault="00B835AB" w:rsidP="0083394E">
      <w:pPr>
        <w:spacing w:after="0"/>
        <w:rPr>
          <w:rFonts w:ascii="Times New Roman" w:hAnsi="Times New Roman"/>
          <w:sz w:val="24"/>
          <w:szCs w:val="24"/>
        </w:rPr>
      </w:pPr>
      <w:r w:rsidRPr="0083394E">
        <w:rPr>
          <w:rFonts w:ascii="Times New Roman" w:hAnsi="Times New Roman"/>
          <w:sz w:val="24"/>
          <w:szCs w:val="24"/>
        </w:rPr>
        <w:t>Понятийный аппарат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…………………………………………………………………………...17</w:t>
      </w:r>
    </w:p>
    <w:p w:rsidR="00B835AB" w:rsidRPr="0083394E" w:rsidRDefault="00B835AB" w:rsidP="0083394E">
      <w:pPr>
        <w:spacing w:after="0"/>
        <w:rPr>
          <w:rFonts w:ascii="Times New Roman" w:hAnsi="Times New Roman"/>
          <w:sz w:val="24"/>
          <w:szCs w:val="24"/>
        </w:rPr>
      </w:pPr>
      <w:r w:rsidRPr="0083394E">
        <w:rPr>
          <w:rFonts w:ascii="Times New Roman" w:hAnsi="Times New Roman"/>
          <w:sz w:val="24"/>
          <w:szCs w:val="24"/>
        </w:rPr>
        <w:t>Материально-техническая база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………………………………………………………………..17</w:t>
      </w:r>
    </w:p>
    <w:p w:rsidR="00B835AB" w:rsidRPr="0083394E" w:rsidRDefault="00B835AB" w:rsidP="0083394E">
      <w:pPr>
        <w:spacing w:after="0"/>
        <w:rPr>
          <w:rFonts w:ascii="Times New Roman" w:hAnsi="Times New Roman"/>
          <w:sz w:val="24"/>
          <w:szCs w:val="24"/>
        </w:rPr>
      </w:pPr>
      <w:r w:rsidRPr="0083394E">
        <w:rPr>
          <w:rFonts w:ascii="Times New Roman" w:hAnsi="Times New Roman"/>
          <w:sz w:val="24"/>
          <w:szCs w:val="24"/>
        </w:rPr>
        <w:t>Кадровое обеспечение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………………………………………………………………………….18</w:t>
      </w:r>
    </w:p>
    <w:p w:rsidR="00B835AB" w:rsidRDefault="00B835AB" w:rsidP="0083394E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Style w:val="af1"/>
          <w:rFonts w:ascii="Times New Roman" w:hAnsi="Times New Roman"/>
          <w:sz w:val="24"/>
          <w:szCs w:val="24"/>
        </w:rPr>
      </w:pPr>
      <w:r w:rsidRPr="0083394E">
        <w:rPr>
          <w:rFonts w:ascii="Times New Roman" w:hAnsi="Times New Roman"/>
          <w:sz w:val="24"/>
          <w:szCs w:val="24"/>
        </w:rPr>
        <w:t>Алгоритм учебного занятия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……………………………………………………………………19</w:t>
      </w:r>
    </w:p>
    <w:p w:rsidR="00B835AB" w:rsidRPr="0083394E" w:rsidRDefault="00B835AB" w:rsidP="0083394E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83394E">
        <w:rPr>
          <w:rFonts w:ascii="Times New Roman" w:hAnsi="Times New Roman"/>
          <w:sz w:val="24"/>
          <w:szCs w:val="24"/>
        </w:rPr>
        <w:t>Технология индивидуализации обучения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…………………………………………………….19</w:t>
      </w:r>
    </w:p>
    <w:p w:rsidR="00B835AB" w:rsidRPr="0083394E" w:rsidRDefault="00B835AB" w:rsidP="0083394E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83394E">
        <w:rPr>
          <w:rFonts w:ascii="Times New Roman" w:hAnsi="Times New Roman"/>
          <w:sz w:val="24"/>
          <w:szCs w:val="24"/>
        </w:rPr>
        <w:t>Список литературы для педагога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……………………………………………………………...20</w:t>
      </w:r>
    </w:p>
    <w:p w:rsidR="00B835AB" w:rsidRPr="0083394E" w:rsidRDefault="00B835AB" w:rsidP="0083394E">
      <w:pPr>
        <w:pStyle w:val="ac"/>
        <w:tabs>
          <w:tab w:val="num" w:pos="0"/>
        </w:tabs>
        <w:spacing w:line="276" w:lineRule="auto"/>
        <w:ind w:right="43"/>
        <w:rPr>
          <w:szCs w:val="24"/>
        </w:rPr>
      </w:pPr>
      <w:r w:rsidRPr="0083394E">
        <w:rPr>
          <w:szCs w:val="24"/>
        </w:rPr>
        <w:t>Список литературы для учащихся</w:t>
      </w:r>
      <w:r>
        <w:rPr>
          <w:szCs w:val="24"/>
        </w:rPr>
        <w:t>…………………………………………………………….22</w:t>
      </w:r>
    </w:p>
    <w:p w:rsidR="00B835AB" w:rsidRPr="0083394E" w:rsidRDefault="00B835AB" w:rsidP="0083394E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83394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Литература по проектно-исследовательской деятельности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…………………………………22</w:t>
      </w:r>
    </w:p>
    <w:p w:rsidR="00B835AB" w:rsidRPr="0083394E" w:rsidRDefault="00B835AB" w:rsidP="0083394E">
      <w:pPr>
        <w:spacing w:after="0"/>
        <w:rPr>
          <w:rFonts w:ascii="Times New Roman" w:hAnsi="Times New Roman"/>
          <w:sz w:val="24"/>
          <w:szCs w:val="24"/>
        </w:rPr>
      </w:pPr>
      <w:r w:rsidRPr="0083394E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……………………………………………………………………………………..24</w:t>
      </w:r>
    </w:p>
    <w:p w:rsidR="00B835AB" w:rsidRDefault="00B835AB" w:rsidP="008339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835AB" w:rsidRDefault="00B835AB" w:rsidP="0083394E">
      <w:pPr>
        <w:spacing w:after="0"/>
        <w:rPr>
          <w:rFonts w:ascii="Times New Roman" w:hAnsi="Times New Roman"/>
          <w:b/>
          <w:sz w:val="24"/>
          <w:szCs w:val="24"/>
        </w:rPr>
        <w:sectPr w:rsidR="00B835AB" w:rsidSect="0083394E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835AB" w:rsidRDefault="00B835AB" w:rsidP="0083394E">
      <w:pPr>
        <w:pStyle w:val="1"/>
        <w:jc w:val="center"/>
        <w:rPr>
          <w:b/>
          <w:szCs w:val="24"/>
        </w:rPr>
      </w:pPr>
      <w:bookmarkStart w:id="1" w:name="_Toc22892385"/>
      <w:bookmarkStart w:id="2" w:name="_Toc22894143"/>
      <w:r w:rsidRPr="00B01183">
        <w:rPr>
          <w:b/>
          <w:szCs w:val="24"/>
        </w:rPr>
        <w:lastRenderedPageBreak/>
        <w:t>Пояснительная записка</w:t>
      </w:r>
      <w:bookmarkEnd w:id="1"/>
      <w:bookmarkEnd w:id="2"/>
    </w:p>
    <w:p w:rsidR="00B835AB" w:rsidRPr="0083394E" w:rsidRDefault="00B835AB" w:rsidP="0083394E"/>
    <w:p w:rsidR="00B835AB" w:rsidRPr="00B01183" w:rsidRDefault="00B835AB" w:rsidP="003355BA">
      <w:pPr>
        <w:pStyle w:val="a6"/>
        <w:tabs>
          <w:tab w:val="left" w:pos="426"/>
        </w:tabs>
        <w:spacing w:line="360" w:lineRule="auto"/>
        <w:ind w:left="0" w:firstLine="709"/>
        <w:jc w:val="both"/>
      </w:pPr>
      <w:r w:rsidRPr="00B01183">
        <w:t xml:space="preserve">В настоящее время в системе дополнительного образования происходят перемены, которые отражены в проекте «Межведомственная программа развития дополнительного образования детей в Российской Федерации до 2020 г.». В данном проекте сфера дополнительного образования фактически рассматривается как инновационная площадка для отработки образовательных моделей и технологий будущего. Кроме того, одной из основных задач данной программы является – развитие механизмов вовлечения детей в сферу дополнительного образования [23]. Один из таких механизмов - создание современных общеразвивающих программ, направленных на активизацию познавательной деятельности учащихся, которая, в свою очередь, является сильным мотивационным средством саморазвития личности ребенка. </w:t>
      </w:r>
    </w:p>
    <w:p w:rsidR="00B835AB" w:rsidRPr="00B01183" w:rsidRDefault="00B835AB" w:rsidP="003355BA">
      <w:pPr>
        <w:pStyle w:val="a6"/>
        <w:tabs>
          <w:tab w:val="left" w:pos="426"/>
        </w:tabs>
        <w:spacing w:line="360" w:lineRule="auto"/>
        <w:ind w:left="0" w:firstLine="709"/>
        <w:jc w:val="both"/>
        <w:rPr>
          <w:color w:val="000000"/>
        </w:rPr>
      </w:pPr>
      <w:r w:rsidRPr="00B01183">
        <w:t xml:space="preserve">Помимо вышесказанного необходимо отметить, что в системе дополнительного образования также как и в общем образовании происходят перемены в связи с введением ФГОС. </w:t>
      </w:r>
      <w:r w:rsidRPr="00B01183">
        <w:rPr>
          <w:color w:val="000000"/>
        </w:rPr>
        <w:t xml:space="preserve">Новые федеральные образовательные стандарты (ФГОС) ставят перед школой и дополнительным образованием  новые задачи: создание обучающей среды, мотивирующей учащихся самостоятельно добывать, обрабатывать полученную информацию, обмениваться ею. Каждый педагог ищет пути решения этих задач, что нередко приводит к необходимости применения новых педагогических подходов и технологий. Одной из инновационных образовательных технологий является проектно-исследовательская </w:t>
      </w:r>
      <w:r w:rsidRPr="00B01183">
        <w:t>деятельность</w:t>
      </w:r>
      <w:r w:rsidRPr="00B01183">
        <w:rPr>
          <w:shd w:val="clear" w:color="auto" w:fill="FFFFFF"/>
        </w:rPr>
        <w:t xml:space="preserve">, </w:t>
      </w:r>
      <w:r w:rsidRPr="00B01183">
        <w:t>в основе которой лежит развитие познавательных навыков учащихся, умений самостоятельно конструировать свои знания, ориентироваться в информационном</w:t>
      </w:r>
      <w:r w:rsidRPr="00B01183">
        <w:rPr>
          <w:color w:val="000000"/>
        </w:rPr>
        <w:t xml:space="preserve"> пространстве, развитие их критического и творческого мышления, умение увидеть, сформулировать и решить проблему [14, с.42.].</w:t>
      </w:r>
    </w:p>
    <w:p w:rsidR="00B835AB" w:rsidRPr="00B01183" w:rsidRDefault="00B835AB" w:rsidP="003355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>Младший школьный возраст, с психологической точки зрения, это наиболее благоприятный период для целенаправленного формирования каких либо качеств личности у ребенка. Младший школьник еще многого не знает, не умеет, его социально-нравственный опыт недостаточен, но его отличает жаж</w:t>
      </w:r>
      <w:r w:rsidRPr="00B01183">
        <w:rPr>
          <w:rFonts w:ascii="Times New Roman" w:hAnsi="Times New Roman"/>
          <w:sz w:val="24"/>
          <w:szCs w:val="24"/>
        </w:rPr>
        <w:softHyphen/>
        <w:t>да узнавать окружающий мир, получать но</w:t>
      </w:r>
      <w:r w:rsidRPr="00B01183">
        <w:rPr>
          <w:rFonts w:ascii="Times New Roman" w:hAnsi="Times New Roman"/>
          <w:sz w:val="24"/>
          <w:szCs w:val="24"/>
        </w:rPr>
        <w:softHyphen/>
        <w:t xml:space="preserve">вые впечатления, отсюда — возникновение интереса к окружающему. Таким образом, в младшем школьнике можно активизировать и поддерживать познавательный интерес, опираясь на его природное любопытство. </w:t>
      </w:r>
    </w:p>
    <w:p w:rsidR="00B835AB" w:rsidRPr="00B01183" w:rsidRDefault="00B835AB" w:rsidP="003355BA">
      <w:pPr>
        <w:pStyle w:val="a6"/>
        <w:tabs>
          <w:tab w:val="left" w:pos="426"/>
        </w:tabs>
        <w:spacing w:line="360" w:lineRule="auto"/>
        <w:ind w:left="0" w:firstLine="709"/>
        <w:jc w:val="both"/>
      </w:pPr>
      <w:r w:rsidRPr="00B01183">
        <w:t xml:space="preserve">Самым доступным пространством для активизации познавательного интереса у младших школьников  является их ближайшее окружение – семья, дом, город.  Родной город для учащихся младших классов – это окружающее пространство, освоенное с детства, прочувствованное и принятое ими. Коменский Я.А. рассматривал окружающий </w:t>
      </w:r>
      <w:r w:rsidRPr="00B01183">
        <w:lastRenderedPageBreak/>
        <w:t xml:space="preserve">человека мир, как начальный способ обучения и развития думающего и действующего человека. На основе заложенных в нем задатков, советовал приучать учащихся «подобно молодым деревьям, распускаться из собственных корней», а не «прививать к себе сорванные на стороне ветки и таким образом, подобно эзоповской вороне, украшать себя чужими перьями» [15, 23]. </w:t>
      </w:r>
    </w:p>
    <w:p w:rsidR="00B835AB" w:rsidRPr="00B01183" w:rsidRDefault="00B835AB" w:rsidP="003355B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 xml:space="preserve">Все вышесказанное обусловило актуальность создания данной программы. </w:t>
      </w:r>
    </w:p>
    <w:p w:rsidR="00B835AB" w:rsidRPr="00B01183" w:rsidRDefault="00B835AB" w:rsidP="003355B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DBF">
        <w:rPr>
          <w:rFonts w:ascii="Times New Roman" w:hAnsi="Times New Roman"/>
          <w:b/>
          <w:sz w:val="24"/>
          <w:szCs w:val="24"/>
        </w:rPr>
        <w:t>Цель</w:t>
      </w:r>
      <w:r w:rsidRPr="00B01183">
        <w:rPr>
          <w:rFonts w:ascii="Times New Roman" w:hAnsi="Times New Roman"/>
          <w:sz w:val="24"/>
          <w:szCs w:val="24"/>
        </w:rPr>
        <w:t xml:space="preserve"> программы: активизация поз</w:t>
      </w:r>
      <w:r>
        <w:rPr>
          <w:rFonts w:ascii="Times New Roman" w:hAnsi="Times New Roman"/>
          <w:sz w:val="24"/>
          <w:szCs w:val="24"/>
        </w:rPr>
        <w:t xml:space="preserve">навательного интереса у </w:t>
      </w:r>
      <w:r w:rsidRPr="00B01183">
        <w:rPr>
          <w:rFonts w:ascii="Times New Roman" w:hAnsi="Times New Roman"/>
          <w:sz w:val="24"/>
          <w:szCs w:val="24"/>
        </w:rPr>
        <w:t>школьников к изучению родного города через 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183">
        <w:rPr>
          <w:rFonts w:ascii="Times New Roman" w:hAnsi="Times New Roman"/>
          <w:sz w:val="24"/>
          <w:szCs w:val="24"/>
        </w:rPr>
        <w:t>элементов инновационных образовательных технологий.</w:t>
      </w:r>
    </w:p>
    <w:p w:rsidR="00B835AB" w:rsidRDefault="00B835AB" w:rsidP="003355B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DBF">
        <w:rPr>
          <w:rFonts w:ascii="Times New Roman" w:hAnsi="Times New Roman"/>
          <w:b/>
          <w:sz w:val="24"/>
          <w:szCs w:val="24"/>
        </w:rPr>
        <w:t>Задачи</w:t>
      </w:r>
      <w:r w:rsidRPr="000C4DBF">
        <w:rPr>
          <w:rFonts w:ascii="Times New Roman" w:hAnsi="Times New Roman"/>
          <w:sz w:val="24"/>
          <w:szCs w:val="24"/>
        </w:rPr>
        <w:t xml:space="preserve"> </w:t>
      </w:r>
      <w:r w:rsidRPr="00B01183">
        <w:rPr>
          <w:rFonts w:ascii="Times New Roman" w:hAnsi="Times New Roman"/>
          <w:sz w:val="24"/>
          <w:szCs w:val="24"/>
        </w:rPr>
        <w:t xml:space="preserve">программы: </w:t>
      </w:r>
    </w:p>
    <w:p w:rsidR="00B835AB" w:rsidRDefault="00B835AB" w:rsidP="003355B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B6F">
        <w:rPr>
          <w:rFonts w:ascii="Times New Roman" w:hAnsi="Times New Roman"/>
          <w:sz w:val="24"/>
          <w:szCs w:val="24"/>
          <w:u w:val="single"/>
        </w:rPr>
        <w:t>Образовательные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835AB" w:rsidRDefault="00B835AB" w:rsidP="003355B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B01183">
        <w:rPr>
          <w:rFonts w:ascii="Times New Roman" w:hAnsi="Times New Roman"/>
          <w:sz w:val="24"/>
          <w:szCs w:val="24"/>
        </w:rPr>
        <w:t>ормировать естественнонаучные знания учащихся о городе через проектно-исследовательскую деятельность;  прививать первоначальные навыки безопасной жизнедеятельности в условиях современного города.</w:t>
      </w:r>
    </w:p>
    <w:p w:rsidR="00B835AB" w:rsidRPr="00B01183" w:rsidRDefault="00B835AB" w:rsidP="003355B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B6F">
        <w:rPr>
          <w:rFonts w:ascii="Times New Roman" w:hAnsi="Times New Roman"/>
          <w:sz w:val="24"/>
          <w:szCs w:val="24"/>
          <w:u w:val="single"/>
        </w:rPr>
        <w:t>Развивающие</w:t>
      </w:r>
      <w:r>
        <w:rPr>
          <w:rFonts w:ascii="Times New Roman" w:hAnsi="Times New Roman"/>
          <w:sz w:val="24"/>
          <w:szCs w:val="24"/>
        </w:rPr>
        <w:t>:</w:t>
      </w:r>
    </w:p>
    <w:p w:rsidR="00B835AB" w:rsidRDefault="00B835AB" w:rsidP="00AC71D2">
      <w:pPr>
        <w:shd w:val="clear" w:color="auto" w:fill="FFFFFF"/>
        <w:tabs>
          <w:tab w:val="left" w:pos="0"/>
          <w:tab w:val="left" w:pos="284"/>
        </w:tabs>
        <w:spacing w:after="0" w:line="36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с</w:t>
      </w:r>
      <w:r w:rsidRPr="00B01183">
        <w:rPr>
          <w:rFonts w:ascii="Times New Roman" w:hAnsi="Times New Roman"/>
          <w:sz w:val="24"/>
          <w:szCs w:val="24"/>
        </w:rPr>
        <w:t>оздавать условия для профе</w:t>
      </w:r>
      <w:r>
        <w:rPr>
          <w:rFonts w:ascii="Times New Roman" w:hAnsi="Times New Roman"/>
          <w:sz w:val="24"/>
          <w:szCs w:val="24"/>
        </w:rPr>
        <w:t>ссиональной ориентации учащихся;</w:t>
      </w:r>
    </w:p>
    <w:p w:rsidR="00B835AB" w:rsidRDefault="00B835AB" w:rsidP="00AC71D2">
      <w:pPr>
        <w:shd w:val="clear" w:color="auto" w:fill="FFFFFF"/>
        <w:tabs>
          <w:tab w:val="left" w:pos="0"/>
          <w:tab w:val="left" w:pos="284"/>
        </w:tabs>
        <w:spacing w:after="0" w:line="36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р</w:t>
      </w:r>
      <w:r w:rsidRPr="00B01183">
        <w:rPr>
          <w:rFonts w:ascii="Times New Roman" w:hAnsi="Times New Roman"/>
          <w:sz w:val="24"/>
          <w:szCs w:val="24"/>
        </w:rPr>
        <w:t>азвивать коммуникативные качества личности учащихся, стремление к самоорганизации.</w:t>
      </w:r>
    </w:p>
    <w:p w:rsidR="00B835AB" w:rsidRPr="00B01183" w:rsidRDefault="00B835AB" w:rsidP="00AC71D2">
      <w:pPr>
        <w:shd w:val="clear" w:color="auto" w:fill="FFFFFF"/>
        <w:tabs>
          <w:tab w:val="left" w:pos="0"/>
          <w:tab w:val="left" w:pos="284"/>
        </w:tabs>
        <w:spacing w:after="0" w:line="36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17B6F">
        <w:rPr>
          <w:rFonts w:ascii="Times New Roman" w:hAnsi="Times New Roman"/>
          <w:sz w:val="24"/>
          <w:szCs w:val="24"/>
          <w:u w:val="single"/>
        </w:rPr>
        <w:t>Воспитательные</w:t>
      </w:r>
      <w:r>
        <w:rPr>
          <w:rFonts w:ascii="Times New Roman" w:hAnsi="Times New Roman"/>
          <w:sz w:val="24"/>
          <w:szCs w:val="24"/>
        </w:rPr>
        <w:t>:</w:t>
      </w:r>
    </w:p>
    <w:p w:rsidR="00B835AB" w:rsidRDefault="00B835AB" w:rsidP="00AC71D2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в</w:t>
      </w:r>
      <w:r w:rsidRPr="00B01183">
        <w:rPr>
          <w:rFonts w:ascii="Times New Roman" w:hAnsi="Times New Roman"/>
          <w:sz w:val="24"/>
          <w:szCs w:val="24"/>
        </w:rPr>
        <w:t>оспитывать основы гражданственности и патриотизма через изуче</w:t>
      </w:r>
      <w:r>
        <w:rPr>
          <w:rFonts w:ascii="Times New Roman" w:hAnsi="Times New Roman"/>
          <w:sz w:val="24"/>
          <w:szCs w:val="24"/>
        </w:rPr>
        <w:t>ние особенностей родного города;</w:t>
      </w:r>
    </w:p>
    <w:p w:rsidR="00B835AB" w:rsidRPr="00B01183" w:rsidRDefault="00B835AB" w:rsidP="00AC71D2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с</w:t>
      </w:r>
      <w:r w:rsidRPr="00B01183">
        <w:rPr>
          <w:rFonts w:ascii="Times New Roman" w:hAnsi="Times New Roman"/>
          <w:sz w:val="24"/>
          <w:szCs w:val="24"/>
        </w:rPr>
        <w:t>оздавать условия для активного участия семьи в жизни учащегося.</w:t>
      </w:r>
    </w:p>
    <w:p w:rsidR="00B835AB" w:rsidRDefault="00B835AB" w:rsidP="003355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DBF">
        <w:rPr>
          <w:rFonts w:ascii="Times New Roman" w:hAnsi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туристско-краеведческая.</w:t>
      </w:r>
    </w:p>
    <w:p w:rsidR="00B835AB" w:rsidRPr="00612EED" w:rsidRDefault="00B835AB" w:rsidP="003355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DBF">
        <w:rPr>
          <w:rFonts w:ascii="Times New Roman" w:hAnsi="Times New Roman"/>
          <w:b/>
          <w:sz w:val="24"/>
          <w:szCs w:val="24"/>
        </w:rPr>
        <w:t>Отличительные особенности программы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программа сетевая. Отдельные разделы программы реализуются преподавателями ФГБОУ АмГПГУ, сотрудниками МУК города; ФГБУ «Заповедное Приамурье».</w:t>
      </w:r>
    </w:p>
    <w:p w:rsidR="00B835AB" w:rsidRPr="00EB4E37" w:rsidRDefault="00B835AB" w:rsidP="003355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«Азбука города» основана на простом алгоритме – на каждую букву алфавита изучается объект или несколько объектов в городе на эту букву. Эта структура понятна и доступна для школьников. Программа, в основном, ориентирована на выполнение учащимися проектов разных видов, что легко выполнимо, если учащиеся видят и понимают и букву алфавита и городской объект, который ребята видят каждый день или слышали о нем.</w:t>
      </w:r>
    </w:p>
    <w:p w:rsidR="00B835AB" w:rsidRPr="00B01183" w:rsidRDefault="00B835AB" w:rsidP="003355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DBF">
        <w:rPr>
          <w:rFonts w:ascii="Times New Roman" w:hAnsi="Times New Roman"/>
          <w:b/>
          <w:sz w:val="24"/>
          <w:szCs w:val="24"/>
        </w:rPr>
        <w:t>Содержанием</w:t>
      </w:r>
      <w:r w:rsidRPr="000C4DBF">
        <w:rPr>
          <w:rFonts w:ascii="Times New Roman" w:hAnsi="Times New Roman"/>
          <w:sz w:val="24"/>
          <w:szCs w:val="24"/>
        </w:rPr>
        <w:t xml:space="preserve"> </w:t>
      </w:r>
      <w:r w:rsidRPr="00B01183">
        <w:rPr>
          <w:rFonts w:ascii="Times New Roman" w:hAnsi="Times New Roman"/>
          <w:sz w:val="24"/>
          <w:szCs w:val="24"/>
        </w:rPr>
        <w:t>программы является краеведение.</w:t>
      </w:r>
    </w:p>
    <w:p w:rsidR="00B835AB" w:rsidRPr="00B01183" w:rsidRDefault="00B835AB" w:rsidP="003355BA">
      <w:pPr>
        <w:spacing w:after="0" w:line="360" w:lineRule="auto"/>
        <w:ind w:firstLine="709"/>
        <w:jc w:val="both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>Краеведение в данном случае – активно развивающаяся образовательная область в системе российского образования, глубокое всестороннее изучение родного края  и города под руководством педагогов по специально разработанным программам. Содержание программы предполагает интеграцию общего и дополнительного образования в области естественнонаучных знаний.</w:t>
      </w:r>
    </w:p>
    <w:p w:rsidR="00B835AB" w:rsidRPr="00B01183" w:rsidRDefault="00B835AB" w:rsidP="003355BA">
      <w:pPr>
        <w:pStyle w:val="a6"/>
        <w:tabs>
          <w:tab w:val="left" w:pos="426"/>
        </w:tabs>
        <w:spacing w:line="360" w:lineRule="auto"/>
        <w:ind w:left="0" w:firstLine="709"/>
        <w:jc w:val="both"/>
        <w:rPr>
          <w:spacing w:val="2"/>
          <w:kern w:val="16"/>
        </w:rPr>
      </w:pPr>
      <w:r w:rsidRPr="00B01183">
        <w:rPr>
          <w:spacing w:val="2"/>
          <w:kern w:val="16"/>
        </w:rPr>
        <w:t xml:space="preserve">По </w:t>
      </w:r>
      <w:r w:rsidRPr="000C4DBF">
        <w:rPr>
          <w:b/>
          <w:spacing w:val="2"/>
          <w:kern w:val="16"/>
        </w:rPr>
        <w:t>структуре</w:t>
      </w:r>
      <w:r w:rsidRPr="00B01183">
        <w:rPr>
          <w:b/>
          <w:i/>
          <w:spacing w:val="2"/>
          <w:kern w:val="16"/>
        </w:rPr>
        <w:t xml:space="preserve"> </w:t>
      </w:r>
      <w:r w:rsidRPr="00B01183">
        <w:rPr>
          <w:spacing w:val="2"/>
          <w:kern w:val="16"/>
        </w:rPr>
        <w:t xml:space="preserve">программа является концентрической, </w:t>
      </w:r>
      <w:r w:rsidRPr="00B01183">
        <w:t>универсальной. Ее содержание можно модифицировать под особенности любого города.</w:t>
      </w:r>
    </w:p>
    <w:p w:rsidR="00B835AB" w:rsidRPr="00B01183" w:rsidRDefault="00B835AB" w:rsidP="003355BA">
      <w:pPr>
        <w:pStyle w:val="a6"/>
        <w:tabs>
          <w:tab w:val="left" w:pos="426"/>
        </w:tabs>
        <w:spacing w:line="360" w:lineRule="auto"/>
        <w:ind w:left="0" w:firstLine="709"/>
        <w:jc w:val="both"/>
        <w:rPr>
          <w:color w:val="000000"/>
        </w:rPr>
      </w:pPr>
      <w:r w:rsidRPr="00B01183">
        <w:rPr>
          <w:spacing w:val="2"/>
          <w:kern w:val="16"/>
        </w:rPr>
        <w:t xml:space="preserve">Программа </w:t>
      </w:r>
      <w:r w:rsidRPr="00B01183">
        <w:t xml:space="preserve">опирается на следующие </w:t>
      </w:r>
      <w:r w:rsidRPr="00B01183">
        <w:rPr>
          <w:b/>
          <w:i/>
        </w:rPr>
        <w:t>принципы</w:t>
      </w:r>
      <w:r w:rsidRPr="00B01183">
        <w:t>:</w:t>
      </w:r>
    </w:p>
    <w:p w:rsidR="00B835AB" w:rsidRPr="00B01183" w:rsidRDefault="00B835AB" w:rsidP="003355BA">
      <w:pPr>
        <w:pStyle w:val="a6"/>
        <w:numPr>
          <w:ilvl w:val="0"/>
          <w:numId w:val="15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</w:rPr>
      </w:pPr>
      <w:r w:rsidRPr="00B01183">
        <w:rPr>
          <w:i/>
          <w:color w:val="000000"/>
        </w:rPr>
        <w:t xml:space="preserve">принцип научности </w:t>
      </w:r>
      <w:r w:rsidRPr="00B01183">
        <w:rPr>
          <w:color w:val="000000"/>
        </w:rPr>
        <w:t xml:space="preserve">основан на простых методах научного познания природы города: наблюдение, моделирование, измерение и т.п.; </w:t>
      </w:r>
    </w:p>
    <w:p w:rsidR="00B835AB" w:rsidRPr="00B01183" w:rsidRDefault="00B835AB" w:rsidP="003355BA">
      <w:pPr>
        <w:pStyle w:val="a6"/>
        <w:numPr>
          <w:ilvl w:val="0"/>
          <w:numId w:val="15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</w:rPr>
      </w:pPr>
      <w:r w:rsidRPr="00B01183">
        <w:rPr>
          <w:i/>
          <w:color w:val="000000"/>
        </w:rPr>
        <w:t>принцип доступности</w:t>
      </w:r>
      <w:r w:rsidRPr="00B01183">
        <w:rPr>
          <w:color w:val="000000"/>
        </w:rPr>
        <w:t xml:space="preserve"> основан на изложении содержания программы с учетом возрастных и психологических особенностей младшего школьного возраста;</w:t>
      </w:r>
    </w:p>
    <w:p w:rsidR="00B835AB" w:rsidRPr="00B01183" w:rsidRDefault="00B835AB" w:rsidP="003355BA">
      <w:pPr>
        <w:pStyle w:val="a6"/>
        <w:numPr>
          <w:ilvl w:val="0"/>
          <w:numId w:val="15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</w:rPr>
      </w:pPr>
      <w:r w:rsidRPr="00B01183">
        <w:rPr>
          <w:i/>
          <w:color w:val="000000"/>
        </w:rPr>
        <w:t>культурологический принцип</w:t>
      </w:r>
      <w:r w:rsidRPr="00B01183">
        <w:rPr>
          <w:color w:val="000000"/>
        </w:rPr>
        <w:t xml:space="preserve"> основан на воспитании политической, экономической, географической и экологической культуры личности учащихся;</w:t>
      </w:r>
    </w:p>
    <w:p w:rsidR="00B835AB" w:rsidRPr="00B01183" w:rsidRDefault="00B835AB" w:rsidP="003355BA">
      <w:pPr>
        <w:pStyle w:val="a6"/>
        <w:numPr>
          <w:ilvl w:val="0"/>
          <w:numId w:val="15"/>
        </w:numPr>
        <w:tabs>
          <w:tab w:val="left" w:pos="426"/>
        </w:tabs>
        <w:spacing w:line="360" w:lineRule="auto"/>
        <w:ind w:left="0" w:firstLine="709"/>
        <w:jc w:val="both"/>
        <w:rPr>
          <w:color w:val="000000"/>
        </w:rPr>
      </w:pPr>
      <w:r w:rsidRPr="00B01183">
        <w:rPr>
          <w:i/>
          <w:color w:val="000000"/>
        </w:rPr>
        <w:t>принцип гуманизации</w:t>
      </w:r>
      <w:r w:rsidRPr="00B01183">
        <w:rPr>
          <w:color w:val="000000"/>
        </w:rPr>
        <w:t xml:space="preserve"> связан с общей тенденцией наук, ставящей в центр внимания человека. Этот принцип позволяет подвести учащихся к выводу, что главное действующее лицо в городе – это человек, и от его действий зависит будущее родного города. </w:t>
      </w:r>
    </w:p>
    <w:p w:rsidR="00B835AB" w:rsidRPr="00B01183" w:rsidRDefault="00B835AB" w:rsidP="003355BA">
      <w:pPr>
        <w:tabs>
          <w:tab w:val="num" w:pos="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DBF">
        <w:rPr>
          <w:rFonts w:ascii="Times New Roman" w:hAnsi="Times New Roman"/>
          <w:b/>
          <w:sz w:val="24"/>
          <w:szCs w:val="24"/>
        </w:rPr>
        <w:t>Педагогические условия</w:t>
      </w:r>
      <w:r w:rsidRPr="00B01183">
        <w:rPr>
          <w:rFonts w:ascii="Times New Roman" w:hAnsi="Times New Roman"/>
          <w:sz w:val="24"/>
          <w:szCs w:val="24"/>
        </w:rPr>
        <w:t xml:space="preserve"> реализации содержания программы.</w:t>
      </w:r>
    </w:p>
    <w:p w:rsidR="00B835AB" w:rsidRPr="00B01183" w:rsidRDefault="00B835AB" w:rsidP="003355BA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>Для реализации основной идеи программы, а именно: активизация познавательного интереса у младших школьников к изучению родного города с помощью элементов инновационных образовательных технологий, были выделены следующие педагогические условия</w:t>
      </w:r>
      <w:r>
        <w:rPr>
          <w:rFonts w:ascii="Times New Roman" w:hAnsi="Times New Roman"/>
          <w:sz w:val="24"/>
          <w:szCs w:val="24"/>
        </w:rPr>
        <w:t xml:space="preserve"> (приложение </w:t>
      </w:r>
      <w:r w:rsidRPr="00B01183">
        <w:rPr>
          <w:rFonts w:ascii="Times New Roman" w:hAnsi="Times New Roman"/>
          <w:sz w:val="24"/>
          <w:szCs w:val="24"/>
        </w:rPr>
        <w:t>1):</w:t>
      </w:r>
    </w:p>
    <w:p w:rsidR="00B835AB" w:rsidRPr="00B01183" w:rsidRDefault="00B835AB" w:rsidP="003355BA">
      <w:pPr>
        <w:pStyle w:val="a6"/>
        <w:numPr>
          <w:ilvl w:val="0"/>
          <w:numId w:val="12"/>
        </w:numPr>
        <w:shd w:val="clear" w:color="auto" w:fill="FFFFFF"/>
        <w:tabs>
          <w:tab w:val="left" w:pos="284"/>
          <w:tab w:val="left" w:pos="426"/>
          <w:tab w:val="left" w:pos="709"/>
        </w:tabs>
        <w:spacing w:line="360" w:lineRule="auto"/>
        <w:ind w:left="0" w:firstLine="709"/>
        <w:jc w:val="both"/>
      </w:pPr>
      <w:r w:rsidRPr="00B01183">
        <w:t>Использование ближайшего окружения (в том числе поддержка и помощь семьи)  и опыта младших школьников как способа признания в учащемся субъекта обучения и воспитания.</w:t>
      </w:r>
    </w:p>
    <w:p w:rsidR="00B835AB" w:rsidRPr="00B01183" w:rsidRDefault="00B835AB" w:rsidP="003355BA">
      <w:pPr>
        <w:pStyle w:val="a6"/>
        <w:numPr>
          <w:ilvl w:val="0"/>
          <w:numId w:val="12"/>
        </w:numPr>
        <w:shd w:val="clear" w:color="auto" w:fill="FFFFFF"/>
        <w:tabs>
          <w:tab w:val="left" w:pos="284"/>
          <w:tab w:val="left" w:pos="426"/>
          <w:tab w:val="left" w:pos="709"/>
        </w:tabs>
        <w:spacing w:line="360" w:lineRule="auto"/>
        <w:ind w:left="0" w:firstLine="709"/>
        <w:jc w:val="both"/>
      </w:pPr>
      <w:r w:rsidRPr="00B01183">
        <w:t>Использование на занятиях элементов инновационных образовательных технологий: информационно-коммуникационных (ИКТ), проектно-исследовательской деятельности, игровых, ТРИЗ-технологии, групповых, технологии творческого развития А.З. Рахимова.</w:t>
      </w:r>
    </w:p>
    <w:p w:rsidR="00B835AB" w:rsidRPr="00B01183" w:rsidRDefault="00B835AB" w:rsidP="003355BA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709"/>
        </w:tabs>
        <w:spacing w:line="360" w:lineRule="auto"/>
        <w:ind w:left="0" w:firstLine="709"/>
        <w:jc w:val="both"/>
        <w:rPr>
          <w:color w:val="000000"/>
        </w:rPr>
      </w:pPr>
      <w:r w:rsidRPr="00B01183">
        <w:rPr>
          <w:color w:val="000000"/>
        </w:rPr>
        <w:t>Создание ситуации успеха, как основного средства повышения познавательного интереса.</w:t>
      </w:r>
    </w:p>
    <w:p w:rsidR="00B835AB" w:rsidRPr="00B01183" w:rsidRDefault="00B835AB" w:rsidP="003355BA">
      <w:pPr>
        <w:pStyle w:val="a6"/>
        <w:numPr>
          <w:ilvl w:val="0"/>
          <w:numId w:val="12"/>
        </w:numPr>
        <w:tabs>
          <w:tab w:val="num" w:pos="0"/>
          <w:tab w:val="left" w:pos="284"/>
          <w:tab w:val="left" w:pos="360"/>
          <w:tab w:val="left" w:pos="426"/>
          <w:tab w:val="left" w:pos="709"/>
        </w:tabs>
        <w:spacing w:line="360" w:lineRule="auto"/>
        <w:ind w:left="0" w:firstLine="709"/>
        <w:jc w:val="both"/>
      </w:pPr>
      <w:r w:rsidRPr="00B01183">
        <w:t>Интеграция общего и дополнительного образования.</w:t>
      </w:r>
    </w:p>
    <w:p w:rsidR="00B835AB" w:rsidRPr="00B01183" w:rsidRDefault="00B835AB" w:rsidP="003355BA">
      <w:pPr>
        <w:tabs>
          <w:tab w:val="num" w:pos="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>Для реализации содержани</w:t>
      </w:r>
      <w:r>
        <w:rPr>
          <w:rFonts w:ascii="Times New Roman" w:hAnsi="Times New Roman"/>
          <w:sz w:val="24"/>
          <w:szCs w:val="24"/>
        </w:rPr>
        <w:t>я программы «Азбука города</w:t>
      </w:r>
      <w:r w:rsidRPr="00B01183">
        <w:rPr>
          <w:rFonts w:ascii="Times New Roman" w:hAnsi="Times New Roman"/>
          <w:sz w:val="24"/>
          <w:szCs w:val="24"/>
        </w:rPr>
        <w:t xml:space="preserve">» используются </w:t>
      </w:r>
      <w:r w:rsidRPr="000C4DBF">
        <w:rPr>
          <w:rFonts w:ascii="Times New Roman" w:hAnsi="Times New Roman"/>
          <w:b/>
          <w:sz w:val="24"/>
          <w:szCs w:val="24"/>
        </w:rPr>
        <w:t>элементы педагогических технологий</w:t>
      </w:r>
      <w:r w:rsidRPr="00B01183">
        <w:rPr>
          <w:rFonts w:ascii="Times New Roman" w:hAnsi="Times New Roman"/>
          <w:sz w:val="24"/>
          <w:szCs w:val="24"/>
        </w:rPr>
        <w:t xml:space="preserve"> и воспитательных моделей, методы, приемы, формы и средства соответствующие возрастным особенностям младшего школьного возраста:</w:t>
      </w:r>
    </w:p>
    <w:p w:rsidR="00B835AB" w:rsidRPr="00B01183" w:rsidRDefault="00B835AB" w:rsidP="003355BA">
      <w:pPr>
        <w:pStyle w:val="a6"/>
        <w:numPr>
          <w:ilvl w:val="0"/>
          <w:numId w:val="14"/>
        </w:numPr>
        <w:tabs>
          <w:tab w:val="num" w:pos="0"/>
          <w:tab w:val="left" w:pos="360"/>
        </w:tabs>
        <w:spacing w:line="360" w:lineRule="auto"/>
        <w:ind w:left="0" w:firstLine="709"/>
        <w:jc w:val="both"/>
      </w:pPr>
      <w:bookmarkStart w:id="3" w:name="OLE_LINK5"/>
      <w:bookmarkStart w:id="4" w:name="OLE_LINK6"/>
      <w:r w:rsidRPr="00B01183">
        <w:rPr>
          <w:i/>
        </w:rPr>
        <w:t>система, основанная на гуманно-личностном подходе Ш.А. Амонашвили</w:t>
      </w:r>
      <w:r w:rsidRPr="00B01183">
        <w:t xml:space="preserve"> (вера в возможности ребенка, раскрытие самобытной природы последнего, уважение и утверждение личности, направление ее на путь служения добру, истине, красоте, справедливости);</w:t>
      </w:r>
    </w:p>
    <w:p w:rsidR="00B835AB" w:rsidRPr="00B01183" w:rsidRDefault="00B835AB" w:rsidP="003355BA">
      <w:pPr>
        <w:pStyle w:val="a6"/>
        <w:numPr>
          <w:ilvl w:val="0"/>
          <w:numId w:val="14"/>
        </w:numPr>
        <w:tabs>
          <w:tab w:val="num" w:pos="0"/>
          <w:tab w:val="left" w:pos="360"/>
        </w:tabs>
        <w:spacing w:line="360" w:lineRule="auto"/>
        <w:ind w:left="0" w:firstLine="709"/>
        <w:jc w:val="both"/>
      </w:pPr>
      <w:r w:rsidRPr="00B01183">
        <w:rPr>
          <w:i/>
        </w:rPr>
        <w:t>теория проблемного обучения А.М. Матюшкина и И.Я. Лернера</w:t>
      </w:r>
      <w:r w:rsidRPr="00B01183">
        <w:t xml:space="preserve"> (стремление максимально использовать данные психологии о тесной взаимосвязи процессов обучения (учения), познания, исследования и мышления; развитие творческого потенциала личности учащегося);</w:t>
      </w:r>
    </w:p>
    <w:p w:rsidR="00B835AB" w:rsidRPr="00B01183" w:rsidRDefault="00B835AB" w:rsidP="003355BA">
      <w:pPr>
        <w:pStyle w:val="a6"/>
        <w:numPr>
          <w:ilvl w:val="0"/>
          <w:numId w:val="14"/>
        </w:numPr>
        <w:tabs>
          <w:tab w:val="num" w:pos="0"/>
          <w:tab w:val="left" w:pos="360"/>
        </w:tabs>
        <w:spacing w:line="360" w:lineRule="auto"/>
        <w:ind w:left="0" w:firstLine="709"/>
        <w:jc w:val="both"/>
      </w:pPr>
      <w:r w:rsidRPr="00B01183">
        <w:rPr>
          <w:i/>
        </w:rPr>
        <w:t>методика коллективной творческой деятельности И.П. Иванова</w:t>
      </w:r>
      <w:r w:rsidRPr="00B01183">
        <w:t xml:space="preserve"> (выстроена на диалектическом единстве традиции и инновации. Традиция предполагает целостность методического ряда, сама жизнеспособность которого, зависит от творческого, нравственного, интеллектуального роста каждого члена коллектива. Инновация связана с добровольной и бескорыстной заботой об улучшении окружающей жизни, в процессе которой идёт интенсивное преобразование имеющегося социально-нравственного опыта, мобилизуются скрытые резервы интеллектуального и творческого потенциала личности, в жизнь учащихся входят новые способы взаимодействия, дающие новое качество и побуждающие к дальнейшему созиданию);</w:t>
      </w:r>
    </w:p>
    <w:p w:rsidR="00B835AB" w:rsidRPr="00B01183" w:rsidRDefault="00B835AB" w:rsidP="003355B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hd w:val="clear" w:color="auto" w:fill="FFFFFF"/>
        </w:rPr>
      </w:pPr>
      <w:r w:rsidRPr="00B01183">
        <w:rPr>
          <w:i/>
        </w:rPr>
        <w:t>технология А.З. Рахимова,</w:t>
      </w:r>
      <w:r>
        <w:rPr>
          <w:i/>
        </w:rPr>
        <w:t xml:space="preserve"> </w:t>
      </w:r>
      <w:r w:rsidRPr="00B01183">
        <w:rPr>
          <w:shd w:val="clear" w:color="auto" w:fill="FFFFFF"/>
        </w:rPr>
        <w:t>основана на том, что развитие познавательных потребностей, мотивов, интересов, мыслительных процессов, творческих способностей, нравственных качеств детей имеет первостепенное значение, а психическое развитие само уже приведет к более высокой учебной успешности;</w:t>
      </w:r>
    </w:p>
    <w:p w:rsidR="00B835AB" w:rsidRPr="00B01183" w:rsidRDefault="00B835AB" w:rsidP="003355BA">
      <w:pPr>
        <w:pStyle w:val="a6"/>
        <w:numPr>
          <w:ilvl w:val="0"/>
          <w:numId w:val="14"/>
        </w:numPr>
        <w:tabs>
          <w:tab w:val="num" w:pos="0"/>
          <w:tab w:val="left" w:pos="360"/>
        </w:tabs>
        <w:spacing w:line="360" w:lineRule="auto"/>
        <w:ind w:left="0" w:firstLine="709"/>
        <w:jc w:val="both"/>
      </w:pPr>
      <w:r w:rsidRPr="00B01183">
        <w:rPr>
          <w:i/>
        </w:rPr>
        <w:t>система С. Пайперта «Использование компьютеров в учебном процессе»</w:t>
      </w:r>
      <w:r w:rsidRPr="00B01183">
        <w:t xml:space="preserve"> (компьютер может изменить характер учения – не чему-то определенному, а учения вообще – и сделать его более интересным и эффективным, а получаемые знания – более глубокими и обобщенными);</w:t>
      </w:r>
    </w:p>
    <w:p w:rsidR="00B835AB" w:rsidRPr="00B01183" w:rsidRDefault="00B835AB" w:rsidP="003355BA">
      <w:pPr>
        <w:pStyle w:val="a6"/>
        <w:numPr>
          <w:ilvl w:val="0"/>
          <w:numId w:val="14"/>
        </w:numPr>
        <w:tabs>
          <w:tab w:val="num" w:pos="0"/>
          <w:tab w:val="left" w:pos="360"/>
        </w:tabs>
        <w:spacing w:line="360" w:lineRule="auto"/>
        <w:ind w:left="0" w:firstLine="709"/>
        <w:jc w:val="both"/>
      </w:pPr>
      <w:r w:rsidRPr="00B01183">
        <w:rPr>
          <w:i/>
        </w:rPr>
        <w:t>обучение в сотрудничестве (</w:t>
      </w:r>
      <w:r w:rsidRPr="00B01183">
        <w:t>главная идея - учиться вместе, а не просто что-то выполнять вместе! Вместе учиться не только легче и интереснее, но и значительно эффективнее. Причем важно, что эта эффективность касается не только академических успехов учеников, их интеллектуального развития, но и нравственного. Помочь другу, вместе решить любые проблемы, разделить радость успеха или горечь неудачи - также естественно, как смеяться, петь, радоваться жизни).</w:t>
      </w:r>
    </w:p>
    <w:p w:rsidR="00B835AB" w:rsidRPr="00B01183" w:rsidRDefault="00B835AB" w:rsidP="003355BA">
      <w:pPr>
        <w:pStyle w:val="a6"/>
        <w:numPr>
          <w:ilvl w:val="0"/>
          <w:numId w:val="14"/>
        </w:numPr>
        <w:tabs>
          <w:tab w:val="num" w:pos="0"/>
          <w:tab w:val="left" w:pos="360"/>
        </w:tabs>
        <w:spacing w:line="360" w:lineRule="auto"/>
        <w:ind w:left="0" w:firstLine="709"/>
        <w:jc w:val="both"/>
      </w:pPr>
      <w:r w:rsidRPr="00B01183">
        <w:rPr>
          <w:i/>
        </w:rPr>
        <w:t>система творческих заданий</w:t>
      </w:r>
      <w:r w:rsidRPr="00B01183">
        <w:t xml:space="preserve"> (средство формирования креативного мышления); </w:t>
      </w:r>
    </w:p>
    <w:p w:rsidR="00B835AB" w:rsidRPr="00B01183" w:rsidRDefault="00B835AB" w:rsidP="003355BA">
      <w:pPr>
        <w:pStyle w:val="a6"/>
        <w:numPr>
          <w:ilvl w:val="0"/>
          <w:numId w:val="14"/>
        </w:numPr>
        <w:tabs>
          <w:tab w:val="num" w:pos="0"/>
          <w:tab w:val="left" w:pos="360"/>
        </w:tabs>
        <w:spacing w:line="360" w:lineRule="auto"/>
        <w:ind w:left="0" w:firstLine="709"/>
        <w:jc w:val="both"/>
      </w:pPr>
      <w:r w:rsidRPr="00B01183">
        <w:rPr>
          <w:i/>
        </w:rPr>
        <w:t>исследовательская и проектная деятельность (</w:t>
      </w:r>
      <w:r w:rsidRPr="00B01183">
        <w:t>Дж.Дьюи, В.Х.Килпатрик).</w:t>
      </w:r>
    </w:p>
    <w:bookmarkEnd w:id="3"/>
    <w:bookmarkEnd w:id="4"/>
    <w:p w:rsidR="00B835AB" w:rsidRPr="00B01183" w:rsidRDefault="00B835AB" w:rsidP="003355BA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01183">
        <w:rPr>
          <w:rFonts w:ascii="Times New Roman" w:hAnsi="Times New Roman"/>
          <w:iCs/>
          <w:sz w:val="24"/>
          <w:szCs w:val="24"/>
        </w:rPr>
        <w:t xml:space="preserve">Среди </w:t>
      </w:r>
      <w:r w:rsidRPr="000C4DBF">
        <w:rPr>
          <w:rFonts w:ascii="Times New Roman" w:hAnsi="Times New Roman"/>
          <w:b/>
          <w:iCs/>
          <w:sz w:val="24"/>
          <w:szCs w:val="24"/>
        </w:rPr>
        <w:t>методов</w:t>
      </w:r>
      <w:r w:rsidRPr="00B01183">
        <w:rPr>
          <w:rFonts w:ascii="Times New Roman" w:hAnsi="Times New Roman"/>
          <w:iCs/>
          <w:sz w:val="24"/>
          <w:szCs w:val="24"/>
        </w:rPr>
        <w:t xml:space="preserve"> обучения используются:</w:t>
      </w:r>
    </w:p>
    <w:p w:rsidR="00B835AB" w:rsidRPr="00B01183" w:rsidRDefault="00B835AB" w:rsidP="003355BA">
      <w:pPr>
        <w:pStyle w:val="a6"/>
        <w:numPr>
          <w:ilvl w:val="0"/>
          <w:numId w:val="14"/>
        </w:numPr>
        <w:tabs>
          <w:tab w:val="left" w:pos="360"/>
        </w:tabs>
        <w:spacing w:line="360" w:lineRule="auto"/>
        <w:ind w:left="0" w:firstLine="709"/>
        <w:jc w:val="both"/>
        <w:rPr>
          <w:iCs/>
        </w:rPr>
      </w:pPr>
      <w:r w:rsidRPr="00B01183">
        <w:rPr>
          <w:i/>
          <w:iCs/>
        </w:rPr>
        <w:t>пассивные</w:t>
      </w:r>
      <w:r>
        <w:rPr>
          <w:i/>
          <w:iCs/>
        </w:rPr>
        <w:t xml:space="preserve"> </w:t>
      </w:r>
      <w:r w:rsidRPr="00B01183">
        <w:rPr>
          <w:i/>
          <w:iCs/>
        </w:rPr>
        <w:t xml:space="preserve">методы: </w:t>
      </w:r>
      <w:r w:rsidRPr="00B01183">
        <w:rPr>
          <w:iCs/>
        </w:rPr>
        <w:t xml:space="preserve">рассказ, объяснение, метод </w:t>
      </w:r>
      <w:r w:rsidRPr="00B01183">
        <w:t>иллюстрации и демонстрации при устном изложении изучаемого материала, опрос</w:t>
      </w:r>
      <w:r w:rsidRPr="00B01183">
        <w:rPr>
          <w:iCs/>
        </w:rPr>
        <w:t xml:space="preserve">; </w:t>
      </w:r>
    </w:p>
    <w:p w:rsidR="00B835AB" w:rsidRPr="00B01183" w:rsidRDefault="00B835AB" w:rsidP="003355BA">
      <w:pPr>
        <w:pStyle w:val="a6"/>
        <w:numPr>
          <w:ilvl w:val="0"/>
          <w:numId w:val="14"/>
        </w:numPr>
        <w:tabs>
          <w:tab w:val="left" w:pos="360"/>
        </w:tabs>
        <w:spacing w:line="360" w:lineRule="auto"/>
        <w:ind w:left="0" w:firstLine="709"/>
        <w:jc w:val="both"/>
        <w:rPr>
          <w:iCs/>
        </w:rPr>
      </w:pPr>
      <w:r w:rsidRPr="00B01183">
        <w:rPr>
          <w:i/>
          <w:iCs/>
        </w:rPr>
        <w:t>активные и интерактивные методы</w:t>
      </w:r>
      <w:r w:rsidRPr="00B01183">
        <w:rPr>
          <w:iCs/>
        </w:rPr>
        <w:t xml:space="preserve">: работа в группах (дает </w:t>
      </w:r>
      <w:r w:rsidRPr="00B01183">
        <w:t>возможность каждому учащемуся участвовать в работе, практиковать навыки сотрудничества, межличностного общения); метод случайностей (рассмотрение небольшой группой учащихся описания какого-либо случая, связанного с естественнонаучной сферой); ситуативный метод (введение учащихся в ситуацию, задача понять и принять нужное решение, предвидеть последствия этого решения, найти другие возможные решения);</w:t>
      </w:r>
      <w:r>
        <w:t xml:space="preserve"> </w:t>
      </w:r>
      <w:r w:rsidRPr="00B01183">
        <w:t xml:space="preserve">дидактические игры; творческие задания; метод «мозгового штурма». </w:t>
      </w:r>
    </w:p>
    <w:p w:rsidR="00B835AB" w:rsidRPr="00B01183" w:rsidRDefault="00B835AB" w:rsidP="003355BA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DBF">
        <w:rPr>
          <w:rFonts w:ascii="Times New Roman" w:hAnsi="Times New Roman"/>
          <w:b/>
          <w:sz w:val="24"/>
          <w:szCs w:val="24"/>
        </w:rPr>
        <w:t>Методами воспитания</w:t>
      </w:r>
      <w:r w:rsidRPr="00B01183">
        <w:rPr>
          <w:rFonts w:ascii="Times New Roman" w:hAnsi="Times New Roman"/>
          <w:sz w:val="24"/>
          <w:szCs w:val="24"/>
        </w:rPr>
        <w:t xml:space="preserve"> выступают убеждение, пример, приучение, стимулирование.</w:t>
      </w:r>
    </w:p>
    <w:p w:rsidR="00B835AB" w:rsidRPr="00B01183" w:rsidRDefault="00B835AB" w:rsidP="003355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 xml:space="preserve">Основное содержание программы реализуется через </w:t>
      </w:r>
      <w:r w:rsidRPr="00B01183">
        <w:rPr>
          <w:rFonts w:ascii="Times New Roman" w:hAnsi="Times New Roman"/>
          <w:b/>
          <w:i/>
          <w:sz w:val="24"/>
          <w:szCs w:val="24"/>
        </w:rPr>
        <w:t>формы организации</w:t>
      </w:r>
      <w:r w:rsidRPr="00B01183">
        <w:rPr>
          <w:rFonts w:ascii="Times New Roman" w:hAnsi="Times New Roman"/>
          <w:sz w:val="24"/>
          <w:szCs w:val="24"/>
        </w:rPr>
        <w:t xml:space="preserve"> учебно-воспитательного процесса, как игровая, фронтальная, кооперативно-групповая, дифференцированно-групповая, парная и индивидуальная, экскурсии, походы выходного дня, беседы, рассказы, наблюдения, дискуссии, моделирование, проектирование, мини-проектная и исследовательская деятельность, конкурсы, викторины, игры по станциям, квесты, творческие работы, видеопоказ.</w:t>
      </w:r>
    </w:p>
    <w:p w:rsidR="00B835AB" w:rsidRPr="00B01183" w:rsidRDefault="00B835AB" w:rsidP="003355B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01183">
        <w:rPr>
          <w:rFonts w:ascii="Times New Roman" w:hAnsi="Times New Roman"/>
          <w:iCs/>
          <w:sz w:val="24"/>
          <w:szCs w:val="24"/>
        </w:rPr>
        <w:t xml:space="preserve">Используются различные </w:t>
      </w:r>
      <w:r w:rsidRPr="000C4DBF">
        <w:rPr>
          <w:rFonts w:ascii="Times New Roman" w:hAnsi="Times New Roman"/>
          <w:b/>
          <w:iCs/>
          <w:sz w:val="24"/>
          <w:szCs w:val="24"/>
        </w:rPr>
        <w:t>средства обучения:</w:t>
      </w:r>
    </w:p>
    <w:p w:rsidR="00B835AB" w:rsidRPr="00B01183" w:rsidRDefault="00B835AB" w:rsidP="003355BA">
      <w:pPr>
        <w:pStyle w:val="a6"/>
        <w:numPr>
          <w:ilvl w:val="0"/>
          <w:numId w:val="13"/>
        </w:numPr>
        <w:tabs>
          <w:tab w:val="left" w:pos="426"/>
        </w:tabs>
        <w:spacing w:line="360" w:lineRule="auto"/>
        <w:ind w:left="0" w:firstLine="709"/>
        <w:jc w:val="both"/>
        <w:rPr>
          <w:iCs/>
        </w:rPr>
      </w:pPr>
      <w:r w:rsidRPr="00B01183">
        <w:rPr>
          <w:i/>
          <w:iCs/>
        </w:rPr>
        <w:t>печатные</w:t>
      </w:r>
      <w:r w:rsidRPr="00B01183">
        <w:rPr>
          <w:iCs/>
        </w:rPr>
        <w:t xml:space="preserve"> (раздаточный материал);</w:t>
      </w:r>
    </w:p>
    <w:p w:rsidR="00B835AB" w:rsidRPr="00B01183" w:rsidRDefault="00B835AB" w:rsidP="003355BA">
      <w:pPr>
        <w:pStyle w:val="a6"/>
        <w:numPr>
          <w:ilvl w:val="0"/>
          <w:numId w:val="13"/>
        </w:numPr>
        <w:tabs>
          <w:tab w:val="left" w:pos="426"/>
        </w:tabs>
        <w:spacing w:line="360" w:lineRule="auto"/>
        <w:ind w:left="0" w:firstLine="709"/>
        <w:jc w:val="both"/>
        <w:rPr>
          <w:iCs/>
        </w:rPr>
      </w:pPr>
      <w:r w:rsidRPr="00B01183">
        <w:rPr>
          <w:i/>
          <w:iCs/>
        </w:rPr>
        <w:t xml:space="preserve">аудиовизуальные и мультимедийныеобразовательные ресурсы - </w:t>
      </w:r>
      <w:r w:rsidRPr="00B01183">
        <w:rPr>
          <w:iCs/>
        </w:rPr>
        <w:t xml:space="preserve">образовательные веб-квесты, веб-сайты, электронные учебники, интерактивные доски, </w:t>
      </w:r>
      <w:r w:rsidRPr="00B01183">
        <w:rPr>
          <w:color w:val="000000"/>
          <w:shd w:val="clear" w:color="auto" w:fill="FFFFFF"/>
        </w:rPr>
        <w:t>виртуальные лаборатории/конструкторы</w:t>
      </w:r>
      <w:r w:rsidRPr="00B01183">
        <w:rPr>
          <w:iCs/>
        </w:rPr>
        <w:t xml:space="preserve">; </w:t>
      </w:r>
    </w:p>
    <w:p w:rsidR="00B835AB" w:rsidRPr="00B01183" w:rsidRDefault="00B835AB" w:rsidP="003355BA">
      <w:pPr>
        <w:pStyle w:val="a6"/>
        <w:numPr>
          <w:ilvl w:val="0"/>
          <w:numId w:val="13"/>
        </w:numPr>
        <w:tabs>
          <w:tab w:val="left" w:pos="426"/>
        </w:tabs>
        <w:spacing w:line="360" w:lineRule="auto"/>
        <w:ind w:left="0" w:firstLine="709"/>
        <w:jc w:val="both"/>
        <w:rPr>
          <w:i/>
          <w:iCs/>
        </w:rPr>
      </w:pPr>
      <w:r w:rsidRPr="00B01183">
        <w:rPr>
          <w:i/>
          <w:iCs/>
        </w:rPr>
        <w:t>оборудование для конструирования и моделирования;</w:t>
      </w:r>
    </w:p>
    <w:p w:rsidR="00B835AB" w:rsidRPr="00B01183" w:rsidRDefault="00B835AB" w:rsidP="003355BA">
      <w:pPr>
        <w:pStyle w:val="a6"/>
        <w:numPr>
          <w:ilvl w:val="0"/>
          <w:numId w:val="13"/>
        </w:numPr>
        <w:tabs>
          <w:tab w:val="left" w:pos="426"/>
        </w:tabs>
        <w:spacing w:line="360" w:lineRule="auto"/>
        <w:ind w:left="0" w:firstLine="709"/>
        <w:jc w:val="both"/>
        <w:rPr>
          <w:iCs/>
        </w:rPr>
      </w:pPr>
      <w:r w:rsidRPr="00B01183">
        <w:rPr>
          <w:i/>
          <w:iCs/>
        </w:rPr>
        <w:t xml:space="preserve">исследовательские лаборатории; </w:t>
      </w:r>
    </w:p>
    <w:p w:rsidR="00B835AB" w:rsidRPr="00B01183" w:rsidRDefault="00B835AB" w:rsidP="003355BA">
      <w:pPr>
        <w:pStyle w:val="a6"/>
        <w:numPr>
          <w:ilvl w:val="0"/>
          <w:numId w:val="13"/>
        </w:numPr>
        <w:tabs>
          <w:tab w:val="left" w:pos="426"/>
          <w:tab w:val="left" w:pos="567"/>
          <w:tab w:val="left" w:pos="851"/>
          <w:tab w:val="left" w:pos="993"/>
        </w:tabs>
        <w:spacing w:line="360" w:lineRule="auto"/>
        <w:ind w:left="0" w:firstLine="709"/>
        <w:jc w:val="both"/>
        <w:rPr>
          <w:iCs/>
        </w:rPr>
      </w:pPr>
      <w:r w:rsidRPr="00B01183">
        <w:rPr>
          <w:i/>
          <w:iCs/>
        </w:rPr>
        <w:t>наглядные плоскостные</w:t>
      </w:r>
      <w:r w:rsidRPr="00B01183">
        <w:rPr>
          <w:iCs/>
        </w:rPr>
        <w:t xml:space="preserve"> (плакаты, иллюстрации настенные); </w:t>
      </w:r>
      <w:r w:rsidRPr="00B01183">
        <w:rPr>
          <w:i/>
          <w:iCs/>
        </w:rPr>
        <w:t xml:space="preserve">демонстрационные </w:t>
      </w:r>
      <w:r w:rsidRPr="00B01183">
        <w:rPr>
          <w:iCs/>
        </w:rPr>
        <w:t xml:space="preserve">(коллекцииминералов, горных пород, плодов и семян городских растений, гербарии, макеты); </w:t>
      </w:r>
    </w:p>
    <w:p w:rsidR="00B835AB" w:rsidRDefault="00B835AB" w:rsidP="003355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DBF">
        <w:rPr>
          <w:rFonts w:ascii="Times New Roman" w:hAnsi="Times New Roman"/>
          <w:b/>
          <w:sz w:val="24"/>
          <w:szCs w:val="24"/>
        </w:rPr>
        <w:t>Формы контроля</w:t>
      </w:r>
      <w:r w:rsidRPr="00B01183">
        <w:rPr>
          <w:rFonts w:ascii="Times New Roman" w:hAnsi="Times New Roman"/>
          <w:sz w:val="24"/>
          <w:szCs w:val="24"/>
        </w:rPr>
        <w:t xml:space="preserve"> усвоения учащимися содержания программы:</w:t>
      </w:r>
    </w:p>
    <w:p w:rsidR="00B835AB" w:rsidRPr="00B01183" w:rsidRDefault="00B835AB" w:rsidP="003355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 xml:space="preserve">Для контроля уровня освоенности содержания программы, а также уровня сформированности познавательного интереса у школьников используются следующие диагностические методики (приложение 2): </w:t>
      </w:r>
    </w:p>
    <w:p w:rsidR="00B835AB" w:rsidRPr="00B01183" w:rsidRDefault="00B835AB" w:rsidP="003355BA">
      <w:pPr>
        <w:pStyle w:val="a6"/>
        <w:numPr>
          <w:ilvl w:val="0"/>
          <w:numId w:val="13"/>
        </w:numPr>
        <w:tabs>
          <w:tab w:val="left" w:pos="426"/>
        </w:tabs>
        <w:spacing w:line="360" w:lineRule="auto"/>
        <w:ind w:left="0" w:firstLine="709"/>
        <w:jc w:val="both"/>
      </w:pPr>
      <w:r w:rsidRPr="00B01183">
        <w:t>защита проектных и исследовательских работ на мини-конференциях;</w:t>
      </w:r>
    </w:p>
    <w:p w:rsidR="00B835AB" w:rsidRPr="00B01183" w:rsidRDefault="00B835AB" w:rsidP="003355BA">
      <w:pPr>
        <w:pStyle w:val="a6"/>
        <w:numPr>
          <w:ilvl w:val="0"/>
          <w:numId w:val="13"/>
        </w:numPr>
        <w:tabs>
          <w:tab w:val="left" w:pos="426"/>
        </w:tabs>
        <w:spacing w:line="360" w:lineRule="auto"/>
        <w:ind w:left="0" w:firstLine="709"/>
        <w:jc w:val="both"/>
      </w:pPr>
      <w:r w:rsidRPr="00B01183">
        <w:t>участие в конкурсах, конференциях, викторинах различного уровня;</w:t>
      </w:r>
    </w:p>
    <w:p w:rsidR="00B835AB" w:rsidRPr="00B01183" w:rsidRDefault="00B835AB" w:rsidP="003355BA">
      <w:pPr>
        <w:pStyle w:val="a6"/>
        <w:numPr>
          <w:ilvl w:val="0"/>
          <w:numId w:val="13"/>
        </w:numPr>
        <w:tabs>
          <w:tab w:val="left" w:pos="426"/>
        </w:tabs>
        <w:spacing w:line="360" w:lineRule="auto"/>
        <w:ind w:left="0" w:firstLine="709"/>
        <w:jc w:val="both"/>
      </w:pPr>
      <w:r w:rsidRPr="00B01183">
        <w:t>тесты и творческие задания по темам программы;</w:t>
      </w:r>
    </w:p>
    <w:p w:rsidR="00B835AB" w:rsidRPr="00B01183" w:rsidRDefault="00B835AB" w:rsidP="003355BA">
      <w:pPr>
        <w:pStyle w:val="a6"/>
        <w:numPr>
          <w:ilvl w:val="0"/>
          <w:numId w:val="13"/>
        </w:numPr>
        <w:tabs>
          <w:tab w:val="left" w:pos="426"/>
        </w:tabs>
        <w:spacing w:line="360" w:lineRule="auto"/>
        <w:ind w:left="0" w:firstLine="709"/>
        <w:jc w:val="both"/>
      </w:pPr>
      <w:r w:rsidRPr="00B01183">
        <w:t>сочинение «За неоконченной строкой»;</w:t>
      </w:r>
    </w:p>
    <w:p w:rsidR="00B835AB" w:rsidRPr="00B01183" w:rsidRDefault="00B835AB" w:rsidP="003355BA">
      <w:pPr>
        <w:pStyle w:val="1"/>
        <w:numPr>
          <w:ilvl w:val="0"/>
          <w:numId w:val="13"/>
        </w:numPr>
        <w:tabs>
          <w:tab w:val="left" w:pos="426"/>
        </w:tabs>
        <w:spacing w:line="360" w:lineRule="auto"/>
        <w:ind w:left="0" w:firstLine="709"/>
        <w:rPr>
          <w:szCs w:val="24"/>
        </w:rPr>
      </w:pPr>
      <w:bookmarkStart w:id="5" w:name="_Toc22892386"/>
      <w:bookmarkStart w:id="6" w:name="_Toc22892778"/>
      <w:bookmarkStart w:id="7" w:name="_Toc22894061"/>
      <w:bookmarkStart w:id="8" w:name="_Toc22894144"/>
      <w:r w:rsidRPr="00B01183">
        <w:rPr>
          <w:szCs w:val="24"/>
        </w:rPr>
        <w:t>карта диагностики познавательного интереса и творческой активности у учащихся (автор Я.М. Белуш);</w:t>
      </w:r>
      <w:bookmarkEnd w:id="5"/>
      <w:bookmarkEnd w:id="6"/>
      <w:bookmarkEnd w:id="7"/>
      <w:bookmarkEnd w:id="8"/>
    </w:p>
    <w:p w:rsidR="00B835AB" w:rsidRPr="00B01183" w:rsidRDefault="00B835AB" w:rsidP="003355BA">
      <w:pPr>
        <w:pStyle w:val="a6"/>
        <w:numPr>
          <w:ilvl w:val="0"/>
          <w:numId w:val="13"/>
        </w:numPr>
        <w:tabs>
          <w:tab w:val="left" w:pos="426"/>
        </w:tabs>
        <w:spacing w:line="360" w:lineRule="auto"/>
        <w:ind w:left="0" w:firstLine="709"/>
        <w:jc w:val="both"/>
      </w:pPr>
      <w:r w:rsidRPr="00B01183">
        <w:t>методика исследования познавательного интереса автора Кувалдиной Е.А.[24];</w:t>
      </w:r>
    </w:p>
    <w:p w:rsidR="00B835AB" w:rsidRPr="00B01183" w:rsidRDefault="00B835AB" w:rsidP="003355BA">
      <w:pPr>
        <w:pStyle w:val="a6"/>
        <w:numPr>
          <w:ilvl w:val="0"/>
          <w:numId w:val="13"/>
        </w:numPr>
        <w:tabs>
          <w:tab w:val="left" w:pos="426"/>
        </w:tabs>
        <w:spacing w:line="360" w:lineRule="auto"/>
        <w:ind w:left="0" w:firstLine="709"/>
        <w:jc w:val="both"/>
      </w:pPr>
      <w:r w:rsidRPr="00B01183">
        <w:t>методика «Ценностные ориентации» (автор А.И. Шемшурина);</w:t>
      </w:r>
    </w:p>
    <w:p w:rsidR="00B835AB" w:rsidRPr="00B01183" w:rsidRDefault="00B835AB" w:rsidP="003355BA">
      <w:pPr>
        <w:pStyle w:val="a6"/>
        <w:numPr>
          <w:ilvl w:val="0"/>
          <w:numId w:val="13"/>
        </w:numPr>
        <w:tabs>
          <w:tab w:val="left" w:pos="426"/>
        </w:tabs>
        <w:spacing w:line="360" w:lineRule="auto"/>
        <w:ind w:left="0" w:firstLine="709"/>
        <w:jc w:val="both"/>
      </w:pPr>
      <w:r w:rsidRPr="00B01183">
        <w:t>анкета «ЭЗОП» для выявления уровня сформированности экологической культуры;</w:t>
      </w:r>
    </w:p>
    <w:p w:rsidR="00B835AB" w:rsidRPr="00B01183" w:rsidRDefault="00B835AB" w:rsidP="003355BA">
      <w:pPr>
        <w:pStyle w:val="a6"/>
        <w:numPr>
          <w:ilvl w:val="0"/>
          <w:numId w:val="13"/>
        </w:numPr>
        <w:tabs>
          <w:tab w:val="left" w:pos="426"/>
        </w:tabs>
        <w:spacing w:line="360" w:lineRule="auto"/>
        <w:ind w:left="0" w:firstLine="709"/>
        <w:jc w:val="both"/>
      </w:pPr>
      <w:r w:rsidRPr="00B01183">
        <w:t>анкета «Качества личности» (автор Е.В. Горелова);</w:t>
      </w:r>
    </w:p>
    <w:p w:rsidR="00B835AB" w:rsidRPr="00B01183" w:rsidRDefault="00B835AB" w:rsidP="003355BA">
      <w:pPr>
        <w:pStyle w:val="a6"/>
        <w:numPr>
          <w:ilvl w:val="0"/>
          <w:numId w:val="13"/>
        </w:numPr>
        <w:tabs>
          <w:tab w:val="left" w:pos="426"/>
        </w:tabs>
        <w:spacing w:line="360" w:lineRule="auto"/>
        <w:ind w:left="0" w:firstLine="709"/>
        <w:jc w:val="both"/>
      </w:pPr>
      <w:r w:rsidRPr="00B01183">
        <w:t xml:space="preserve">методика определения самооценки   (авторы Т.В.Дембо, С.Я.Рубинштейн) и др. </w:t>
      </w:r>
    </w:p>
    <w:p w:rsidR="00B835AB" w:rsidRPr="00B01183" w:rsidRDefault="00B835AB" w:rsidP="003355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DBF">
        <w:rPr>
          <w:rFonts w:ascii="Times New Roman" w:hAnsi="Times New Roman"/>
          <w:b/>
          <w:iCs/>
          <w:sz w:val="24"/>
          <w:szCs w:val="24"/>
        </w:rPr>
        <w:t>Ожидаемым результатом</w:t>
      </w:r>
      <w:r w:rsidRPr="00B01183">
        <w:rPr>
          <w:rFonts w:ascii="Times New Roman" w:hAnsi="Times New Roman"/>
          <w:iCs/>
          <w:sz w:val="24"/>
          <w:szCs w:val="24"/>
        </w:rPr>
        <w:t xml:space="preserve"> реализации программы является формирование у младших школьников ключевых компетенций: </w:t>
      </w:r>
      <w:r w:rsidRPr="00B01183">
        <w:rPr>
          <w:rFonts w:ascii="Times New Roman" w:hAnsi="Times New Roman"/>
          <w:i/>
          <w:sz w:val="24"/>
          <w:szCs w:val="24"/>
        </w:rPr>
        <w:t>ценностно-смысловых, учебно-познавательных, социокультурных, коммуникативных, информационных, природоведческих и здоровьесберегающих</w:t>
      </w:r>
      <w:r w:rsidRPr="00B01183">
        <w:rPr>
          <w:rFonts w:ascii="Times New Roman" w:hAnsi="Times New Roman"/>
          <w:sz w:val="24"/>
          <w:szCs w:val="24"/>
        </w:rPr>
        <w:t xml:space="preserve"> (более подробно см. ниже).</w:t>
      </w:r>
    </w:p>
    <w:p w:rsidR="00B835AB" w:rsidRPr="00B01183" w:rsidRDefault="00B835AB" w:rsidP="003355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1183">
        <w:rPr>
          <w:rFonts w:ascii="Times New Roman" w:hAnsi="Times New Roman"/>
          <w:color w:val="000000"/>
          <w:sz w:val="24"/>
          <w:szCs w:val="24"/>
        </w:rPr>
        <w:t xml:space="preserve">Образовательная программа </w:t>
      </w:r>
      <w:r w:rsidRPr="00B01183">
        <w:rPr>
          <w:rFonts w:ascii="Times New Roman" w:hAnsi="Times New Roman"/>
          <w:sz w:val="24"/>
          <w:szCs w:val="24"/>
        </w:rPr>
        <w:t xml:space="preserve">«Азбука </w:t>
      </w:r>
      <w:r>
        <w:rPr>
          <w:rFonts w:ascii="Times New Roman" w:hAnsi="Times New Roman"/>
          <w:sz w:val="24"/>
          <w:szCs w:val="24"/>
        </w:rPr>
        <w:t>города</w:t>
      </w:r>
      <w:r w:rsidRPr="00B01183">
        <w:rPr>
          <w:rFonts w:ascii="Times New Roman" w:hAnsi="Times New Roman"/>
          <w:sz w:val="24"/>
          <w:szCs w:val="24"/>
        </w:rPr>
        <w:t xml:space="preserve">» </w:t>
      </w:r>
      <w:r w:rsidRPr="00B01183">
        <w:rPr>
          <w:rFonts w:ascii="Times New Roman" w:hAnsi="Times New Roman"/>
          <w:color w:val="000000"/>
          <w:sz w:val="24"/>
          <w:szCs w:val="24"/>
        </w:rPr>
        <w:t xml:space="preserve">составлена с учетом всех требований, предъявляемых к программам для системы дополнительного образования, соответствует типовому Положению об учреждении дополнительного образования, </w:t>
      </w:r>
      <w:r w:rsidRPr="00B01183">
        <w:rPr>
          <w:rFonts w:ascii="Times New Roman" w:hAnsi="Times New Roman"/>
          <w:sz w:val="24"/>
          <w:szCs w:val="24"/>
        </w:rPr>
        <w:t>Уставу МОУ ДОЭБЦ города</w:t>
      </w:r>
      <w:r w:rsidRPr="00B01183">
        <w:rPr>
          <w:rFonts w:ascii="Times New Roman" w:hAnsi="Times New Roman"/>
          <w:color w:val="000000"/>
          <w:sz w:val="24"/>
          <w:szCs w:val="24"/>
        </w:rPr>
        <w:t xml:space="preserve"> Комсомольска-на-Амуре, имеющего лицензию на образовательную деятельность. </w:t>
      </w:r>
    </w:p>
    <w:p w:rsidR="00B835AB" w:rsidRPr="00B01183" w:rsidRDefault="00B835AB" w:rsidP="003355B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4DBF">
        <w:rPr>
          <w:rFonts w:ascii="Times New Roman" w:hAnsi="Times New Roman"/>
          <w:b/>
          <w:sz w:val="24"/>
          <w:szCs w:val="24"/>
        </w:rPr>
        <w:t>Состав учащихся и продолжительность обучения</w:t>
      </w:r>
      <w:r w:rsidRPr="00B01183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B835AB" w:rsidRPr="00B01183" w:rsidRDefault="00B835AB" w:rsidP="003355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Pr="00B01183">
        <w:rPr>
          <w:rFonts w:ascii="Times New Roman" w:hAnsi="Times New Roman"/>
          <w:sz w:val="24"/>
          <w:szCs w:val="24"/>
        </w:rPr>
        <w:t xml:space="preserve"> является ступенчатой, реализуется в течение 2-х лет, </w:t>
      </w:r>
      <w:r>
        <w:rPr>
          <w:rFonts w:ascii="Times New Roman" w:hAnsi="Times New Roman"/>
          <w:sz w:val="24"/>
          <w:szCs w:val="24"/>
        </w:rPr>
        <w:t xml:space="preserve">предназначена для учащихся 2-4 </w:t>
      </w:r>
      <w:r w:rsidRPr="00B01183">
        <w:rPr>
          <w:rFonts w:ascii="Times New Roman" w:hAnsi="Times New Roman"/>
          <w:sz w:val="24"/>
          <w:szCs w:val="24"/>
        </w:rPr>
        <w:t>классов</w:t>
      </w:r>
      <w:r>
        <w:rPr>
          <w:rFonts w:ascii="Times New Roman" w:hAnsi="Times New Roman"/>
          <w:sz w:val="24"/>
          <w:szCs w:val="24"/>
        </w:rPr>
        <w:t xml:space="preserve"> (8-10 лет)</w:t>
      </w:r>
      <w:r w:rsidRPr="00B01183">
        <w:rPr>
          <w:rFonts w:ascii="Times New Roman" w:hAnsi="Times New Roman"/>
          <w:sz w:val="24"/>
          <w:szCs w:val="24"/>
        </w:rPr>
        <w:t xml:space="preserve">,  144 часа в год  (2 занятия в неделю по 2 академических часа). В течение недели занятия распределяются с учетом местных особенностей не более 2 часов в помещении и не более 4 часов на природе. </w:t>
      </w:r>
    </w:p>
    <w:p w:rsidR="00B835AB" w:rsidRPr="00B01183" w:rsidRDefault="00B835AB" w:rsidP="003355BA">
      <w:pPr>
        <w:pStyle w:val="a6"/>
        <w:tabs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</w:pPr>
      <w:r w:rsidRPr="00B01183">
        <w:tab/>
      </w:r>
      <w:r w:rsidRPr="00B01183">
        <w:tab/>
      </w:r>
      <w:r w:rsidRPr="000C4DBF">
        <w:rPr>
          <w:b/>
        </w:rPr>
        <w:t>Успешностью реализации</w:t>
      </w:r>
      <w:r w:rsidRPr="00B01183">
        <w:t xml:space="preserve"> содержания программы является:</w:t>
      </w:r>
    </w:p>
    <w:p w:rsidR="00B835AB" w:rsidRPr="00B01183" w:rsidRDefault="00B835AB" w:rsidP="003355BA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</w:pPr>
      <w:r w:rsidRPr="00B01183">
        <w:t>положительная динамика уровня сформированности познавательного интереса у младших школьников</w:t>
      </w:r>
      <w:r>
        <w:t xml:space="preserve">, </w:t>
      </w:r>
      <w:r w:rsidRPr="00B01183">
        <w:t>положительные результаты диагностики ЗУН</w:t>
      </w:r>
      <w:r>
        <w:t xml:space="preserve"> (приложение 3)</w:t>
      </w:r>
      <w:r w:rsidRPr="00B01183">
        <w:t>;</w:t>
      </w:r>
    </w:p>
    <w:p w:rsidR="00B835AB" w:rsidRPr="00B01183" w:rsidRDefault="00B835AB" w:rsidP="003355BA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</w:pPr>
      <w:r w:rsidRPr="00B01183">
        <w:t>участие детских проектов и исследований в мероприятиях и конкурсах различного уровня</w:t>
      </w:r>
      <w:r>
        <w:t xml:space="preserve"> (приложение 4)</w:t>
      </w:r>
      <w:r w:rsidRPr="00B01183">
        <w:t>;</w:t>
      </w:r>
    </w:p>
    <w:p w:rsidR="00B835AB" w:rsidRDefault="00B835AB" w:rsidP="003355BA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</w:pPr>
      <w:r w:rsidRPr="00B01183">
        <w:t>ассимиляция опыта реализации программы в педагогике (обобщение передового педагогического опыта на уровне города, размещение статей и разработок на ресурсах в сети Интернет, участие в профессиональных конкурсах методических разработок)</w:t>
      </w:r>
      <w:r>
        <w:t xml:space="preserve"> (приложение 5)</w:t>
      </w:r>
      <w:r w:rsidRPr="00B01183">
        <w:t>;</w:t>
      </w:r>
    </w:p>
    <w:p w:rsidR="00B835AB" w:rsidRDefault="00B835AB" w:rsidP="003355BA">
      <w:pPr>
        <w:pStyle w:val="a6"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</w:pPr>
      <w:r>
        <w:t>создание УМК к программе (приложение 6.1- 6.6).</w:t>
      </w:r>
    </w:p>
    <w:p w:rsidR="00B835AB" w:rsidRPr="00B01183" w:rsidRDefault="00B835AB" w:rsidP="003355BA">
      <w:pPr>
        <w:pStyle w:val="a6"/>
        <w:tabs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</w:pPr>
      <w:r w:rsidRPr="00B01183">
        <w:tab/>
      </w:r>
      <w:r w:rsidRPr="00B01183">
        <w:tab/>
        <w:t>Программа может быть реализована в виде факультатива, электива, как в общеобразовательной школе, так и в учреждениях  дополнительного образования, имеющих естественнонаучную направленность, элементы программы можно использовать на всех общеобразовательных уроках в начальной школе. Программа является основой для дальнейшего изучения предметов география и экология в общеобразовательной школе.   Согласно ФГОС программу можно использовать во внешкольной деятельности естественнонаучного направления.</w:t>
      </w:r>
    </w:p>
    <w:p w:rsidR="00B835AB" w:rsidRPr="003F2607" w:rsidRDefault="00B835AB" w:rsidP="003355BA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Сетевое взаимодействие</w:t>
      </w:r>
      <w:r w:rsidRPr="003F2607">
        <w:rPr>
          <w:rFonts w:ascii="Times New Roman" w:hAnsi="Times New Roman"/>
          <w:b/>
          <w:sz w:val="24"/>
          <w:szCs w:val="24"/>
        </w:rPr>
        <w:t xml:space="preserve"> программы.</w:t>
      </w:r>
    </w:p>
    <w:p w:rsidR="00B835AB" w:rsidRPr="00612EED" w:rsidRDefault="00B835AB" w:rsidP="003355B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Отдельные разделы программы реализуются преподавателями ФГБОУ АмГПГУ</w:t>
      </w:r>
    </w:p>
    <w:p w:rsidR="00B835AB" w:rsidRPr="00612EED" w:rsidRDefault="00B835AB" w:rsidP="003355B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12EE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преподаватель</w:t>
      </w:r>
      <w:r w:rsidRPr="00612EED">
        <w:rPr>
          <w:rFonts w:ascii="Times New Roman" w:hAnsi="Times New Roman"/>
          <w:sz w:val="24"/>
          <w:szCs w:val="24"/>
        </w:rPr>
        <w:t xml:space="preserve"> по определению растений и жи</w:t>
      </w:r>
      <w:r>
        <w:rPr>
          <w:rFonts w:ascii="Times New Roman" w:hAnsi="Times New Roman"/>
          <w:sz w:val="24"/>
          <w:szCs w:val="24"/>
        </w:rPr>
        <w:t>вотных;</w:t>
      </w:r>
    </w:p>
    <w:p w:rsidR="00B835AB" w:rsidRDefault="00B835AB" w:rsidP="003355B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Отдельные разделы программы реализуются сотрудниками МУК города</w:t>
      </w:r>
    </w:p>
    <w:p w:rsidR="00B835AB" w:rsidRDefault="00B835AB" w:rsidP="003355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МУК Городской краеведческий музей: патриотические занятия с применением экспонатов музея; знакомство с музейными профессиями;</w:t>
      </w:r>
    </w:p>
    <w:p w:rsidR="00B835AB" w:rsidRDefault="00B835AB" w:rsidP="003355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МУК музей изобразительных искусств: экскурсии «за кулисы» музеев (знакомство с профессиями)</w:t>
      </w:r>
      <w:r w:rsidRPr="00671B59">
        <w:rPr>
          <w:rFonts w:ascii="Times New Roman" w:hAnsi="Times New Roman"/>
          <w:sz w:val="24"/>
          <w:szCs w:val="24"/>
        </w:rPr>
        <w:t xml:space="preserve">;  </w:t>
      </w:r>
    </w:p>
    <w:p w:rsidR="00B835AB" w:rsidRDefault="00B835AB" w:rsidP="003355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МУК городской театр драмы, театр</w:t>
      </w:r>
      <w:r w:rsidRPr="00671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«Зеркало теней»</w:t>
      </w:r>
      <w:r w:rsidRPr="00671B59">
        <w:rPr>
          <w:rFonts w:ascii="Times New Roman" w:hAnsi="Times New Roman"/>
          <w:sz w:val="24"/>
          <w:szCs w:val="24"/>
        </w:rPr>
        <w:t xml:space="preserve"> (экскурсии за кулисы, творчес</w:t>
      </w:r>
      <w:r>
        <w:rPr>
          <w:rFonts w:ascii="Times New Roman" w:hAnsi="Times New Roman"/>
          <w:sz w:val="24"/>
          <w:szCs w:val="24"/>
        </w:rPr>
        <w:t>кие встречи с актерами, знакомство с профессиями</w:t>
      </w:r>
      <w:r w:rsidRPr="00671B59">
        <w:rPr>
          <w:rFonts w:ascii="Times New Roman" w:hAnsi="Times New Roman"/>
          <w:sz w:val="24"/>
          <w:szCs w:val="24"/>
        </w:rPr>
        <w:t>);</w:t>
      </w:r>
    </w:p>
    <w:p w:rsidR="00B835AB" w:rsidRDefault="00B835AB" w:rsidP="003355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МУК Городская центральная библиотека им. Н. Островского (знакомство с профессиями и работой библиотеки).</w:t>
      </w:r>
      <w:r w:rsidRPr="00671B59">
        <w:rPr>
          <w:rFonts w:ascii="Times New Roman" w:hAnsi="Times New Roman"/>
          <w:sz w:val="24"/>
          <w:szCs w:val="24"/>
        </w:rPr>
        <w:t xml:space="preserve"> </w:t>
      </w:r>
    </w:p>
    <w:p w:rsidR="00B835AB" w:rsidRPr="00612EED" w:rsidRDefault="00B835AB" w:rsidP="003355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Отдельные разделы программы реализуются сотрудниками ФГБУ «Заповедное Приамурье»: экологические занятия, знакомство с профессиями.</w:t>
      </w:r>
    </w:p>
    <w:p w:rsidR="00B835AB" w:rsidRPr="00B01183" w:rsidRDefault="00B835AB" w:rsidP="003355BA">
      <w:pPr>
        <w:pStyle w:val="a6"/>
        <w:tabs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</w:pPr>
      <w:r>
        <w:tab/>
      </w:r>
      <w:r>
        <w:tab/>
      </w:r>
      <w:r w:rsidRPr="00B01183">
        <w:t>Благодаря практической направленности, своему интегративному содержанию, накопленному опыту преподавания краеведения, как предмета регионального компонента содержания образования, программа «Азбука города» востребована в образовательном пространстве города Комсомольска-на-Амуре и района.</w:t>
      </w:r>
    </w:p>
    <w:p w:rsidR="00B835AB" w:rsidRPr="00B01183" w:rsidRDefault="00B835AB" w:rsidP="003355BA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B835AB" w:rsidRPr="000C4DBF" w:rsidRDefault="00B835AB" w:rsidP="003355BA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C4DBF">
        <w:rPr>
          <w:rFonts w:ascii="Times New Roman" w:hAnsi="Times New Roman"/>
          <w:b/>
          <w:sz w:val="24"/>
          <w:szCs w:val="24"/>
        </w:rPr>
        <w:t>Сведения об авторах.</w:t>
      </w:r>
    </w:p>
    <w:p w:rsidR="00B835AB" w:rsidRPr="00B01183" w:rsidRDefault="00B835AB" w:rsidP="003355B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>Программа составлена на основе:</w:t>
      </w:r>
    </w:p>
    <w:p w:rsidR="00B835AB" w:rsidRPr="00B01183" w:rsidRDefault="00B835AB" w:rsidP="003355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 xml:space="preserve">- монографии Л.С.Пахомовой </w:t>
      </w:r>
      <w:r w:rsidRPr="00B01183">
        <w:rPr>
          <w:rFonts w:ascii="Times New Roman" w:hAnsi="Times New Roman"/>
          <w:color w:val="000000"/>
          <w:sz w:val="24"/>
          <w:szCs w:val="24"/>
        </w:rPr>
        <w:t xml:space="preserve">Школьный компонент географического образования: теория и опыт. Издательство: </w:t>
      </w:r>
      <w:r w:rsidRPr="00B011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Directmedia, 2015– 193 с. – </w:t>
      </w:r>
      <w:r w:rsidRPr="00B0118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Pr="00B011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5-447-5-28607, 9-785-447-5-28607.</w:t>
      </w:r>
    </w:p>
    <w:p w:rsidR="00B835AB" w:rsidRPr="00B01183" w:rsidRDefault="00B835AB" w:rsidP="003355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>- типовой программы для внешкольных учреждений и образовательных школ «Географы-краеведы», автор Я.Б. Галкин, утвержденной Министерством просвещения СССР (М., «Просвещение», 1982).</w:t>
      </w:r>
    </w:p>
    <w:p w:rsidR="00B835AB" w:rsidRDefault="00B835AB" w:rsidP="00721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5AB" w:rsidRDefault="00B835AB" w:rsidP="003355BA">
      <w:pPr>
        <w:pStyle w:val="1"/>
        <w:jc w:val="center"/>
        <w:rPr>
          <w:b/>
          <w:szCs w:val="24"/>
        </w:rPr>
      </w:pPr>
      <w:bookmarkStart w:id="9" w:name="_Toc22894145"/>
      <w:r>
        <w:rPr>
          <w:b/>
          <w:szCs w:val="24"/>
        </w:rPr>
        <w:t xml:space="preserve">Учебный план, </w:t>
      </w:r>
      <w:r w:rsidRPr="00B01183">
        <w:rPr>
          <w:b/>
          <w:szCs w:val="24"/>
        </w:rPr>
        <w:t>1 год обучения</w:t>
      </w:r>
      <w:bookmarkEnd w:id="9"/>
    </w:p>
    <w:p w:rsidR="00B835AB" w:rsidRPr="00B01183" w:rsidRDefault="00B835AB" w:rsidP="003355BA">
      <w:pPr>
        <w:pStyle w:val="1"/>
        <w:rPr>
          <w:b/>
          <w:szCs w:val="24"/>
        </w:rPr>
      </w:pPr>
    </w:p>
    <w:tbl>
      <w:tblPr>
        <w:tblW w:w="964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131"/>
        <w:gridCol w:w="1080"/>
        <w:gridCol w:w="636"/>
        <w:gridCol w:w="804"/>
      </w:tblGrid>
      <w:tr w:rsidR="00B835AB" w:rsidRPr="00135F3C" w:rsidTr="004418F7">
        <w:trPr>
          <w:trHeight w:val="276"/>
        </w:trPr>
        <w:tc>
          <w:tcPr>
            <w:tcW w:w="993" w:type="dxa"/>
            <w:vMerge w:val="restart"/>
            <w:tcBorders>
              <w:bottom w:val="nil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31" w:type="dxa"/>
            <w:vMerge w:val="restart"/>
            <w:tcBorders>
              <w:bottom w:val="nil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B835AB" w:rsidRPr="00135F3C" w:rsidTr="004418F7">
        <w:trPr>
          <w:trHeight w:val="545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B835AB" w:rsidRPr="00135F3C" w:rsidRDefault="00B835AB" w:rsidP="00441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1" w:type="dxa"/>
            <w:vMerge/>
            <w:tcBorders>
              <w:bottom w:val="single" w:sz="4" w:space="0" w:color="auto"/>
            </w:tcBorders>
            <w:vAlign w:val="center"/>
          </w:tcPr>
          <w:p w:rsidR="00B835AB" w:rsidRPr="00135F3C" w:rsidRDefault="00B835AB" w:rsidP="00441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B835AB" w:rsidRPr="00135F3C" w:rsidRDefault="00B835AB" w:rsidP="00441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</w:tr>
      <w:tr w:rsidR="00B835AB" w:rsidRPr="00135F3C" w:rsidTr="004418F7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4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Введение в общеразвивающую программу «Азбука города».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35AB" w:rsidRPr="00135F3C" w:rsidTr="004418F7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Введение в проектно-исследовательскую деятельность.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35AB" w:rsidRPr="00135F3C" w:rsidTr="004418F7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«А». Архитектурные особенности города.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5AB" w:rsidRPr="00135F3C" w:rsidTr="004418F7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_Hlk256963480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«Б». Библиотека, как источник информации.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5AB" w:rsidRPr="00135F3C" w:rsidTr="004418F7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«В». Вокзал – «ворота» города.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5AB" w:rsidRPr="00135F3C" w:rsidTr="004418F7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«Г». Герб – символ города.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5AB" w:rsidRPr="00135F3C" w:rsidTr="004418F7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«Д». Дома и Дворцы творчества города для 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5AB" w:rsidRPr="00135F3C" w:rsidTr="004418F7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«Е». Ель, ее хвойные «братья» и «сестры» в городской среде.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5AB" w:rsidRPr="00135F3C" w:rsidTr="004418F7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«Ж». Животные и их приспособления для жизни в городе.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bookmarkEnd w:id="10"/>
      <w:tr w:rsidR="00B835AB" w:rsidRPr="00135F3C" w:rsidTr="004418F7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«З». Заводы города и их градообразующая роль.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5AB" w:rsidRPr="00135F3C" w:rsidTr="004418F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«И». История города.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5AB" w:rsidRPr="00135F3C" w:rsidTr="004418F7">
        <w:trPr>
          <w:trHeight w:val="8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«К». Камни в облике города (минералы и горные породы, используемые при строительстве домов и памятников).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5AB" w:rsidRPr="00135F3C" w:rsidTr="004418F7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«Л». Лесные насаждения в городе и их значение.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5AB" w:rsidRPr="00135F3C" w:rsidTr="004418F7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«М». Мост и его моделирование.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5AB" w:rsidRPr="00135F3C" w:rsidTr="004418F7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«Н». Незаменимые природные ресурсы в городе – воздух и вода.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5AB" w:rsidRPr="00135F3C" w:rsidTr="004418F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«О». «Отчизны верные сыны».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5AB" w:rsidRPr="00135F3C" w:rsidTr="004418F7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 xml:space="preserve">Буква «П». Памятники и площади города.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5AB" w:rsidRPr="00135F3C" w:rsidTr="004418F7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«Р». Реки города и их значение.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35AB" w:rsidRPr="00135F3C" w:rsidTr="004418F7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«С». Системы города (</w:t>
            </w:r>
            <w:r w:rsidRPr="00135F3C">
              <w:rPr>
                <w:rFonts w:ascii="Times New Roman" w:hAnsi="Times New Roman"/>
                <w:color w:val="252525"/>
                <w:sz w:val="24"/>
                <w:szCs w:val="24"/>
              </w:rPr>
              <w:t>торговля, питание, ЖКХ, здравоохранение, спорт, культура, материально-техническое оснащение города).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5AB" w:rsidRPr="00135F3C" w:rsidTr="004418F7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«Т». Театры города.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5AB" w:rsidRPr="00135F3C" w:rsidTr="004418F7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«У». Улицы и проспекты города.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5AB" w:rsidRPr="00135F3C" w:rsidTr="004418F7">
        <w:trPr>
          <w:trHeight w:val="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«Ф». Флаг – символ города.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5AB" w:rsidRPr="00135F3C" w:rsidTr="004418F7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«Х». Хозяин города – человек, его роль в формировании облика города.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5AB" w:rsidRPr="00135F3C" w:rsidTr="004418F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«Ц». Цветочная мозаика города.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5AB" w:rsidRPr="00135F3C" w:rsidTr="004418F7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«Ч». Численность населения города.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35AB" w:rsidRPr="00135F3C" w:rsidTr="004418F7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«Ш». Школьный участок, характеристика и особенности состава древесных растений.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5AB" w:rsidRPr="00135F3C" w:rsidTr="004418F7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«Щ»: щедрость и доброта людей города.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35AB" w:rsidRPr="00135F3C" w:rsidTr="004418F7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Буквы «Ъ», «Ы», «Ь».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35AB" w:rsidRPr="00135F3C" w:rsidTr="004418F7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«Э». Экология города.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35AB" w:rsidRPr="00135F3C" w:rsidTr="004418F7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«Ю». Юный гражданин и патриот города.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35AB" w:rsidRPr="00135F3C" w:rsidTr="004418F7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«Я». Ярмарка ярких впечатлений и идей о занятиях по программе «Азбука города»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35AB" w:rsidRPr="00135F3C" w:rsidTr="004418F7">
        <w:trPr>
          <w:trHeight w:val="409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</w:tbl>
    <w:p w:rsidR="00B835AB" w:rsidRDefault="00B835AB" w:rsidP="00721E1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35AB" w:rsidRPr="00B01183" w:rsidRDefault="00B835AB" w:rsidP="00394518">
      <w:pPr>
        <w:pStyle w:val="1"/>
        <w:jc w:val="center"/>
        <w:rPr>
          <w:b/>
          <w:szCs w:val="24"/>
        </w:rPr>
      </w:pPr>
      <w:bookmarkStart w:id="11" w:name="_Toc22894182"/>
      <w:r>
        <w:rPr>
          <w:b/>
          <w:szCs w:val="24"/>
        </w:rPr>
        <w:t xml:space="preserve">Учебный план, </w:t>
      </w:r>
      <w:r w:rsidRPr="00B01183">
        <w:rPr>
          <w:b/>
          <w:szCs w:val="24"/>
        </w:rPr>
        <w:t>2 год обучения</w:t>
      </w:r>
      <w:bookmarkEnd w:id="11"/>
    </w:p>
    <w:p w:rsidR="00B835AB" w:rsidRPr="00B01183" w:rsidRDefault="00B835AB" w:rsidP="00721E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5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55"/>
        <w:gridCol w:w="1080"/>
        <w:gridCol w:w="636"/>
        <w:gridCol w:w="804"/>
      </w:tblGrid>
      <w:tr w:rsidR="00B835AB" w:rsidRPr="00135F3C" w:rsidTr="004418F7">
        <w:trPr>
          <w:trHeight w:val="276"/>
        </w:trPr>
        <w:tc>
          <w:tcPr>
            <w:tcW w:w="675" w:type="dxa"/>
            <w:vMerge w:val="restart"/>
            <w:tcBorders>
              <w:bottom w:val="nil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55" w:type="dxa"/>
            <w:vMerge w:val="restart"/>
            <w:tcBorders>
              <w:bottom w:val="nil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B835AB" w:rsidRPr="00135F3C" w:rsidTr="004418F7">
        <w:trPr>
          <w:trHeight w:val="545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B835AB" w:rsidRPr="00135F3C" w:rsidRDefault="00B835AB" w:rsidP="00441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5" w:type="dxa"/>
            <w:vMerge/>
            <w:tcBorders>
              <w:bottom w:val="single" w:sz="4" w:space="0" w:color="auto"/>
            </w:tcBorders>
            <w:vAlign w:val="center"/>
          </w:tcPr>
          <w:p w:rsidR="00B835AB" w:rsidRPr="00135F3C" w:rsidRDefault="00B835AB" w:rsidP="00441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B835AB" w:rsidRPr="00135F3C" w:rsidRDefault="00B835AB" w:rsidP="00441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</w:tr>
      <w:tr w:rsidR="00B835AB" w:rsidRPr="00135F3C" w:rsidTr="004418F7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11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4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Введение в общеразвивающую программу «Азбука города» второго года обучения.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35AB" w:rsidRPr="00135F3C" w:rsidTr="00B6245C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11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«А». Архитекторы города и их творения.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B6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5AB" w:rsidRPr="00135F3C" w:rsidTr="004418F7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11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«Б». Больницы города. Первая доврачебная помощь.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35AB" w:rsidRPr="00135F3C" w:rsidTr="004418F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11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«В». Воинская часть. Патриотом быть – Родине служить.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5AB" w:rsidRPr="00135F3C" w:rsidTr="004418F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11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«Г». Герои города: прошлого и настоящего.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5AB" w:rsidRPr="00135F3C" w:rsidTr="004418F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11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 xml:space="preserve">Буква «Д». Доски мемориальные – включатели памяти.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5AB" w:rsidRPr="00135F3C" w:rsidTr="004418F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11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«Е». Естественная среда обитания в городе: есть или нет?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5AB" w:rsidRPr="00135F3C" w:rsidTr="004418F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11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«Ж». Журналистика. Профессия журналиста: интересно и опасно.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35AB" w:rsidRPr="00135F3C" w:rsidTr="004418F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11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 xml:space="preserve">Буква «З». Зооцентры и зоопарки города – искусственная среда обитания животных.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5AB" w:rsidRPr="00135F3C" w:rsidTr="004418F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11"/>
              </w:numPr>
              <w:tabs>
                <w:tab w:val="left" w:pos="150"/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«И». Искусство города. Музеи, галереи, художественные и музыкальные школы.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5AB" w:rsidRPr="00135F3C" w:rsidTr="004418F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11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«К». Климат и погода. Местные приметы.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5AB" w:rsidRPr="00135F3C" w:rsidTr="004418F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11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«Л». Ленин В.И. и его имя на карте города.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5AB" w:rsidRPr="00135F3C" w:rsidTr="004418F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11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«М». Музеи города и их роль в культурном просвещении горожан.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5AB" w:rsidRPr="00135F3C" w:rsidTr="004418F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11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«Н». Народы города – поликультура и толерантность.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5AB" w:rsidRPr="00135F3C" w:rsidTr="004418F7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11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«О». Отдых и развлечения в родном городе. Культура отдыха. Охрана окружающей среды.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35AB" w:rsidRPr="00135F3C" w:rsidTr="004418F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11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 xml:space="preserve">Буква «П». Парки и скверы города.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35AB" w:rsidRPr="00135F3C" w:rsidTr="004418F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11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 xml:space="preserve">Буква «Р». Районирование города.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35AB" w:rsidRPr="00135F3C" w:rsidTr="004418F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11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 xml:space="preserve">Буква «С». Спортивная жизнь города.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5AB" w:rsidRPr="00135F3C" w:rsidTr="004418F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11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«Т». Телерадиовещательные компании в городе и их роль в жизни горожан.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5AB" w:rsidRPr="00135F3C" w:rsidTr="004418F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11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«У». Учебные заведения города. Выбор профессии – важное дело.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5AB" w:rsidRPr="00135F3C" w:rsidTr="004418F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11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«Ф». Фонтаны и фонари – не важные, но необходимые элементы каждого города.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5AB" w:rsidRPr="00135F3C" w:rsidTr="004418F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11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Буквы «Х», «Ц», «Ч». Храмы, церкви и часовни. Часть культуры и традиции человека.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35AB" w:rsidRPr="00135F3C" w:rsidTr="004418F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11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 xml:space="preserve">Буква «Ш». Школа: история, традиции и жизнь.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35AB" w:rsidRPr="00135F3C" w:rsidTr="004418F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11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«Щ». Щедра природа своими дарами. Яблоня – символ семьи.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35AB" w:rsidRPr="00135F3C" w:rsidTr="004418F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11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Буквы «Ъ», «Ы», «Ь».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5AB" w:rsidRPr="00135F3C" w:rsidTr="004418F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11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 xml:space="preserve">Буква «Э». Экология города.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5AB" w:rsidRPr="00135F3C" w:rsidTr="004418F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11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«Ю». Юные граждане родному городу.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5AB" w:rsidRPr="00135F3C" w:rsidTr="004418F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widowControl w:val="0"/>
              <w:numPr>
                <w:ilvl w:val="0"/>
                <w:numId w:val="11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Буква «Я». Ярмарка ярких впечатлений и идей о занятиях по программе «Азбука города».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35AB" w:rsidRPr="00135F3C" w:rsidTr="004418F7">
        <w:trPr>
          <w:trHeight w:val="409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</w:tbl>
    <w:p w:rsidR="00B835AB" w:rsidRPr="00B01183" w:rsidRDefault="00B835AB" w:rsidP="00721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5AB" w:rsidRPr="00B01183" w:rsidRDefault="00B835AB" w:rsidP="00721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5AB" w:rsidRDefault="00B835AB" w:rsidP="00C01EAD">
      <w:pPr>
        <w:pStyle w:val="1"/>
        <w:jc w:val="center"/>
        <w:rPr>
          <w:b/>
          <w:szCs w:val="24"/>
        </w:rPr>
      </w:pPr>
      <w:bookmarkStart w:id="12" w:name="_Toc22894206"/>
    </w:p>
    <w:p w:rsidR="00B835AB" w:rsidRPr="00B01183" w:rsidRDefault="00B835AB" w:rsidP="00C01EAD">
      <w:pPr>
        <w:pStyle w:val="1"/>
        <w:jc w:val="center"/>
        <w:rPr>
          <w:b/>
          <w:szCs w:val="24"/>
        </w:rPr>
      </w:pPr>
      <w:r w:rsidRPr="00B01183">
        <w:rPr>
          <w:b/>
          <w:szCs w:val="24"/>
        </w:rPr>
        <w:t>Методические рекомендации</w:t>
      </w:r>
      <w:bookmarkEnd w:id="12"/>
    </w:p>
    <w:p w:rsidR="00B835AB" w:rsidRPr="00B01183" w:rsidRDefault="00B835AB" w:rsidP="00721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183">
        <w:rPr>
          <w:rFonts w:ascii="Times New Roman" w:hAnsi="Times New Roman"/>
          <w:b/>
          <w:sz w:val="24"/>
          <w:szCs w:val="24"/>
        </w:rPr>
        <w:t>к реали</w:t>
      </w:r>
      <w:r>
        <w:rPr>
          <w:rFonts w:ascii="Times New Roman" w:hAnsi="Times New Roman"/>
          <w:b/>
          <w:sz w:val="24"/>
          <w:szCs w:val="24"/>
        </w:rPr>
        <w:t xml:space="preserve">зации содержания </w:t>
      </w:r>
      <w:r w:rsidRPr="00B01183">
        <w:rPr>
          <w:rFonts w:ascii="Times New Roman" w:hAnsi="Times New Roman"/>
          <w:b/>
          <w:sz w:val="24"/>
          <w:szCs w:val="24"/>
        </w:rPr>
        <w:t xml:space="preserve"> программы </w:t>
      </w:r>
    </w:p>
    <w:p w:rsidR="00B835AB" w:rsidRPr="00B01183" w:rsidRDefault="00B835AB" w:rsidP="00721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183">
        <w:rPr>
          <w:rFonts w:ascii="Times New Roman" w:hAnsi="Times New Roman"/>
          <w:b/>
          <w:sz w:val="24"/>
          <w:szCs w:val="24"/>
        </w:rPr>
        <w:t>«Азбука города»</w:t>
      </w:r>
    </w:p>
    <w:p w:rsidR="00B835AB" w:rsidRPr="00B01183" w:rsidRDefault="00B835AB" w:rsidP="00721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5AB" w:rsidRPr="00B01183" w:rsidRDefault="00B835AB" w:rsidP="00966601">
      <w:pPr>
        <w:pStyle w:val="1"/>
        <w:spacing w:line="360" w:lineRule="auto"/>
        <w:ind w:firstLine="709"/>
        <w:rPr>
          <w:szCs w:val="24"/>
        </w:rPr>
      </w:pPr>
      <w:bookmarkStart w:id="13" w:name="_Toc22892444"/>
      <w:bookmarkStart w:id="14" w:name="_Toc22892837"/>
      <w:bookmarkStart w:id="15" w:name="_Toc22894123"/>
      <w:bookmarkStart w:id="16" w:name="_Toc22894207"/>
      <w:r w:rsidRPr="00B01183">
        <w:rPr>
          <w:szCs w:val="24"/>
        </w:rPr>
        <w:t>Содержание программы «Азбука города» может быть использовано в качестве двухгодового курса по краеведению, как в дополнительном, так и в общем начальном образовании для детей младшего и среднего  школьного возраста. Приветствуется сотрудничество с учителями школы в плане интеграции содержания занятий по программе и содержания уроков правописания, окружающего мира и литературного чтения.</w:t>
      </w:r>
      <w:bookmarkEnd w:id="13"/>
      <w:bookmarkEnd w:id="14"/>
      <w:bookmarkEnd w:id="15"/>
      <w:bookmarkEnd w:id="16"/>
    </w:p>
    <w:p w:rsidR="00B835AB" w:rsidRPr="00B01183" w:rsidRDefault="00B835AB" w:rsidP="00966601">
      <w:pPr>
        <w:tabs>
          <w:tab w:val="left" w:pos="0"/>
          <w:tab w:val="left" w:pos="1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>В программе красной нитью проходит восприятие учащимися информации из самого близкого окружения, тех мест и событий, которые постоянно окружают учащихся, что соответствует одному из главных принципов дидактики от близкого к далекому, от известного к неизвестному.</w:t>
      </w:r>
    </w:p>
    <w:p w:rsidR="00B835AB" w:rsidRPr="00B01183" w:rsidRDefault="00B835AB" w:rsidP="009666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>Программа «Азбука города» реализуется по следующим модулям.</w:t>
      </w:r>
    </w:p>
    <w:p w:rsidR="00B835AB" w:rsidRPr="00B01183" w:rsidRDefault="00B835AB" w:rsidP="009666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183">
        <w:rPr>
          <w:rFonts w:ascii="Times New Roman" w:hAnsi="Times New Roman"/>
          <w:b/>
          <w:bCs/>
          <w:color w:val="000000"/>
          <w:sz w:val="24"/>
          <w:szCs w:val="24"/>
        </w:rPr>
        <w:t>Модуль актуализации</w:t>
      </w:r>
      <w:r w:rsidRPr="00B01183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01183">
        <w:rPr>
          <w:rFonts w:ascii="Times New Roman" w:hAnsi="Times New Roman"/>
          <w:color w:val="000000"/>
          <w:sz w:val="24"/>
          <w:szCs w:val="24"/>
        </w:rPr>
        <w:t>Содержание программы предполагает проведение диагностики уровня сформированности познавательной активности у младших школьников. Для этого автор использует методики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1183">
        <w:rPr>
          <w:rFonts w:ascii="Times New Roman" w:hAnsi="Times New Roman"/>
          <w:color w:val="000000"/>
          <w:sz w:val="24"/>
          <w:szCs w:val="24"/>
        </w:rPr>
        <w:t>Кувалдиной Е.А, Я.М. Белуш.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1183">
        <w:rPr>
          <w:rFonts w:ascii="Times New Roman" w:hAnsi="Times New Roman"/>
          <w:color w:val="000000"/>
          <w:sz w:val="24"/>
          <w:szCs w:val="24"/>
        </w:rPr>
        <w:t xml:space="preserve">На данном этапе проводится входной контроль знаний учащихся о городе, чтобы иметь информацию об уровне готовности к работе по новой теме. Для этого используются анкеты, тестовые задания или дидактические игры </w:t>
      </w:r>
      <w:r w:rsidRPr="00B01183">
        <w:rPr>
          <w:rFonts w:ascii="Times New Roman" w:hAnsi="Times New Roman"/>
          <w:bCs/>
          <w:color w:val="000000"/>
          <w:sz w:val="24"/>
          <w:szCs w:val="24"/>
        </w:rPr>
        <w:t>(приложение 1)</w:t>
      </w:r>
      <w:r w:rsidRPr="00B01183">
        <w:rPr>
          <w:rFonts w:ascii="Times New Roman" w:hAnsi="Times New Roman"/>
          <w:sz w:val="24"/>
          <w:szCs w:val="24"/>
        </w:rPr>
        <w:t>.</w:t>
      </w:r>
    </w:p>
    <w:p w:rsidR="00B835AB" w:rsidRPr="00B01183" w:rsidRDefault="00B835AB" w:rsidP="009666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>Основной образовательной технологией, используемой в программе, является проектно-исследовательская деятельность, поэтому на этапе актуализации необходимо провести опрос учащихся о знаниях теории проектов и исследовательских работ. В настоящее время, во вне учебной деятельности, согласно ФГОС, есть такой предмет как проектно-исследовательская деятельность, поэтому необходимо опираться на знания учащихся из этого предмета.</w:t>
      </w:r>
    </w:p>
    <w:p w:rsidR="00B835AB" w:rsidRPr="00B01183" w:rsidRDefault="00B835AB" w:rsidP="009666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1183">
        <w:rPr>
          <w:rFonts w:ascii="Times New Roman" w:hAnsi="Times New Roman"/>
          <w:b/>
          <w:bCs/>
          <w:color w:val="000000"/>
          <w:sz w:val="24"/>
          <w:szCs w:val="24"/>
        </w:rPr>
        <w:t>Теоретический модуль</w:t>
      </w:r>
      <w:r w:rsidRPr="00B01183">
        <w:rPr>
          <w:rFonts w:ascii="Times New Roman" w:hAnsi="Times New Roman"/>
          <w:color w:val="000000"/>
          <w:sz w:val="24"/>
          <w:szCs w:val="24"/>
        </w:rPr>
        <w:t xml:space="preserve"> предполагает устное изложение педагогом основных вопросов тем, раскрытие узловых понятий. Для реализации теоретического модуля используется образовательная модель «Обучение  в сотрудничестве», мультимедийные презентации,  наглядно-иллюстративный материал. Проводятся различного типа занятия: занятие-путешествие, занятие - игра; занятие – беседа. Форма организации может быть групповая, парная и индивидуальная. Методы и приемы, используемые в теоретическом модуле, не должны давать учащимся прямого ответа на вопрос, например можно использовать такие приемы, как:  «мозговой штурм», «проблемный вопрос», «эврика».  Особое место в данном модуле занимают экскурсии.</w:t>
      </w:r>
    </w:p>
    <w:p w:rsidR="00B835AB" w:rsidRPr="00B01183" w:rsidRDefault="00B835AB" w:rsidP="009666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1183">
        <w:rPr>
          <w:rFonts w:ascii="Times New Roman" w:hAnsi="Times New Roman"/>
          <w:b/>
          <w:bCs/>
          <w:color w:val="000000"/>
          <w:sz w:val="24"/>
          <w:szCs w:val="24"/>
        </w:rPr>
        <w:t>Практический модуль.</w:t>
      </w:r>
      <w:r w:rsidRPr="00B01183">
        <w:rPr>
          <w:rFonts w:ascii="Times New Roman" w:hAnsi="Times New Roman"/>
          <w:color w:val="000000"/>
          <w:sz w:val="24"/>
          <w:szCs w:val="24"/>
        </w:rPr>
        <w:t xml:space="preserve"> На занятиях в режиме данного модуля особое внимание обращается на разнообразие форм заданий для самостоятельной работы учащихся, которые предполагают разные виды познавательной деятельности: выполнение мини-проектов, исследовательских работ, творческих заданий; моделирование и конструирование; работа в лабораториях, участие в мастер-классах. </w:t>
      </w:r>
    </w:p>
    <w:p w:rsidR="00B835AB" w:rsidRPr="00B01183" w:rsidRDefault="00B835AB" w:rsidP="009666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1183">
        <w:rPr>
          <w:rFonts w:ascii="Times New Roman" w:hAnsi="Times New Roman"/>
          <w:color w:val="000000"/>
          <w:sz w:val="24"/>
          <w:szCs w:val="24"/>
        </w:rPr>
        <w:t xml:space="preserve">Практический модуль наиболее эффективен при использовании новых информационных технологий: проектного и проблемного обучения. Самый малый ученический проект – это презентация, без которой сложно представить современный урок или занятие. В педагогической копилке автора для реализации содержания программы </w:t>
      </w:r>
      <w:r w:rsidRPr="00B01183">
        <w:rPr>
          <w:rFonts w:ascii="Times New Roman" w:hAnsi="Times New Roman"/>
          <w:sz w:val="24"/>
          <w:szCs w:val="24"/>
        </w:rPr>
        <w:t xml:space="preserve">«Азбука города» </w:t>
      </w:r>
      <w:r w:rsidRPr="00B01183">
        <w:rPr>
          <w:rFonts w:ascii="Times New Roman" w:hAnsi="Times New Roman"/>
          <w:color w:val="000000"/>
          <w:sz w:val="24"/>
          <w:szCs w:val="24"/>
        </w:rPr>
        <w:t>имеются ЦОРы:</w:t>
      </w:r>
    </w:p>
    <w:p w:rsidR="00B835AB" w:rsidRPr="00B01183" w:rsidRDefault="00B835AB" w:rsidP="009666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1183">
        <w:rPr>
          <w:rFonts w:ascii="Times New Roman" w:hAnsi="Times New Roman"/>
          <w:color w:val="000000"/>
          <w:sz w:val="24"/>
          <w:szCs w:val="24"/>
        </w:rPr>
        <w:t>- более 25 авторских презентаций, мультимедийных игр, виртуальных экскурсий, кроссвордов по всем темам программы;</w:t>
      </w:r>
    </w:p>
    <w:p w:rsidR="00B835AB" w:rsidRPr="00B01183" w:rsidRDefault="00B835AB" w:rsidP="009666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1183">
        <w:rPr>
          <w:rFonts w:ascii="Times New Roman" w:hAnsi="Times New Roman"/>
          <w:color w:val="000000"/>
          <w:sz w:val="24"/>
          <w:szCs w:val="24"/>
        </w:rPr>
        <w:t>- учебно-познавательные мультфильмы, фильмы</w:t>
      </w:r>
      <w:r>
        <w:rPr>
          <w:rFonts w:ascii="Times New Roman" w:hAnsi="Times New Roman"/>
          <w:color w:val="000000"/>
          <w:sz w:val="24"/>
          <w:szCs w:val="24"/>
        </w:rPr>
        <w:t>,презентации</w:t>
      </w:r>
      <w:r w:rsidRPr="00B01183">
        <w:rPr>
          <w:rFonts w:ascii="Times New Roman" w:hAnsi="Times New Roman"/>
          <w:color w:val="000000"/>
          <w:sz w:val="24"/>
          <w:szCs w:val="24"/>
        </w:rPr>
        <w:t>.</w:t>
      </w:r>
    </w:p>
    <w:p w:rsidR="00B835AB" w:rsidRPr="00B01183" w:rsidRDefault="00B835AB" w:rsidP="00966601">
      <w:pPr>
        <w:pStyle w:val="1"/>
        <w:spacing w:line="360" w:lineRule="auto"/>
        <w:ind w:firstLine="709"/>
        <w:rPr>
          <w:szCs w:val="24"/>
        </w:rPr>
      </w:pPr>
      <w:bookmarkStart w:id="17" w:name="_Toc22892445"/>
      <w:bookmarkStart w:id="18" w:name="_Toc22892838"/>
      <w:bookmarkStart w:id="19" w:name="_Toc22894124"/>
      <w:bookmarkStart w:id="20" w:name="_Toc22894208"/>
      <w:r w:rsidRPr="00B01183">
        <w:rPr>
          <w:b/>
          <w:bCs/>
          <w:szCs w:val="24"/>
        </w:rPr>
        <w:t>Модуль контроля</w:t>
      </w:r>
      <w:r w:rsidRPr="00B01183">
        <w:rPr>
          <w:bCs/>
          <w:szCs w:val="24"/>
        </w:rPr>
        <w:t>.</w:t>
      </w:r>
      <w:r w:rsidRPr="00B01183">
        <w:rPr>
          <w:szCs w:val="24"/>
        </w:rPr>
        <w:t xml:space="preserve"> Модуль контроля показывает уровень усвоения содержания программы в целом, сформированных универсальных компетенций и учебных действий. Так как основная форма работы – это проектно-исследовательская деятельность, то основной формой контроля будет защита проектов и исследовательских работ на различных уровнях (защита проекта в группе, участие на школьном уровне и т.д.), участие в конкурсах, конференциях, а также написание рефератов, сообщений, выполнение тестов, творческих заданий.</w:t>
      </w:r>
      <w:bookmarkEnd w:id="17"/>
      <w:bookmarkEnd w:id="18"/>
      <w:bookmarkEnd w:id="19"/>
      <w:bookmarkEnd w:id="20"/>
    </w:p>
    <w:p w:rsidR="00B835AB" w:rsidRPr="0083394E" w:rsidRDefault="00B835AB" w:rsidP="008339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 xml:space="preserve">Основным методом воспитания, рекомендуемым при реализации программы «Азбука города» является метод примера, а также создание ситуации успеха. План воспитательной работы объединения «Малая Родина» включает работу </w:t>
      </w:r>
      <w:r>
        <w:rPr>
          <w:rFonts w:ascii="Times New Roman" w:hAnsi="Times New Roman"/>
          <w:sz w:val="24"/>
          <w:szCs w:val="24"/>
        </w:rPr>
        <w:t>с семьями учащихся (приложение 6.6</w:t>
      </w:r>
      <w:r w:rsidRPr="00B01183">
        <w:rPr>
          <w:rFonts w:ascii="Times New Roman" w:hAnsi="Times New Roman"/>
          <w:sz w:val="24"/>
          <w:szCs w:val="24"/>
        </w:rPr>
        <w:t>).</w:t>
      </w:r>
    </w:p>
    <w:p w:rsidR="00B835AB" w:rsidRDefault="00B835AB" w:rsidP="00721E12">
      <w:pPr>
        <w:pStyle w:val="31"/>
        <w:spacing w:line="240" w:lineRule="auto"/>
        <w:ind w:left="720" w:firstLine="0"/>
        <w:jc w:val="center"/>
        <w:rPr>
          <w:b/>
          <w:bCs/>
          <w:sz w:val="24"/>
          <w:szCs w:val="24"/>
        </w:rPr>
      </w:pPr>
      <w:r w:rsidRPr="00B01183">
        <w:rPr>
          <w:b/>
          <w:bCs/>
          <w:sz w:val="24"/>
          <w:szCs w:val="24"/>
        </w:rPr>
        <w:t xml:space="preserve">Формирование УУД у </w:t>
      </w:r>
      <w:r>
        <w:rPr>
          <w:b/>
          <w:bCs/>
          <w:sz w:val="24"/>
          <w:szCs w:val="24"/>
        </w:rPr>
        <w:t>учащихся</w:t>
      </w:r>
      <w:r w:rsidRPr="00B01183">
        <w:rPr>
          <w:b/>
          <w:bCs/>
          <w:sz w:val="24"/>
          <w:szCs w:val="24"/>
        </w:rPr>
        <w:t xml:space="preserve"> в про</w:t>
      </w:r>
      <w:r>
        <w:rPr>
          <w:b/>
          <w:bCs/>
          <w:sz w:val="24"/>
          <w:szCs w:val="24"/>
        </w:rPr>
        <w:t xml:space="preserve">цессе реализации </w:t>
      </w:r>
      <w:r w:rsidRPr="00B01183">
        <w:rPr>
          <w:b/>
          <w:bCs/>
          <w:sz w:val="24"/>
          <w:szCs w:val="24"/>
        </w:rPr>
        <w:t xml:space="preserve"> </w:t>
      </w:r>
    </w:p>
    <w:p w:rsidR="00B835AB" w:rsidRPr="00B01183" w:rsidRDefault="00B835AB" w:rsidP="00721E12">
      <w:pPr>
        <w:pStyle w:val="31"/>
        <w:spacing w:line="240" w:lineRule="auto"/>
        <w:ind w:left="720" w:firstLine="0"/>
        <w:jc w:val="center"/>
        <w:rPr>
          <w:b/>
          <w:sz w:val="24"/>
          <w:szCs w:val="24"/>
        </w:rPr>
      </w:pPr>
      <w:r w:rsidRPr="00B01183">
        <w:rPr>
          <w:b/>
          <w:bCs/>
          <w:sz w:val="24"/>
          <w:szCs w:val="24"/>
        </w:rPr>
        <w:t xml:space="preserve">программы </w:t>
      </w:r>
      <w:r w:rsidRPr="00B01183">
        <w:rPr>
          <w:b/>
          <w:sz w:val="24"/>
          <w:szCs w:val="24"/>
        </w:rPr>
        <w:t>«Азбука города».</w:t>
      </w:r>
    </w:p>
    <w:p w:rsidR="00B835AB" w:rsidRPr="00B01183" w:rsidRDefault="00B835AB" w:rsidP="00721E12">
      <w:pPr>
        <w:pStyle w:val="31"/>
        <w:spacing w:line="240" w:lineRule="auto"/>
        <w:ind w:left="720" w:firstLine="0"/>
        <w:jc w:val="right"/>
        <w:rPr>
          <w:b/>
          <w:sz w:val="24"/>
          <w:szCs w:val="24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B835AB" w:rsidRPr="00135F3C" w:rsidTr="004418F7">
        <w:tc>
          <w:tcPr>
            <w:tcW w:w="5353" w:type="dxa"/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 xml:space="preserve"> Учащиеся  знают</w:t>
            </w:r>
          </w:p>
        </w:tc>
        <w:tc>
          <w:tcPr>
            <w:tcW w:w="4253" w:type="dxa"/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Учащиеся умеют</w:t>
            </w:r>
          </w:p>
        </w:tc>
      </w:tr>
      <w:tr w:rsidR="00B835AB" w:rsidRPr="00135F3C" w:rsidTr="00DB40D0">
        <w:tc>
          <w:tcPr>
            <w:tcW w:w="9606" w:type="dxa"/>
            <w:gridSpan w:val="2"/>
          </w:tcPr>
          <w:p w:rsidR="00B835AB" w:rsidRPr="00135F3C" w:rsidRDefault="00B835AB" w:rsidP="00441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 xml:space="preserve"> 1 год обучения</w:t>
            </w:r>
          </w:p>
        </w:tc>
      </w:tr>
      <w:tr w:rsidR="00B835AB" w:rsidRPr="00135F3C" w:rsidTr="004418F7">
        <w:tc>
          <w:tcPr>
            <w:tcW w:w="5353" w:type="dxa"/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понятия: проект, исследовательская работа;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владеют знаниями о месте города на карте края, области, республики;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о размерах и границах города;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 xml:space="preserve">- о количественном и этническом составе населения, в том числе и коренного; 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о разнообразии ландшафтов окрестностей города;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расположение своего дома, школы, микрорайона на карте города; основные маршруты городского транспорта; объекты жизнеобеспечения в своем районе;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правила поведения на улицах, в городском и экскурсионном транспорте, в музее, на производственных территориях, в лесу и на берегу;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ряд исторических фактов, связанных со строительством города; значение слова «первостроители»;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экологию рек и озер города.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виды рыб, биологию и экологию некоторых из них;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основные системы работы города (</w:t>
            </w:r>
            <w:r w:rsidRPr="00135F3C">
              <w:rPr>
                <w:rFonts w:ascii="Times New Roman" w:hAnsi="Times New Roman"/>
                <w:color w:val="252525"/>
                <w:sz w:val="24"/>
                <w:szCs w:val="24"/>
              </w:rPr>
              <w:t>торговля, питание, ЖКХ, здравоохранение, спорт, культура, материально-техническое оснащение города);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особенности и проблемы экологии города.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свои права и обязанности.</w:t>
            </w:r>
          </w:p>
        </w:tc>
        <w:tc>
          <w:tcPr>
            <w:tcW w:w="4253" w:type="dxa"/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давать словесное описание различных объектов (город, памятник, улица, площадь, герб, флаг, толерантность, патриотизм, гражданственность);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выполнять проекты с помощью 3</w:t>
            </w:r>
            <w:r w:rsidRPr="00135F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35F3C">
              <w:rPr>
                <w:rFonts w:ascii="Times New Roman" w:hAnsi="Times New Roman"/>
                <w:sz w:val="24"/>
                <w:szCs w:val="24"/>
              </w:rPr>
              <w:t>-ручки;</w:t>
            </w:r>
          </w:p>
          <w:p w:rsidR="00B835AB" w:rsidRPr="00135F3C" w:rsidRDefault="00B835AB" w:rsidP="004418F7">
            <w:pPr>
              <w:tabs>
                <w:tab w:val="left" w:pos="317"/>
                <w:tab w:val="left" w:pos="5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работать с картой города: находить свою улицу, дом на карте;</w:t>
            </w:r>
          </w:p>
          <w:p w:rsidR="00B835AB" w:rsidRPr="00135F3C" w:rsidRDefault="00B835AB" w:rsidP="004418F7">
            <w:pPr>
              <w:tabs>
                <w:tab w:val="left" w:pos="317"/>
                <w:tab w:val="left" w:pos="5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рисовать план своей школы, пришкольного участка, района, маршрут из дома до школы;</w:t>
            </w:r>
          </w:p>
          <w:p w:rsidR="00B835AB" w:rsidRPr="00135F3C" w:rsidRDefault="00B835AB" w:rsidP="004418F7">
            <w:pPr>
              <w:tabs>
                <w:tab w:val="left" w:pos="317"/>
                <w:tab w:val="left" w:pos="5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пользоваться простыми компьютерными программами для написания текста или составления презентации;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 xml:space="preserve">- определять не менее 10 видов деревьев, кустарников, лиан; 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определять по мини-определителю растения (травянистые) на учебной площадке (по специальным подготовленным таблицам);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изготавливать несложные модели (конструирование из бумаги, картона); декоративные композиции (аппликация); работать с природным материалом.</w:t>
            </w:r>
          </w:p>
        </w:tc>
      </w:tr>
      <w:tr w:rsidR="00B835AB" w:rsidRPr="00135F3C" w:rsidTr="00DB40D0">
        <w:tc>
          <w:tcPr>
            <w:tcW w:w="9606" w:type="dxa"/>
            <w:gridSpan w:val="2"/>
          </w:tcPr>
          <w:p w:rsidR="00B835AB" w:rsidRPr="00135F3C" w:rsidRDefault="00B835AB" w:rsidP="00DB4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2 год обучения</w:t>
            </w:r>
          </w:p>
        </w:tc>
      </w:tr>
      <w:tr w:rsidR="00B835AB" w:rsidRPr="00135F3C" w:rsidTr="004418F7">
        <w:tc>
          <w:tcPr>
            <w:tcW w:w="5353" w:type="dxa"/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профессию архитектор, известных архитекторов города;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основы первой доврачебной помощи: алгоритм действия при обморожениях, ожогах, попадания инородного тела в горло, нос и уши, ударе током; как обработать рану, как вызвать МЧС;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мемориальные доски города;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профессию журналиста, ее особенности;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роль зооцентров и зоопарков;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что такое искусство, роль искусства для развития человека, музеи и художественные галереи города;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профессию метеоролога, науку метеорологию;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кто такой В.И. Ленин, его роль в истории страны, объекты города, названные его именем;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музеи города и их роль в культурном просвещении горожан; профессии, связанные с музейным делом;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ООПТ в черте города;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парки и скверы города, их значение для озеленения города и их рекреационное значение;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спортивные сооружения города, знаменитых спортсменов города;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телерадиовещательные компании в городе и их роль в жизни горожан;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храмы, церкви и часовни города, как часть культуры и традиции человека;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историю, традиции родной школы.</w:t>
            </w:r>
          </w:p>
        </w:tc>
        <w:tc>
          <w:tcPr>
            <w:tcW w:w="4253" w:type="dxa"/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различать архитектурные стили в городе;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оказывать первую доврачебную помощь себе и товарищам при обморожении, ожоге, попадании инородного тела в горло, кровотечении из носа;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 xml:space="preserve">- брать интервью, составлять вопросы для интервью; 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описывать произведение искусства с точки зрения ее культурной значимости для самого учащегося;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наблюдать за природными явлениями, описывать погоду с помощью условных обозначений; читать погодные приметы;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разрабатывать и представлять музейную экспозицию;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пользоваться видео и фотокамерой;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выявлять экологические проблемы города, описывать их и предлагать способы решения;</w:t>
            </w:r>
          </w:p>
          <w:p w:rsidR="00B835AB" w:rsidRPr="00135F3C" w:rsidRDefault="00B835AB" w:rsidP="00AF3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-защищать проект или исследовательскую работу;</w:t>
            </w:r>
          </w:p>
          <w:p w:rsidR="00B835AB" w:rsidRPr="00135F3C" w:rsidRDefault="00B835AB" w:rsidP="00AF3F1E">
            <w:pPr>
              <w:tabs>
                <w:tab w:val="left" w:pos="317"/>
                <w:tab w:val="left" w:pos="5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пользоваться приборами в химической лаборатории.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35AB" w:rsidRDefault="00B835AB" w:rsidP="00721E1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B835AB" w:rsidRDefault="00B835AB" w:rsidP="00721E12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B835AB" w:rsidRDefault="00B835AB" w:rsidP="00721E1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B835AB" w:rsidRDefault="00B835AB" w:rsidP="00721E12">
      <w:pPr>
        <w:spacing w:after="0" w:line="240" w:lineRule="auto"/>
        <w:ind w:firstLine="708"/>
        <w:jc w:val="center"/>
        <w:rPr>
          <w:rFonts w:ascii="Times New Roman" w:hAnsi="Times New Roman"/>
          <w:iCs/>
          <w:sz w:val="24"/>
          <w:szCs w:val="24"/>
        </w:rPr>
      </w:pPr>
      <w:r w:rsidRPr="00B01183">
        <w:rPr>
          <w:rFonts w:ascii="Times New Roman" w:hAnsi="Times New Roman"/>
          <w:b/>
          <w:i/>
          <w:iCs/>
          <w:sz w:val="24"/>
          <w:szCs w:val="24"/>
        </w:rPr>
        <w:t>Ожидаемым результатом</w:t>
      </w:r>
      <w:r w:rsidRPr="00B01183">
        <w:rPr>
          <w:rFonts w:ascii="Times New Roman" w:hAnsi="Times New Roman"/>
          <w:iCs/>
          <w:sz w:val="24"/>
          <w:szCs w:val="24"/>
        </w:rPr>
        <w:t xml:space="preserve"> реализации программы «Азбука города» является формирование у </w:t>
      </w:r>
      <w:r>
        <w:rPr>
          <w:rFonts w:ascii="Times New Roman" w:hAnsi="Times New Roman"/>
          <w:iCs/>
          <w:sz w:val="24"/>
          <w:szCs w:val="24"/>
        </w:rPr>
        <w:t xml:space="preserve">учащихся </w:t>
      </w:r>
      <w:r w:rsidRPr="00B01183">
        <w:rPr>
          <w:rFonts w:ascii="Times New Roman" w:hAnsi="Times New Roman"/>
          <w:iCs/>
          <w:sz w:val="24"/>
          <w:szCs w:val="24"/>
        </w:rPr>
        <w:t xml:space="preserve"> следующих ключевых компетенций.</w:t>
      </w:r>
    </w:p>
    <w:p w:rsidR="00B835AB" w:rsidRPr="00B01183" w:rsidRDefault="00B835AB" w:rsidP="00721E1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544"/>
      </w:tblGrid>
      <w:tr w:rsidR="00B835AB" w:rsidRPr="00135F3C" w:rsidTr="004418F7">
        <w:tc>
          <w:tcPr>
            <w:tcW w:w="6062" w:type="dxa"/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544" w:type="dxa"/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Реализация компетенций</w:t>
            </w:r>
          </w:p>
        </w:tc>
      </w:tr>
      <w:tr w:rsidR="00B835AB" w:rsidRPr="00135F3C" w:rsidTr="004A4DE7">
        <w:tc>
          <w:tcPr>
            <w:tcW w:w="9606" w:type="dxa"/>
            <w:gridSpan w:val="2"/>
          </w:tcPr>
          <w:p w:rsidR="00B835AB" w:rsidRPr="00135F3C" w:rsidRDefault="00B835AB" w:rsidP="004A4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 xml:space="preserve"> 1 год обучения</w:t>
            </w:r>
          </w:p>
        </w:tc>
      </w:tr>
      <w:tr w:rsidR="00B835AB" w:rsidRPr="00135F3C" w:rsidTr="004418F7">
        <w:tc>
          <w:tcPr>
            <w:tcW w:w="6062" w:type="dxa"/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Ценностно-смысловые: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формулировать собственные ценностные ориентиры по отношению к предмету и сферам деятельности;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владеть способами самоопределения в ситуациях выбора на основе собственных позиций;</w:t>
            </w:r>
          </w:p>
        </w:tc>
        <w:tc>
          <w:tcPr>
            <w:tcW w:w="3544" w:type="dxa"/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выбор темы для исследовательской работы;</w:t>
            </w:r>
          </w:p>
          <w:p w:rsidR="00B835AB" w:rsidRPr="00135F3C" w:rsidRDefault="00B835AB" w:rsidP="00B73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постановка цели и определение направления своих действий и поступков</w:t>
            </w:r>
          </w:p>
        </w:tc>
      </w:tr>
      <w:tr w:rsidR="00B835AB" w:rsidRPr="00135F3C" w:rsidTr="004418F7">
        <w:trPr>
          <w:trHeight w:val="273"/>
        </w:trPr>
        <w:tc>
          <w:tcPr>
            <w:tcW w:w="6062" w:type="dxa"/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Учебно-познавательные: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ставить цель, организовывать её достижение;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задавать вопросы к наблюдаемым фактам, отыскивать причины явлений, обозначать свое понимание или непонимание по отношению к изучаемой проблеме;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участие в акциях, операциях, конференциях, конкурсах, викторинах различного уровня;</w:t>
            </w:r>
          </w:p>
          <w:p w:rsidR="00B835AB" w:rsidRPr="00135F3C" w:rsidRDefault="00B835AB" w:rsidP="00B73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5AB" w:rsidRPr="00135F3C" w:rsidTr="00D96AC5">
        <w:trPr>
          <w:trHeight w:val="1911"/>
        </w:trPr>
        <w:tc>
          <w:tcPr>
            <w:tcW w:w="6062" w:type="dxa"/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Социокультурные: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определять свое место и роль в окружающем мире, в семье, в коллективе, государстве;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владеть элементами художественно-творческих компетенций читателя, слушателя, исполнителя, зрителя и др.</w:t>
            </w:r>
          </w:p>
        </w:tc>
        <w:tc>
          <w:tcPr>
            <w:tcW w:w="3544" w:type="dxa"/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изучение традиций других народов, проживающих в городе;</w:t>
            </w:r>
          </w:p>
          <w:p w:rsidR="00B835AB" w:rsidRPr="00135F3C" w:rsidRDefault="00B835AB" w:rsidP="00D96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экскурсии по историческим местам города, в учреждения культуры и искусства.</w:t>
            </w:r>
          </w:p>
        </w:tc>
      </w:tr>
      <w:tr w:rsidR="00B835AB" w:rsidRPr="00135F3C" w:rsidTr="004418F7">
        <w:trPr>
          <w:trHeight w:val="698"/>
        </w:trPr>
        <w:tc>
          <w:tcPr>
            <w:tcW w:w="6062" w:type="dxa"/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135F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уметь представить себя устно и письменно;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выступать с устным сообщением, уметь задать вопрос;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владеть способами совместной деятельности в группе, приемами действий в ситуациях общения.</w:t>
            </w:r>
          </w:p>
        </w:tc>
        <w:tc>
          <w:tcPr>
            <w:tcW w:w="3544" w:type="dxa"/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сбор материала для проекта или исследовательской работы;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защита своей работы в объединении.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5AB" w:rsidRPr="00135F3C" w:rsidTr="004418F7">
        <w:tc>
          <w:tcPr>
            <w:tcW w:w="6062" w:type="dxa"/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Информационные</w:t>
            </w:r>
            <w:r w:rsidRPr="00135F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владеть навыками работы с различ</w:t>
            </w:r>
            <w:r w:rsidRPr="00135F3C">
              <w:rPr>
                <w:rFonts w:ascii="Times New Roman" w:hAnsi="Times New Roman"/>
                <w:sz w:val="24"/>
                <w:szCs w:val="24"/>
              </w:rPr>
              <w:softHyphen/>
              <w:t>ными источниками информации: кни</w:t>
            </w:r>
            <w:r w:rsidRPr="00135F3C">
              <w:rPr>
                <w:rFonts w:ascii="Times New Roman" w:hAnsi="Times New Roman"/>
                <w:sz w:val="24"/>
                <w:szCs w:val="24"/>
              </w:rPr>
              <w:softHyphen/>
              <w:t>гами, учебниками, справочниками, атласами, картами, определителями, энциклопедиями, каталогами, словарями, CD-Rom, Интернет;</w:t>
            </w:r>
          </w:p>
        </w:tc>
        <w:tc>
          <w:tcPr>
            <w:tcW w:w="3544" w:type="dxa"/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подготовка и демонстрация мультимедийных презентаций по темам программы.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5AB" w:rsidRPr="00135F3C" w:rsidTr="004418F7">
        <w:tc>
          <w:tcPr>
            <w:tcW w:w="6062" w:type="dxa"/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Природоведческие: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 xml:space="preserve">- иметь опыт ориентации и экологической деятельности в природной среде (в лесу, в поле, на водоемах и др.);     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знать и применять правила поведения в экстремальных ситуациях: под дождем, градом, при сильном ветре, во время грозы, наводнения, пожара, при встрече с опасными животными, насекомыми.</w:t>
            </w:r>
          </w:p>
        </w:tc>
        <w:tc>
          <w:tcPr>
            <w:tcW w:w="3544" w:type="dxa"/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участие в экологических акциях, операциях, походах выходного дня;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проведение инструктажа по технике безопасности.</w:t>
            </w:r>
          </w:p>
        </w:tc>
      </w:tr>
      <w:tr w:rsidR="00B835AB" w:rsidRPr="00135F3C" w:rsidTr="004418F7">
        <w:tc>
          <w:tcPr>
            <w:tcW w:w="6062" w:type="dxa"/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Здоровьесберегающие</w:t>
            </w:r>
            <w:r w:rsidRPr="00135F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35AB" w:rsidRPr="00135F3C" w:rsidRDefault="00B835AB" w:rsidP="004418F7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 xml:space="preserve">-владеть способами физического самосовершенствования, эмоциональной саморегуляции, самоподдержки и самоконтроля;     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знать и применять правила личной гигиены.</w:t>
            </w:r>
          </w:p>
        </w:tc>
        <w:tc>
          <w:tcPr>
            <w:tcW w:w="3544" w:type="dxa"/>
          </w:tcPr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участие в спортивных мероприятиях, походах выходного дня, марафонах.</w:t>
            </w:r>
          </w:p>
          <w:p w:rsidR="00B835AB" w:rsidRPr="00135F3C" w:rsidRDefault="00B835AB" w:rsidP="00441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5AB" w:rsidRPr="00135F3C" w:rsidTr="00DB40D0">
        <w:tc>
          <w:tcPr>
            <w:tcW w:w="9606" w:type="dxa"/>
            <w:gridSpan w:val="2"/>
          </w:tcPr>
          <w:p w:rsidR="00B835AB" w:rsidRPr="00135F3C" w:rsidRDefault="00B835AB" w:rsidP="0001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2 год обучения</w:t>
            </w:r>
          </w:p>
        </w:tc>
      </w:tr>
      <w:tr w:rsidR="00B835AB" w:rsidRPr="00135F3C" w:rsidTr="004418F7">
        <w:tc>
          <w:tcPr>
            <w:tcW w:w="6062" w:type="dxa"/>
          </w:tcPr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Ценностно-смысловые:</w:t>
            </w:r>
          </w:p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уметь принимать решения, брать на себя ответственность за их последствия, осуществлять действия и поступки на основе выбранных целевых и смысловых установок;</w:t>
            </w:r>
          </w:p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осуществлять индивидуальную образовательную траекторию с учетом общих требований и норм.</w:t>
            </w:r>
          </w:p>
        </w:tc>
        <w:tc>
          <w:tcPr>
            <w:tcW w:w="3544" w:type="dxa"/>
          </w:tcPr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постановка цели и определение направления своих действий и поступков;</w:t>
            </w:r>
          </w:p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определение логики, последовательности выполнение работы</w:t>
            </w:r>
          </w:p>
        </w:tc>
      </w:tr>
      <w:tr w:rsidR="00B835AB" w:rsidRPr="00135F3C" w:rsidTr="004418F7">
        <w:tc>
          <w:tcPr>
            <w:tcW w:w="6062" w:type="dxa"/>
          </w:tcPr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Учебно-познавательные:</w:t>
            </w:r>
          </w:p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владеть измерительными навыками, работать с инструкциями;</w:t>
            </w:r>
          </w:p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описывать результаты, формулировать выводы;</w:t>
            </w:r>
          </w:p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выступать устно и письменно о результатах своего исследования с использованием компьютерных средств и технологий (текстовые и графические редакторы, презентации) и др.</w:t>
            </w:r>
          </w:p>
        </w:tc>
        <w:tc>
          <w:tcPr>
            <w:tcW w:w="3544" w:type="dxa"/>
          </w:tcPr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проведение занятий с помощью различного оборудования;</w:t>
            </w:r>
          </w:p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 xml:space="preserve">- защита своих проектов и исследований на мероприятиях различного уровня. </w:t>
            </w:r>
          </w:p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5AB" w:rsidRPr="00135F3C" w:rsidTr="004418F7">
        <w:tc>
          <w:tcPr>
            <w:tcW w:w="6062" w:type="dxa"/>
          </w:tcPr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Социокультурные:</w:t>
            </w:r>
          </w:p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владеть культурными нормами и традициями, прожитыми в собственной деятельности;</w:t>
            </w:r>
          </w:p>
          <w:p w:rsidR="00B835AB" w:rsidRPr="00135F3C" w:rsidRDefault="00B835AB" w:rsidP="00D96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владеть элементами художественно-творческих компетенций читателя, слушателя.</w:t>
            </w:r>
          </w:p>
        </w:tc>
        <w:tc>
          <w:tcPr>
            <w:tcW w:w="3544" w:type="dxa"/>
          </w:tcPr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выполнение проектов и исследовательских работ с привлечением семьи;</w:t>
            </w:r>
          </w:p>
          <w:p w:rsidR="00B835AB" w:rsidRPr="00135F3C" w:rsidRDefault="00B835AB" w:rsidP="00D96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проведение традиционных русских праздников.</w:t>
            </w:r>
          </w:p>
        </w:tc>
      </w:tr>
      <w:tr w:rsidR="00B835AB" w:rsidRPr="00135F3C" w:rsidTr="004418F7">
        <w:tc>
          <w:tcPr>
            <w:tcW w:w="6062" w:type="dxa"/>
          </w:tcPr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135F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уметь написать анкету, заявление, письмо, поздравление;</w:t>
            </w:r>
          </w:p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выступать с устным сообщением, уметь задать вопрос, корректно вести учебный диалог;</w:t>
            </w:r>
          </w:p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владеть способами совместной деятельности в группе, приемами действий в ситуациях общения.</w:t>
            </w:r>
          </w:p>
        </w:tc>
        <w:tc>
          <w:tcPr>
            <w:tcW w:w="3544" w:type="dxa"/>
          </w:tcPr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сбор материала для проекта или исследовательской работы;</w:t>
            </w:r>
          </w:p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защита своей работы на различных уровнях;</w:t>
            </w:r>
          </w:p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подготовка и проведение костюмированных мероприятий.</w:t>
            </w:r>
          </w:p>
        </w:tc>
      </w:tr>
      <w:tr w:rsidR="00B835AB" w:rsidRPr="00135F3C" w:rsidTr="004418F7">
        <w:tc>
          <w:tcPr>
            <w:tcW w:w="6062" w:type="dxa"/>
          </w:tcPr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Информационные:</w:t>
            </w:r>
          </w:p>
          <w:p w:rsidR="00B835AB" w:rsidRPr="00135F3C" w:rsidRDefault="00B835AB" w:rsidP="00895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самостоятельно искать, извлекать, систематизировать, анализировать и отби</w:t>
            </w:r>
            <w:r w:rsidRPr="00135F3C">
              <w:rPr>
                <w:rFonts w:ascii="Times New Roman" w:hAnsi="Times New Roman"/>
                <w:sz w:val="24"/>
                <w:szCs w:val="24"/>
              </w:rPr>
              <w:softHyphen/>
              <w:t>рать необходимую для написания проекта или исследования информацию;</w:t>
            </w:r>
          </w:p>
          <w:p w:rsidR="00B835AB" w:rsidRPr="00135F3C" w:rsidRDefault="00B835AB" w:rsidP="00895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ориентироваться в информационных потоках, уметь выделять в них главное и необходимое;</w:t>
            </w:r>
          </w:p>
          <w:p w:rsidR="00B835AB" w:rsidRPr="00135F3C" w:rsidRDefault="00B835AB" w:rsidP="008950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владеть навыками использования информационных устройств.</w:t>
            </w:r>
          </w:p>
        </w:tc>
        <w:tc>
          <w:tcPr>
            <w:tcW w:w="3544" w:type="dxa"/>
          </w:tcPr>
          <w:p w:rsidR="00B835AB" w:rsidRPr="00135F3C" w:rsidRDefault="00B835AB" w:rsidP="00895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участие в Интернет-конкурсах и викторинах</w:t>
            </w:r>
          </w:p>
          <w:p w:rsidR="00B835AB" w:rsidRPr="00135F3C" w:rsidRDefault="00B835AB" w:rsidP="00895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35AB" w:rsidRPr="00135F3C" w:rsidTr="004418F7">
        <w:tc>
          <w:tcPr>
            <w:tcW w:w="6062" w:type="dxa"/>
          </w:tcPr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Природоведческие:</w:t>
            </w:r>
          </w:p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 xml:space="preserve">- иметь опыт ориентации и экологической деятельности в природной среде (в лесу, в поле, на водоемах и др.);     </w:t>
            </w:r>
          </w:p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знать и применять правила поведения в экстремальных ситуациях: под дождем, градом, при сильном ветре, во время грозы, наводнения, пожара, при встрече с опасными животными, насекомыми.</w:t>
            </w:r>
          </w:p>
        </w:tc>
        <w:tc>
          <w:tcPr>
            <w:tcW w:w="3544" w:type="dxa"/>
          </w:tcPr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участие в экологических акциях, операциях, походах выходного дня;</w:t>
            </w:r>
          </w:p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проведение инструктажа по технике безопасности.</w:t>
            </w:r>
          </w:p>
        </w:tc>
      </w:tr>
      <w:tr w:rsidR="00B835AB" w:rsidRPr="00135F3C" w:rsidTr="004418F7">
        <w:tc>
          <w:tcPr>
            <w:tcW w:w="6062" w:type="dxa"/>
          </w:tcPr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b/>
                <w:sz w:val="24"/>
                <w:szCs w:val="24"/>
              </w:rPr>
              <w:t>Здоровьесберегающие</w:t>
            </w:r>
            <w:r w:rsidRPr="00135F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35AB" w:rsidRPr="00135F3C" w:rsidRDefault="00B835AB" w:rsidP="00E04721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 xml:space="preserve">-владеть способами физического самосовершенствования, эмоциональной саморегуляции, самоподдержки и самоконтроля;     </w:t>
            </w:r>
          </w:p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 xml:space="preserve">- знать и применять правила личной гигиены; </w:t>
            </w:r>
          </w:p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владеть способами оказания первой доврачебной помощи.</w:t>
            </w:r>
          </w:p>
        </w:tc>
        <w:tc>
          <w:tcPr>
            <w:tcW w:w="3544" w:type="dxa"/>
          </w:tcPr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участие в спортивных мероприятиях, походах выходного дня, марафонах;</w:t>
            </w:r>
          </w:p>
          <w:p w:rsidR="00B835AB" w:rsidRPr="00135F3C" w:rsidRDefault="00B835AB" w:rsidP="00E04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- взаимодействие с медицинскими учреждениями, психологическими центрами, проведение занятий, консультаций, мастер-классов.</w:t>
            </w:r>
          </w:p>
        </w:tc>
      </w:tr>
    </w:tbl>
    <w:p w:rsidR="00B835AB" w:rsidRDefault="00B835AB" w:rsidP="00F31E1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835AB" w:rsidRPr="00B01183" w:rsidRDefault="00B835AB" w:rsidP="0096660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1183">
        <w:rPr>
          <w:rFonts w:ascii="Times New Roman" w:hAnsi="Times New Roman"/>
          <w:b/>
          <w:sz w:val="24"/>
          <w:szCs w:val="24"/>
        </w:rPr>
        <w:t>Понятийный аппарат</w:t>
      </w:r>
    </w:p>
    <w:p w:rsidR="00B835AB" w:rsidRPr="00EB3931" w:rsidRDefault="00B835AB" w:rsidP="00EB39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ab/>
        <w:t>Архитектура, герб, город, гражданин, история города, орден, обязанности человека, патриот первостроитель, памятник, парк, площадь, проспект, права человека, район церковь, улица, флаг, экология, проект, исследование, научные методы.</w:t>
      </w:r>
    </w:p>
    <w:p w:rsidR="00B835AB" w:rsidRDefault="00B835AB" w:rsidP="0096660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1183">
        <w:rPr>
          <w:rFonts w:ascii="Times New Roman" w:hAnsi="Times New Roman"/>
          <w:b/>
          <w:sz w:val="24"/>
          <w:szCs w:val="24"/>
        </w:rPr>
        <w:t>Материально-техническая база</w:t>
      </w:r>
    </w:p>
    <w:p w:rsidR="00B835AB" w:rsidRPr="0062566C" w:rsidRDefault="00B835AB" w:rsidP="0096660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 xml:space="preserve">Предусмотрены следующие виды организационных и материально-технических условий: </w:t>
      </w:r>
    </w:p>
    <w:p w:rsidR="00B835AB" w:rsidRPr="000A7739" w:rsidRDefault="00B835AB" w:rsidP="00966601">
      <w:pPr>
        <w:pStyle w:val="a6"/>
        <w:numPr>
          <w:ilvl w:val="0"/>
          <w:numId w:val="22"/>
        </w:numPr>
        <w:spacing w:line="360" w:lineRule="auto"/>
        <w:ind w:firstLine="709"/>
        <w:jc w:val="both"/>
      </w:pPr>
      <w:r w:rsidRPr="000A7739">
        <w:t>Наличие кабинета (учебный кабинет, специализированный кабинет, обеспеченный ТСО).</w:t>
      </w:r>
    </w:p>
    <w:p w:rsidR="00B835AB" w:rsidRPr="000A7739" w:rsidRDefault="00B835AB" w:rsidP="00966601">
      <w:pPr>
        <w:pStyle w:val="a6"/>
        <w:numPr>
          <w:ilvl w:val="0"/>
          <w:numId w:val="22"/>
        </w:numPr>
        <w:spacing w:line="360" w:lineRule="auto"/>
        <w:ind w:firstLine="709"/>
        <w:jc w:val="both"/>
      </w:pPr>
      <w:r w:rsidRPr="000A7739">
        <w:t xml:space="preserve">Коллекции минералов и горных пород. </w:t>
      </w:r>
    </w:p>
    <w:p w:rsidR="00B835AB" w:rsidRPr="000A7739" w:rsidRDefault="00B835AB" w:rsidP="00966601">
      <w:pPr>
        <w:pStyle w:val="a6"/>
        <w:numPr>
          <w:ilvl w:val="0"/>
          <w:numId w:val="22"/>
        </w:numPr>
        <w:spacing w:line="360" w:lineRule="auto"/>
        <w:ind w:firstLine="709"/>
        <w:jc w:val="both"/>
      </w:pPr>
      <w:r w:rsidRPr="000A7739">
        <w:t>Ножницы.</w:t>
      </w:r>
    </w:p>
    <w:p w:rsidR="00B835AB" w:rsidRPr="000A7739" w:rsidRDefault="00B835AB" w:rsidP="00966601">
      <w:pPr>
        <w:pStyle w:val="a6"/>
        <w:numPr>
          <w:ilvl w:val="0"/>
          <w:numId w:val="22"/>
        </w:numPr>
        <w:spacing w:line="360" w:lineRule="auto"/>
        <w:ind w:firstLine="709"/>
        <w:jc w:val="both"/>
      </w:pPr>
      <w:r w:rsidRPr="000A7739">
        <w:t>Линейки.</w:t>
      </w:r>
    </w:p>
    <w:p w:rsidR="00B835AB" w:rsidRPr="000A7739" w:rsidRDefault="00B835AB" w:rsidP="00966601">
      <w:pPr>
        <w:pStyle w:val="a6"/>
        <w:numPr>
          <w:ilvl w:val="0"/>
          <w:numId w:val="22"/>
        </w:numPr>
        <w:spacing w:line="360" w:lineRule="auto"/>
        <w:ind w:firstLine="709"/>
        <w:jc w:val="both"/>
      </w:pPr>
      <w:r w:rsidRPr="000A7739">
        <w:t>Бумага цветная, белая.</w:t>
      </w:r>
    </w:p>
    <w:p w:rsidR="00B835AB" w:rsidRPr="000A7739" w:rsidRDefault="00B835AB" w:rsidP="00966601">
      <w:pPr>
        <w:pStyle w:val="a6"/>
        <w:numPr>
          <w:ilvl w:val="0"/>
          <w:numId w:val="22"/>
        </w:numPr>
        <w:spacing w:line="360" w:lineRule="auto"/>
        <w:ind w:firstLine="709"/>
        <w:jc w:val="both"/>
      </w:pPr>
      <w:r w:rsidRPr="000A7739">
        <w:t>Картон цветной, белый.</w:t>
      </w:r>
    </w:p>
    <w:p w:rsidR="00B835AB" w:rsidRPr="000A7739" w:rsidRDefault="00B835AB" w:rsidP="00966601">
      <w:pPr>
        <w:pStyle w:val="a6"/>
        <w:numPr>
          <w:ilvl w:val="0"/>
          <w:numId w:val="22"/>
        </w:numPr>
        <w:spacing w:line="360" w:lineRule="auto"/>
        <w:ind w:firstLine="709"/>
        <w:jc w:val="both"/>
      </w:pPr>
      <w:r w:rsidRPr="000A7739">
        <w:t xml:space="preserve">Альбом. </w:t>
      </w:r>
    </w:p>
    <w:p w:rsidR="00B835AB" w:rsidRPr="000A7739" w:rsidRDefault="00B835AB" w:rsidP="00966601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pacing w:val="-11"/>
        </w:rPr>
      </w:pPr>
      <w:r w:rsidRPr="000A7739">
        <w:rPr>
          <w:color w:val="000000"/>
          <w:spacing w:val="-1"/>
        </w:rPr>
        <w:t>Фломастеры, карандаши, ручки.</w:t>
      </w:r>
    </w:p>
    <w:p w:rsidR="00B835AB" w:rsidRPr="000A7739" w:rsidRDefault="00B835AB" w:rsidP="00966601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pacing w:val="-11"/>
        </w:rPr>
      </w:pPr>
      <w:r w:rsidRPr="000A7739">
        <w:rPr>
          <w:color w:val="000000"/>
          <w:spacing w:val="-1"/>
        </w:rPr>
        <w:t>Глина, пластилин.</w:t>
      </w:r>
    </w:p>
    <w:p w:rsidR="00B835AB" w:rsidRPr="00171992" w:rsidRDefault="00B835AB" w:rsidP="00171992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pacing w:val="-11"/>
        </w:rPr>
      </w:pPr>
      <w:r w:rsidRPr="000A7739">
        <w:rPr>
          <w:color w:val="000000"/>
          <w:spacing w:val="-11"/>
        </w:rPr>
        <w:t>Ткань, вата, нитки, иголки, пуговицы.</w:t>
      </w:r>
    </w:p>
    <w:p w:rsidR="00B835AB" w:rsidRPr="0062566C" w:rsidRDefault="00B835AB" w:rsidP="00966601">
      <w:pPr>
        <w:pStyle w:val="5"/>
        <w:spacing w:before="0" w:after="0" w:line="360" w:lineRule="auto"/>
        <w:ind w:firstLine="709"/>
        <w:jc w:val="center"/>
        <w:rPr>
          <w:b w:val="0"/>
          <w:bCs w:val="0"/>
          <w:i w:val="0"/>
          <w:sz w:val="24"/>
          <w:szCs w:val="24"/>
        </w:rPr>
      </w:pPr>
      <w:r w:rsidRPr="0062566C">
        <w:rPr>
          <w:b w:val="0"/>
          <w:bCs w:val="0"/>
          <w:i w:val="0"/>
          <w:sz w:val="24"/>
          <w:szCs w:val="24"/>
        </w:rPr>
        <w:t>Изобразительные средства обучения.</w:t>
      </w:r>
    </w:p>
    <w:p w:rsidR="00B835AB" w:rsidRPr="000A7739" w:rsidRDefault="00B835AB" w:rsidP="00966601">
      <w:pPr>
        <w:pStyle w:val="a6"/>
        <w:numPr>
          <w:ilvl w:val="0"/>
          <w:numId w:val="23"/>
        </w:numPr>
        <w:spacing w:line="360" w:lineRule="auto"/>
        <w:ind w:firstLine="709"/>
        <w:jc w:val="both"/>
      </w:pPr>
      <w:r w:rsidRPr="000A7739">
        <w:t>План - карта г. Комсомольска-на-Амуре.</w:t>
      </w:r>
    </w:p>
    <w:p w:rsidR="00B835AB" w:rsidRPr="000A7739" w:rsidRDefault="00B835AB" w:rsidP="00966601">
      <w:pPr>
        <w:pStyle w:val="a6"/>
        <w:numPr>
          <w:ilvl w:val="0"/>
          <w:numId w:val="23"/>
        </w:numPr>
        <w:spacing w:line="360" w:lineRule="auto"/>
        <w:ind w:firstLine="709"/>
        <w:jc w:val="both"/>
      </w:pPr>
      <w:r w:rsidRPr="000A7739">
        <w:t>Карты и планы парков города.</w:t>
      </w:r>
    </w:p>
    <w:p w:rsidR="00B835AB" w:rsidRPr="000A7739" w:rsidRDefault="00B835AB" w:rsidP="00966601">
      <w:pPr>
        <w:pStyle w:val="a6"/>
        <w:numPr>
          <w:ilvl w:val="0"/>
          <w:numId w:val="23"/>
        </w:numPr>
        <w:spacing w:line="360" w:lineRule="auto"/>
        <w:ind w:firstLine="709"/>
        <w:jc w:val="both"/>
      </w:pPr>
      <w:r w:rsidRPr="000A7739">
        <w:t>Символика города Комсомольска-на-Амуре.</w:t>
      </w:r>
    </w:p>
    <w:p w:rsidR="00B835AB" w:rsidRPr="00EB3931" w:rsidRDefault="00B835AB" w:rsidP="00EB3931">
      <w:pPr>
        <w:pStyle w:val="a6"/>
        <w:numPr>
          <w:ilvl w:val="0"/>
          <w:numId w:val="23"/>
        </w:numPr>
        <w:spacing w:line="360" w:lineRule="auto"/>
        <w:ind w:firstLine="709"/>
        <w:jc w:val="both"/>
      </w:pPr>
      <w:r w:rsidRPr="000A7739">
        <w:t>ЦОРы к занятиям.</w:t>
      </w:r>
    </w:p>
    <w:p w:rsidR="00B835AB" w:rsidRPr="0062566C" w:rsidRDefault="00B835AB" w:rsidP="0096660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2566C">
        <w:rPr>
          <w:rFonts w:ascii="Times New Roman" w:hAnsi="Times New Roman"/>
          <w:sz w:val="24"/>
          <w:szCs w:val="24"/>
        </w:rPr>
        <w:t>Научно-техническое оборудование.</w:t>
      </w:r>
    </w:p>
    <w:p w:rsidR="00B835AB" w:rsidRPr="000A7739" w:rsidRDefault="00B835AB" w:rsidP="00966601">
      <w:pPr>
        <w:pStyle w:val="a6"/>
        <w:numPr>
          <w:ilvl w:val="0"/>
          <w:numId w:val="24"/>
        </w:numPr>
        <w:spacing w:line="360" w:lineRule="auto"/>
        <w:ind w:firstLine="709"/>
      </w:pPr>
      <w:r>
        <w:t>э</w:t>
      </w:r>
      <w:r w:rsidRPr="000A7739">
        <w:t>лектронный микроскоп;</w:t>
      </w:r>
    </w:p>
    <w:p w:rsidR="00B835AB" w:rsidRDefault="00B835AB" w:rsidP="00966601">
      <w:pPr>
        <w:pStyle w:val="a6"/>
        <w:numPr>
          <w:ilvl w:val="0"/>
          <w:numId w:val="24"/>
        </w:numPr>
        <w:spacing w:line="360" w:lineRule="auto"/>
        <w:ind w:firstLine="709"/>
      </w:pPr>
      <w:r w:rsidRPr="000A7739">
        <w:t>3</w:t>
      </w:r>
      <w:r w:rsidRPr="000A7739">
        <w:rPr>
          <w:lang w:val="en-US"/>
        </w:rPr>
        <w:t>D</w:t>
      </w:r>
      <w:r w:rsidRPr="000A7739">
        <w:t>-ручка</w:t>
      </w:r>
      <w:r>
        <w:t>;</w:t>
      </w:r>
    </w:p>
    <w:p w:rsidR="00B835AB" w:rsidRDefault="00B835AB" w:rsidP="00966601">
      <w:pPr>
        <w:pStyle w:val="a6"/>
        <w:numPr>
          <w:ilvl w:val="0"/>
          <w:numId w:val="24"/>
        </w:numPr>
        <w:spacing w:line="360" w:lineRule="auto"/>
        <w:ind w:firstLine="709"/>
      </w:pPr>
      <w:r>
        <w:t>лаборатория Наноквантум</w:t>
      </w:r>
    </w:p>
    <w:p w:rsidR="00B835AB" w:rsidRPr="00C9595C" w:rsidRDefault="00B835AB" w:rsidP="00966601">
      <w:pPr>
        <w:pStyle w:val="a6"/>
        <w:numPr>
          <w:ilvl w:val="0"/>
          <w:numId w:val="24"/>
        </w:numPr>
        <w:spacing w:line="360" w:lineRule="auto"/>
        <w:ind w:firstLine="709"/>
      </w:pPr>
      <w:r>
        <w:t>ящик для песка.</w:t>
      </w:r>
    </w:p>
    <w:p w:rsidR="00B835AB" w:rsidRDefault="00B835AB" w:rsidP="00966601">
      <w:pPr>
        <w:pStyle w:val="5"/>
        <w:spacing w:before="0" w:after="0" w:line="360" w:lineRule="auto"/>
        <w:ind w:firstLine="709"/>
        <w:jc w:val="center"/>
        <w:rPr>
          <w:b w:val="0"/>
          <w:i w:val="0"/>
          <w:sz w:val="24"/>
          <w:szCs w:val="24"/>
        </w:rPr>
      </w:pPr>
    </w:p>
    <w:p w:rsidR="00B835AB" w:rsidRPr="00171992" w:rsidRDefault="00B835AB" w:rsidP="00171992"/>
    <w:p w:rsidR="00B835AB" w:rsidRDefault="00B835AB" w:rsidP="00966601">
      <w:pPr>
        <w:pStyle w:val="5"/>
        <w:spacing w:before="0" w:after="0" w:line="360" w:lineRule="auto"/>
        <w:ind w:firstLine="709"/>
        <w:jc w:val="center"/>
        <w:rPr>
          <w:b w:val="0"/>
          <w:i w:val="0"/>
          <w:sz w:val="24"/>
          <w:szCs w:val="24"/>
        </w:rPr>
      </w:pPr>
      <w:r w:rsidRPr="00612EED">
        <w:rPr>
          <w:b w:val="0"/>
          <w:i w:val="0"/>
          <w:sz w:val="24"/>
          <w:szCs w:val="24"/>
        </w:rPr>
        <w:t>Кадровое обеспечение:</w:t>
      </w:r>
    </w:p>
    <w:p w:rsidR="00B835AB" w:rsidRPr="00612EED" w:rsidRDefault="00B835AB" w:rsidP="009666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Отдельные разделы программы реализуются преподавателями ФГБОУ ВО АмГПГУ</w:t>
      </w:r>
    </w:p>
    <w:p w:rsidR="00B835AB" w:rsidRPr="00612EED" w:rsidRDefault="00B835AB" w:rsidP="0096660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12EE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преподаватель</w:t>
      </w:r>
      <w:r w:rsidRPr="00612EED">
        <w:rPr>
          <w:rFonts w:ascii="Times New Roman" w:hAnsi="Times New Roman"/>
          <w:sz w:val="24"/>
          <w:szCs w:val="24"/>
        </w:rPr>
        <w:t xml:space="preserve"> по определению растений и жи</w:t>
      </w:r>
      <w:r>
        <w:rPr>
          <w:rFonts w:ascii="Times New Roman" w:hAnsi="Times New Roman"/>
          <w:sz w:val="24"/>
          <w:szCs w:val="24"/>
        </w:rPr>
        <w:t>вотных;</w:t>
      </w:r>
    </w:p>
    <w:p w:rsidR="00B835AB" w:rsidRDefault="00B835AB" w:rsidP="0096660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Отдельные разделы программы реализуются сотрудниками МУК города</w:t>
      </w:r>
    </w:p>
    <w:p w:rsidR="00B835AB" w:rsidRDefault="00B835AB" w:rsidP="009666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МУК Городской краеведческий музей: патриотические занятия с применением экспонатов музея; знакомство с музейными профессиями;</w:t>
      </w:r>
    </w:p>
    <w:p w:rsidR="00B835AB" w:rsidRDefault="00B835AB" w:rsidP="009666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МУК музей изобразительных искусств: экскурсии «за кулисы» музеев (знакомство с профессиями)</w:t>
      </w:r>
      <w:r w:rsidRPr="00671B59">
        <w:rPr>
          <w:rFonts w:ascii="Times New Roman" w:hAnsi="Times New Roman"/>
          <w:sz w:val="24"/>
          <w:szCs w:val="24"/>
        </w:rPr>
        <w:t xml:space="preserve">;  </w:t>
      </w:r>
    </w:p>
    <w:p w:rsidR="00B835AB" w:rsidRDefault="00B835AB" w:rsidP="009666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МУК городской театр драмы, театр</w:t>
      </w:r>
      <w:r w:rsidRPr="00671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«Зеркало теней»</w:t>
      </w:r>
      <w:r w:rsidRPr="00671B59">
        <w:rPr>
          <w:rFonts w:ascii="Times New Roman" w:hAnsi="Times New Roman"/>
          <w:sz w:val="24"/>
          <w:szCs w:val="24"/>
        </w:rPr>
        <w:t xml:space="preserve"> (экскурсии за кулисы, творчес</w:t>
      </w:r>
      <w:r>
        <w:rPr>
          <w:rFonts w:ascii="Times New Roman" w:hAnsi="Times New Roman"/>
          <w:sz w:val="24"/>
          <w:szCs w:val="24"/>
        </w:rPr>
        <w:t>кие встречи с актерами, знакомство с профессиями</w:t>
      </w:r>
      <w:r w:rsidRPr="00671B59">
        <w:rPr>
          <w:rFonts w:ascii="Times New Roman" w:hAnsi="Times New Roman"/>
          <w:sz w:val="24"/>
          <w:szCs w:val="24"/>
        </w:rPr>
        <w:t xml:space="preserve">); </w:t>
      </w:r>
    </w:p>
    <w:p w:rsidR="00B835AB" w:rsidRPr="0083394E" w:rsidRDefault="00B835AB" w:rsidP="008339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Отдельные разделы программы реализуются сотрудниками ФГБУ «Заповедное Приамурье»: экологические занятия, знакомство с профессиями.</w:t>
      </w:r>
    </w:p>
    <w:p w:rsidR="00B835AB" w:rsidRPr="00C9595C" w:rsidRDefault="00B835AB" w:rsidP="0096660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9595C">
        <w:rPr>
          <w:rFonts w:ascii="Times New Roman" w:hAnsi="Times New Roman"/>
          <w:sz w:val="24"/>
          <w:szCs w:val="24"/>
        </w:rPr>
        <w:t>Цифровые образовательные ресурсы</w:t>
      </w:r>
    </w:p>
    <w:p w:rsidR="00B835AB" w:rsidRPr="00B01183" w:rsidRDefault="00B835AB" w:rsidP="00966601">
      <w:pPr>
        <w:pStyle w:val="a6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709"/>
        <w:jc w:val="both"/>
      </w:pPr>
      <w:r w:rsidRPr="00B01183">
        <w:t>Авторское учебное пособие «Виртуальные экскурсии по городу».</w:t>
      </w:r>
    </w:p>
    <w:p w:rsidR="00B835AB" w:rsidRPr="00B01183" w:rsidRDefault="00B835AB" w:rsidP="00966601">
      <w:pPr>
        <w:pStyle w:val="a6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709"/>
        <w:jc w:val="both"/>
      </w:pPr>
      <w:r w:rsidRPr="00B01183">
        <w:t>Мультимедийная игра «История города» (автор Горелова Е.В.).</w:t>
      </w:r>
    </w:p>
    <w:p w:rsidR="00B835AB" w:rsidRPr="00B01183" w:rsidRDefault="00B835AB" w:rsidP="00966601">
      <w:pPr>
        <w:pStyle w:val="a6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709"/>
        <w:jc w:val="both"/>
      </w:pPr>
      <w:r w:rsidRPr="00B01183">
        <w:t>Мультимедийная игра-путешествие «Первая улица города-Кирова» (автор Горелова Е.В.).</w:t>
      </w:r>
    </w:p>
    <w:p w:rsidR="00B835AB" w:rsidRPr="00B01183" w:rsidRDefault="00B835AB" w:rsidP="00966601">
      <w:pPr>
        <w:pStyle w:val="a6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709"/>
        <w:jc w:val="both"/>
      </w:pPr>
      <w:r w:rsidRPr="00B01183">
        <w:t>Виртуальная экскурсия по проспекту Первостроителей (автор Горелова Е.В.).</w:t>
      </w:r>
    </w:p>
    <w:p w:rsidR="00B835AB" w:rsidRPr="00B01183" w:rsidRDefault="00B835AB" w:rsidP="00966601">
      <w:pPr>
        <w:pStyle w:val="a6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709"/>
        <w:jc w:val="both"/>
      </w:pPr>
      <w:r w:rsidRPr="00B01183">
        <w:t>Виртуальная экскурсия по проспекту Октябрьский (автор Горелова Е.В.).</w:t>
      </w:r>
    </w:p>
    <w:p w:rsidR="00B835AB" w:rsidRPr="00B01183" w:rsidRDefault="00B835AB" w:rsidP="00966601">
      <w:pPr>
        <w:pStyle w:val="a6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709"/>
        <w:jc w:val="both"/>
      </w:pPr>
      <w:r w:rsidRPr="00B01183">
        <w:t>Виртуальная экскурсия по улице Ленина (автор Горелова Е.В.).</w:t>
      </w:r>
    </w:p>
    <w:p w:rsidR="00B835AB" w:rsidRPr="00B01183" w:rsidRDefault="00B835AB" w:rsidP="00966601">
      <w:pPr>
        <w:pStyle w:val="a6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709"/>
        <w:jc w:val="both"/>
      </w:pPr>
      <w:r w:rsidRPr="00B01183">
        <w:t>Презентация «Комсомольск в годы ВОВ» (автор Горелова Е.В.).</w:t>
      </w:r>
    </w:p>
    <w:p w:rsidR="00B835AB" w:rsidRPr="00B01183" w:rsidRDefault="00B835AB" w:rsidP="00966601">
      <w:pPr>
        <w:pStyle w:val="a6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709"/>
        <w:jc w:val="both"/>
      </w:pPr>
      <w:r w:rsidRPr="00B01183">
        <w:t>Презентация «Комсомольск 40-х» (автор Горелова Е.В.).</w:t>
      </w:r>
    </w:p>
    <w:p w:rsidR="00B835AB" w:rsidRPr="00B01183" w:rsidRDefault="00B835AB" w:rsidP="00966601">
      <w:pPr>
        <w:pStyle w:val="a6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709"/>
        <w:jc w:val="both"/>
      </w:pPr>
      <w:r w:rsidRPr="00B01183">
        <w:t>Презентация «Памятники Комсомольска» (Горелова Е.В.).</w:t>
      </w:r>
    </w:p>
    <w:p w:rsidR="00B835AB" w:rsidRPr="00B01183" w:rsidRDefault="00B835AB" w:rsidP="00966601">
      <w:pPr>
        <w:pStyle w:val="a6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709"/>
        <w:jc w:val="both"/>
      </w:pPr>
      <w:r w:rsidRPr="00B01183">
        <w:t>Презентация «Площади города» (автор Горелова Е.В.).</w:t>
      </w:r>
    </w:p>
    <w:p w:rsidR="00B835AB" w:rsidRPr="00B01183" w:rsidRDefault="00B835AB" w:rsidP="00966601">
      <w:pPr>
        <w:pStyle w:val="a6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709"/>
        <w:jc w:val="both"/>
      </w:pPr>
      <w:r w:rsidRPr="00B01183">
        <w:t>Презентация «Набережная Амура» (автор Горелова Е.В.).</w:t>
      </w:r>
    </w:p>
    <w:p w:rsidR="00B835AB" w:rsidRPr="00B01183" w:rsidRDefault="00B835AB" w:rsidP="00966601">
      <w:pPr>
        <w:pStyle w:val="a6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709"/>
        <w:jc w:val="both"/>
      </w:pPr>
      <w:r w:rsidRPr="00B01183">
        <w:t>Презентация «Привокзальный район» (автор Горелова Е.В.).</w:t>
      </w:r>
    </w:p>
    <w:p w:rsidR="00B835AB" w:rsidRPr="00B01183" w:rsidRDefault="00B835AB" w:rsidP="00966601">
      <w:pPr>
        <w:pStyle w:val="a6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709"/>
        <w:jc w:val="both"/>
      </w:pPr>
      <w:r w:rsidRPr="00B01183">
        <w:t>Презентация «Ворота города» (автор Горелова Е.В.).</w:t>
      </w:r>
    </w:p>
    <w:p w:rsidR="00B835AB" w:rsidRPr="00B01183" w:rsidRDefault="00B835AB" w:rsidP="00966601">
      <w:pPr>
        <w:pStyle w:val="a6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709"/>
        <w:jc w:val="both"/>
      </w:pPr>
      <w:r w:rsidRPr="00B01183">
        <w:t>Презентация «Поселок Амурсталь» (автор Горелова Е.В.).</w:t>
      </w:r>
    </w:p>
    <w:p w:rsidR="00B835AB" w:rsidRPr="00B01183" w:rsidRDefault="00B835AB" w:rsidP="00966601">
      <w:pPr>
        <w:pStyle w:val="a6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709"/>
        <w:jc w:val="both"/>
      </w:pPr>
      <w:r w:rsidRPr="00B01183">
        <w:t>Презентация «Река Силинка» (автор Горелова Е.В.).</w:t>
      </w:r>
    </w:p>
    <w:p w:rsidR="00B835AB" w:rsidRPr="00B01183" w:rsidRDefault="00B835AB" w:rsidP="00966601">
      <w:pPr>
        <w:pStyle w:val="a6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709"/>
        <w:jc w:val="both"/>
      </w:pPr>
      <w:r w:rsidRPr="00B01183">
        <w:t xml:space="preserve"> Презентация «Парк «Строитель» - вчера, сегодня, завтра» (автор Горелова Е.В.).</w:t>
      </w:r>
    </w:p>
    <w:p w:rsidR="00B835AB" w:rsidRPr="00B01183" w:rsidRDefault="00B835AB" w:rsidP="00966601">
      <w:pPr>
        <w:pStyle w:val="a6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709"/>
        <w:jc w:val="both"/>
      </w:pPr>
      <w:r w:rsidRPr="00B01183">
        <w:t>Художественный фильм «Комсомольск» (1938 г.).</w:t>
      </w:r>
    </w:p>
    <w:p w:rsidR="00B835AB" w:rsidRDefault="00B835AB" w:rsidP="00966601">
      <w:pPr>
        <w:pStyle w:val="a6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709"/>
        <w:jc w:val="both"/>
      </w:pPr>
      <w:r w:rsidRPr="00B01183">
        <w:t>Видеоролик «Этот гор</w:t>
      </w:r>
      <w:r>
        <w:t>од самый лучший город на Земле».</w:t>
      </w:r>
    </w:p>
    <w:p w:rsidR="00B835AB" w:rsidRDefault="00B835AB" w:rsidP="00B6245C">
      <w:pPr>
        <w:pStyle w:val="a6"/>
        <w:widowControl w:val="0"/>
        <w:tabs>
          <w:tab w:val="left" w:pos="426"/>
        </w:tabs>
        <w:autoSpaceDE w:val="0"/>
        <w:autoSpaceDN w:val="0"/>
        <w:adjustRightInd w:val="0"/>
        <w:ind w:left="284"/>
        <w:jc w:val="center"/>
        <w:rPr>
          <w:b/>
        </w:rPr>
      </w:pPr>
    </w:p>
    <w:p w:rsidR="00B835AB" w:rsidRPr="00E04721" w:rsidRDefault="00B835AB" w:rsidP="00E04721">
      <w:pPr>
        <w:pStyle w:val="a6"/>
        <w:widowControl w:val="0"/>
        <w:tabs>
          <w:tab w:val="left" w:pos="426"/>
        </w:tabs>
        <w:autoSpaceDE w:val="0"/>
        <w:autoSpaceDN w:val="0"/>
        <w:adjustRightInd w:val="0"/>
        <w:ind w:left="284"/>
        <w:jc w:val="center"/>
        <w:rPr>
          <w:rStyle w:val="af1"/>
        </w:rPr>
      </w:pPr>
      <w:r>
        <w:rPr>
          <w:b/>
        </w:rPr>
        <w:t>Алгоритм учебного занятия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77"/>
        <w:gridCol w:w="6298"/>
      </w:tblGrid>
      <w:tr w:rsidR="00B835AB" w:rsidRPr="00135F3C" w:rsidTr="000015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5AB" w:rsidRPr="00C9595C" w:rsidRDefault="00B835AB" w:rsidP="00C9595C">
            <w:pPr>
              <w:pStyle w:val="af2"/>
              <w:spacing w:before="0" w:beforeAutospacing="0" w:after="0" w:afterAutospacing="0"/>
              <w:jc w:val="both"/>
            </w:pPr>
            <w:r w:rsidRPr="00C9595C">
              <w:rPr>
                <w:rStyle w:val="af1"/>
                <w:bCs/>
              </w:rPr>
              <w:t>Тип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35AB" w:rsidRPr="00C9595C" w:rsidRDefault="00B835AB" w:rsidP="00C9595C">
            <w:pPr>
              <w:pStyle w:val="af2"/>
              <w:spacing w:before="0" w:beforeAutospacing="0" w:after="0" w:afterAutospacing="0"/>
              <w:jc w:val="both"/>
            </w:pPr>
            <w:r w:rsidRPr="00C9595C">
              <w:rPr>
                <w:rStyle w:val="af1"/>
                <w:bCs/>
              </w:rPr>
              <w:t>Основные элементы структуры занятия</w:t>
            </w:r>
          </w:p>
        </w:tc>
      </w:tr>
      <w:tr w:rsidR="00B835AB" w:rsidRPr="00135F3C" w:rsidTr="000015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5AB" w:rsidRPr="00C9595C" w:rsidRDefault="00B835AB" w:rsidP="00C9595C">
            <w:pPr>
              <w:pStyle w:val="af2"/>
              <w:spacing w:before="0" w:beforeAutospacing="0" w:after="0" w:afterAutospacing="0"/>
              <w:jc w:val="both"/>
            </w:pPr>
            <w:r w:rsidRPr="00C9595C">
              <w:t>Комбинированное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35AB" w:rsidRPr="00C9595C" w:rsidRDefault="00B835AB" w:rsidP="00C9595C">
            <w:pPr>
              <w:pStyle w:val="af2"/>
              <w:spacing w:before="0" w:beforeAutospacing="0" w:after="0" w:afterAutospacing="0"/>
              <w:jc w:val="both"/>
            </w:pPr>
            <w:r w:rsidRPr="00C9595C">
              <w:t>Организационная часть</w:t>
            </w:r>
          </w:p>
          <w:p w:rsidR="00B835AB" w:rsidRPr="00135F3C" w:rsidRDefault="00B835AB" w:rsidP="00C9595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Проверка знаний ранее изученного материала и выполнение домашнего задания.</w:t>
            </w:r>
          </w:p>
          <w:p w:rsidR="00B835AB" w:rsidRPr="00135F3C" w:rsidRDefault="00B835AB" w:rsidP="00C9595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Изложение нового материала.</w:t>
            </w:r>
          </w:p>
          <w:p w:rsidR="00B835AB" w:rsidRPr="00135F3C" w:rsidRDefault="00B835AB" w:rsidP="00C9595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Первичное закрепление новых знаний, применение их на практике.</w:t>
            </w:r>
          </w:p>
        </w:tc>
      </w:tr>
      <w:tr w:rsidR="00B835AB" w:rsidRPr="00135F3C" w:rsidTr="000015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5AB" w:rsidRPr="00C9595C" w:rsidRDefault="00B835AB" w:rsidP="00C9595C">
            <w:pPr>
              <w:pStyle w:val="af2"/>
              <w:spacing w:before="0" w:beforeAutospacing="0" w:after="0" w:afterAutospacing="0"/>
              <w:jc w:val="both"/>
            </w:pPr>
            <w:r w:rsidRPr="00C9595C">
              <w:t>Занятие сообщения и усвоения новых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35AB" w:rsidRPr="00C9595C" w:rsidRDefault="00B835AB" w:rsidP="00C9595C">
            <w:pPr>
              <w:pStyle w:val="af2"/>
              <w:spacing w:before="0" w:beforeAutospacing="0" w:after="0" w:afterAutospacing="0"/>
              <w:jc w:val="both"/>
            </w:pPr>
            <w:r w:rsidRPr="00C9595C">
              <w:t>Организационная часть</w:t>
            </w:r>
          </w:p>
          <w:p w:rsidR="00B835AB" w:rsidRPr="00135F3C" w:rsidRDefault="00B835AB" w:rsidP="00C9595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Изложение нового материала и закрепление его.</w:t>
            </w:r>
          </w:p>
        </w:tc>
      </w:tr>
      <w:tr w:rsidR="00B835AB" w:rsidRPr="00135F3C" w:rsidTr="000015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5AB" w:rsidRPr="00C9595C" w:rsidRDefault="00B835AB" w:rsidP="00C9595C">
            <w:pPr>
              <w:pStyle w:val="af2"/>
              <w:spacing w:before="0" w:beforeAutospacing="0" w:after="0" w:afterAutospacing="0"/>
              <w:jc w:val="both"/>
            </w:pPr>
            <w:r w:rsidRPr="00C9595C">
              <w:t>Занятие повторения и обобщения полученных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35AB" w:rsidRPr="00C9595C" w:rsidRDefault="00B835AB" w:rsidP="00C9595C">
            <w:pPr>
              <w:pStyle w:val="af2"/>
              <w:spacing w:before="0" w:beforeAutospacing="0" w:after="0" w:afterAutospacing="0"/>
              <w:jc w:val="both"/>
            </w:pPr>
            <w:r w:rsidRPr="00C9595C">
              <w:t>Организационная часть</w:t>
            </w:r>
          </w:p>
          <w:p w:rsidR="00B835AB" w:rsidRPr="00135F3C" w:rsidRDefault="00B835AB" w:rsidP="00C959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Постановка проблем и выдача заданий. Выполнение обучающимися заданий и решения задач.</w:t>
            </w:r>
          </w:p>
          <w:p w:rsidR="00B835AB" w:rsidRPr="00135F3C" w:rsidRDefault="00B835AB" w:rsidP="00C959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Анализ ответов и оценка результатов работы, исправление ошибок.</w:t>
            </w:r>
          </w:p>
          <w:p w:rsidR="00B835AB" w:rsidRPr="00135F3C" w:rsidRDefault="00B835AB" w:rsidP="00C959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</w:tr>
      <w:tr w:rsidR="00B835AB" w:rsidRPr="00135F3C" w:rsidTr="000015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5AB" w:rsidRPr="00C9595C" w:rsidRDefault="00B835AB" w:rsidP="00C9595C">
            <w:pPr>
              <w:pStyle w:val="af2"/>
              <w:spacing w:before="0" w:beforeAutospacing="0" w:after="0" w:afterAutospacing="0"/>
              <w:jc w:val="both"/>
            </w:pPr>
            <w:r w:rsidRPr="00C9595C">
              <w:t>Занятие закрепления знаний, выработки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35AB" w:rsidRPr="00C9595C" w:rsidRDefault="00B835AB" w:rsidP="00C9595C">
            <w:pPr>
              <w:pStyle w:val="af2"/>
              <w:spacing w:before="0" w:beforeAutospacing="0" w:after="0" w:afterAutospacing="0"/>
              <w:jc w:val="both"/>
            </w:pPr>
            <w:r w:rsidRPr="00C9595C">
              <w:t>Организационная часть</w:t>
            </w:r>
          </w:p>
          <w:p w:rsidR="00B835AB" w:rsidRPr="00135F3C" w:rsidRDefault="00B835AB" w:rsidP="00C9595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Определение и разъяснение цели занятия. Воспроизведение обучающимися знаний, связанных с содержанием предстоящей работы.</w:t>
            </w:r>
          </w:p>
          <w:p w:rsidR="00B835AB" w:rsidRPr="00135F3C" w:rsidRDefault="00B835AB" w:rsidP="00C9595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Сообщение и содержание задания,  инструктаж его выполнения.</w:t>
            </w:r>
          </w:p>
          <w:p w:rsidR="00B835AB" w:rsidRPr="00135F3C" w:rsidRDefault="00B835AB" w:rsidP="00C9595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 под руководством педагога.</w:t>
            </w:r>
          </w:p>
          <w:p w:rsidR="00B835AB" w:rsidRPr="00135F3C" w:rsidRDefault="00B835AB" w:rsidP="00C9595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Обобщение и оценка выполненной работы.</w:t>
            </w:r>
          </w:p>
        </w:tc>
      </w:tr>
      <w:tr w:rsidR="00B835AB" w:rsidRPr="00135F3C" w:rsidTr="000015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5AB" w:rsidRPr="00C9595C" w:rsidRDefault="00B835AB" w:rsidP="00C9595C">
            <w:pPr>
              <w:pStyle w:val="af2"/>
              <w:spacing w:before="0" w:beforeAutospacing="0" w:after="0" w:afterAutospacing="0"/>
              <w:jc w:val="both"/>
            </w:pPr>
            <w:r w:rsidRPr="00C9595C">
              <w:t>Занятие применения знаний,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35AB" w:rsidRPr="00C9595C" w:rsidRDefault="00B835AB" w:rsidP="00C9595C">
            <w:pPr>
              <w:pStyle w:val="af2"/>
              <w:spacing w:before="0" w:beforeAutospacing="0" w:after="0" w:afterAutospacing="0"/>
              <w:jc w:val="both"/>
            </w:pPr>
            <w:r w:rsidRPr="00C9595C">
              <w:t>Организационная часть</w:t>
            </w:r>
          </w:p>
          <w:p w:rsidR="00B835AB" w:rsidRPr="00135F3C" w:rsidRDefault="00B835AB" w:rsidP="00C9595C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Определение и разъяснение целей занятия. Установление связи с ранее изученным материалом.</w:t>
            </w:r>
          </w:p>
          <w:p w:rsidR="00B835AB" w:rsidRPr="00135F3C" w:rsidRDefault="00B835AB" w:rsidP="00C9595C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F3C">
              <w:rPr>
                <w:rFonts w:ascii="Times New Roman" w:hAnsi="Times New Roman"/>
                <w:sz w:val="24"/>
                <w:szCs w:val="24"/>
              </w:rPr>
              <w:t>Инструктаж по выполнению работы. Самостоятельная работа обучающихся, оценка ее результатов.</w:t>
            </w:r>
          </w:p>
        </w:tc>
      </w:tr>
    </w:tbl>
    <w:p w:rsidR="00B835AB" w:rsidRPr="00C9595C" w:rsidRDefault="00B835AB" w:rsidP="00C959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35AB" w:rsidRPr="00495E23" w:rsidRDefault="00B835AB" w:rsidP="000D0533">
      <w:pPr>
        <w:pStyle w:val="a6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709"/>
        <w:jc w:val="center"/>
        <w:rPr>
          <w:b/>
        </w:rPr>
      </w:pPr>
      <w:r w:rsidRPr="00495E23">
        <w:rPr>
          <w:b/>
        </w:rPr>
        <w:t>Технология индивидуализации обучения.</w:t>
      </w:r>
    </w:p>
    <w:p w:rsidR="00B835AB" w:rsidRPr="00C9595C" w:rsidRDefault="00B835AB" w:rsidP="000D0533">
      <w:pPr>
        <w:pStyle w:val="a6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tab/>
        <w:t>Выявление одаренных детей и поддержка их развития осуществляется с помощью проектной деятельности (приложение 1).</w:t>
      </w:r>
    </w:p>
    <w:p w:rsidR="00B835AB" w:rsidRDefault="00B835AB">
      <w:pPr>
        <w:rPr>
          <w:rFonts w:ascii="Times New Roman" w:hAnsi="Times New Roman"/>
          <w:b/>
          <w:sz w:val="24"/>
          <w:szCs w:val="24"/>
        </w:rPr>
      </w:pPr>
      <w:bookmarkStart w:id="21" w:name="_Toc22894209"/>
      <w:r>
        <w:rPr>
          <w:b/>
        </w:rPr>
        <w:br w:type="page"/>
      </w:r>
    </w:p>
    <w:p w:rsidR="00B835AB" w:rsidRPr="00B6245C" w:rsidRDefault="00B835AB" w:rsidP="000D0533">
      <w:pPr>
        <w:pStyle w:val="a6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709"/>
        <w:jc w:val="center"/>
        <w:outlineLvl w:val="0"/>
        <w:rPr>
          <w:b/>
        </w:rPr>
      </w:pPr>
      <w:r w:rsidRPr="00B6245C">
        <w:rPr>
          <w:b/>
        </w:rPr>
        <w:t>Список литературы для педагога</w:t>
      </w:r>
      <w:bookmarkEnd w:id="21"/>
    </w:p>
    <w:p w:rsidR="00B835AB" w:rsidRPr="00B01183" w:rsidRDefault="00B835AB" w:rsidP="000D0533">
      <w:pPr>
        <w:numPr>
          <w:ilvl w:val="0"/>
          <w:numId w:val="10"/>
        </w:numPr>
        <w:tabs>
          <w:tab w:val="left" w:pos="360"/>
          <w:tab w:val="left" w:pos="851"/>
        </w:tabs>
        <w:spacing w:after="0" w:line="36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>Бородина, Е.А. Географические названия на карте Хабаровского края. Краткий топонимический словарь: учебное пособие / Екатерина Андреевна Бородина. – Комсомольск-на-Амуре: АмГПГУ, 2007. – 113 с.</w:t>
      </w:r>
    </w:p>
    <w:p w:rsidR="00B835AB" w:rsidRPr="00B01183" w:rsidRDefault="00B835AB" w:rsidP="000D0533">
      <w:pPr>
        <w:numPr>
          <w:ilvl w:val="0"/>
          <w:numId w:val="10"/>
        </w:numPr>
        <w:tabs>
          <w:tab w:val="left" w:pos="0"/>
          <w:tab w:val="left" w:pos="180"/>
          <w:tab w:val="left" w:pos="851"/>
        </w:tabs>
        <w:spacing w:after="0" w:line="36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>Герчиков, Л.Б. Это наш город, город на заре…(Москва-Комсомольск: далекое и близкое) / Л.Б. Герчиков. – М.: Моск. Рабочий. – 1982. – 223 с. – ил.</w:t>
      </w:r>
    </w:p>
    <w:p w:rsidR="00B835AB" w:rsidRPr="00B01183" w:rsidRDefault="00B835AB" w:rsidP="000D0533">
      <w:pPr>
        <w:pStyle w:val="a6"/>
        <w:numPr>
          <w:ilvl w:val="0"/>
          <w:numId w:val="10"/>
        </w:numPr>
        <w:tabs>
          <w:tab w:val="left" w:pos="360"/>
          <w:tab w:val="left" w:pos="540"/>
        </w:tabs>
        <w:spacing w:line="360" w:lineRule="auto"/>
        <w:ind w:left="-142" w:firstLine="709"/>
        <w:jc w:val="both"/>
        <w:rPr>
          <w:bCs/>
        </w:rPr>
      </w:pPr>
      <w:r w:rsidRPr="00B01183">
        <w:t>Гиниятуллина А.</w:t>
      </w:r>
      <w:r w:rsidRPr="00B01183">
        <w:rPr>
          <w:bCs/>
        </w:rPr>
        <w:t>А. Опыт организации групповой работы на уроках. /А.А. Гиниятуллина // Начальная школа. – 2004. - №1. – С. 15-17.</w:t>
      </w:r>
    </w:p>
    <w:p w:rsidR="00B835AB" w:rsidRPr="00B01183" w:rsidRDefault="00B835AB" w:rsidP="000D0533">
      <w:pPr>
        <w:numPr>
          <w:ilvl w:val="0"/>
          <w:numId w:val="10"/>
        </w:numPr>
        <w:tabs>
          <w:tab w:val="left" w:pos="0"/>
          <w:tab w:val="left" w:pos="180"/>
          <w:tab w:val="left" w:pos="851"/>
        </w:tabs>
        <w:spacing w:after="0" w:line="36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>Грачев,  А.М. Первая просека / А.М. Грачев. – М.: «Молодая гвардия». – 1972.</w:t>
      </w:r>
    </w:p>
    <w:p w:rsidR="00B835AB" w:rsidRPr="00B01183" w:rsidRDefault="00B835AB" w:rsidP="000D0533">
      <w:pPr>
        <w:numPr>
          <w:ilvl w:val="0"/>
          <w:numId w:val="10"/>
        </w:numPr>
        <w:tabs>
          <w:tab w:val="left" w:pos="180"/>
          <w:tab w:val="left" w:pos="360"/>
          <w:tab w:val="left" w:pos="540"/>
          <w:tab w:val="left" w:pos="851"/>
        </w:tabs>
        <w:spacing w:after="0" w:line="36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>Жуков, Ю. А. Первостроители: Документальная повесть / Ю.А. Жуков, Р.Н. Измайлова. – М.: Молодая гвардия. – 1982. – 303 с. – ил. – фотогр. - (Антология комсомольских строек).</w:t>
      </w:r>
    </w:p>
    <w:p w:rsidR="00B835AB" w:rsidRPr="00B01183" w:rsidRDefault="00B835AB" w:rsidP="000D0533">
      <w:pPr>
        <w:numPr>
          <w:ilvl w:val="0"/>
          <w:numId w:val="10"/>
        </w:numPr>
        <w:shd w:val="clear" w:color="auto" w:fill="FFFFFF"/>
        <w:tabs>
          <w:tab w:val="left" w:pos="180"/>
          <w:tab w:val="left" w:pos="360"/>
          <w:tab w:val="left" w:pos="851"/>
        </w:tabs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>Кандауров, И.И. Символика Хабаровского края./ И.И. Кандауров, О.Ю. Стрелова. - Хабаровск, 1998.- 36с.</w:t>
      </w:r>
    </w:p>
    <w:p w:rsidR="00B835AB" w:rsidRPr="00B01183" w:rsidRDefault="00B835AB" w:rsidP="000D0533">
      <w:pPr>
        <w:numPr>
          <w:ilvl w:val="0"/>
          <w:numId w:val="10"/>
        </w:numPr>
        <w:tabs>
          <w:tab w:val="left" w:pos="180"/>
          <w:tab w:val="left" w:pos="360"/>
          <w:tab w:val="left" w:pos="851"/>
        </w:tabs>
        <w:spacing w:after="0" w:line="36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>Комсомольская магистраль. /  Сост. Зуев В.Ф.– Хабаровск: Хаб.-ое кн. изд.-во. - 1996.</w:t>
      </w:r>
    </w:p>
    <w:p w:rsidR="00B835AB" w:rsidRPr="00B01183" w:rsidRDefault="00B835AB" w:rsidP="000D0533">
      <w:pPr>
        <w:numPr>
          <w:ilvl w:val="0"/>
          <w:numId w:val="10"/>
        </w:numPr>
        <w:tabs>
          <w:tab w:val="left" w:pos="180"/>
          <w:tab w:val="left" w:pos="360"/>
          <w:tab w:val="left" w:pos="851"/>
        </w:tabs>
        <w:spacing w:after="0" w:line="36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>Комсомольск-на-Амуре / Отв. ред. Шмакова М.О.– Хабаровск: Хаб.-ое кн. изд.-во. - 1982.</w:t>
      </w:r>
    </w:p>
    <w:p w:rsidR="00B835AB" w:rsidRPr="00B01183" w:rsidRDefault="00B835AB" w:rsidP="000D0533">
      <w:pPr>
        <w:numPr>
          <w:ilvl w:val="0"/>
          <w:numId w:val="10"/>
        </w:numPr>
        <w:tabs>
          <w:tab w:val="left" w:pos="180"/>
          <w:tab w:val="left" w:pos="360"/>
          <w:tab w:val="left" w:pos="851"/>
        </w:tabs>
        <w:spacing w:after="0" w:line="36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>Кузьмина, М.А. И вырос город на Амуре / М.А. Кузьмина. – Комсомольск-на-Амуре. -1989.</w:t>
      </w:r>
    </w:p>
    <w:p w:rsidR="00B835AB" w:rsidRPr="00B01183" w:rsidRDefault="00B835AB" w:rsidP="000D0533">
      <w:pPr>
        <w:pStyle w:val="22"/>
        <w:widowControl/>
        <w:numPr>
          <w:ilvl w:val="0"/>
          <w:numId w:val="10"/>
        </w:numPr>
        <w:tabs>
          <w:tab w:val="left" w:pos="180"/>
          <w:tab w:val="left" w:pos="360"/>
          <w:tab w:val="left" w:pos="851"/>
        </w:tabs>
        <w:autoSpaceDE/>
        <w:autoSpaceDN/>
        <w:adjustRightInd/>
        <w:spacing w:after="0" w:line="360" w:lineRule="auto"/>
        <w:ind w:left="284" w:firstLine="709"/>
        <w:jc w:val="both"/>
        <w:rPr>
          <w:sz w:val="24"/>
          <w:szCs w:val="24"/>
        </w:rPr>
      </w:pPr>
      <w:r w:rsidRPr="00B01183">
        <w:rPr>
          <w:sz w:val="24"/>
          <w:szCs w:val="24"/>
        </w:rPr>
        <w:t>Кузьмина, М.А. Комсомольск-на-Амуре: конец двадцатого века / М.А. Кузьмина. – Комсомольск-на-Амуре. - 1998.</w:t>
      </w:r>
    </w:p>
    <w:p w:rsidR="00B835AB" w:rsidRPr="00B01183" w:rsidRDefault="00B835AB" w:rsidP="000D0533">
      <w:pPr>
        <w:pStyle w:val="22"/>
        <w:widowControl/>
        <w:numPr>
          <w:ilvl w:val="0"/>
          <w:numId w:val="10"/>
        </w:numPr>
        <w:tabs>
          <w:tab w:val="left" w:pos="180"/>
          <w:tab w:val="left" w:pos="360"/>
          <w:tab w:val="left" w:pos="851"/>
        </w:tabs>
        <w:autoSpaceDE/>
        <w:autoSpaceDN/>
        <w:adjustRightInd/>
        <w:spacing w:after="0" w:line="360" w:lineRule="auto"/>
        <w:ind w:left="284" w:firstLine="709"/>
        <w:jc w:val="both"/>
        <w:rPr>
          <w:sz w:val="24"/>
          <w:szCs w:val="24"/>
        </w:rPr>
      </w:pPr>
      <w:r w:rsidRPr="00B01183">
        <w:rPr>
          <w:sz w:val="24"/>
          <w:szCs w:val="24"/>
        </w:rPr>
        <w:t>Кузьмина, М.А. Комсомольск начинался с палаток / М.А. Кузьмина. – 2007. – 125 с.</w:t>
      </w:r>
    </w:p>
    <w:p w:rsidR="00B835AB" w:rsidRPr="00B01183" w:rsidRDefault="00B835AB" w:rsidP="000D0533">
      <w:pPr>
        <w:pStyle w:val="22"/>
        <w:widowControl/>
        <w:numPr>
          <w:ilvl w:val="0"/>
          <w:numId w:val="10"/>
        </w:numPr>
        <w:tabs>
          <w:tab w:val="left" w:pos="180"/>
          <w:tab w:val="left" w:pos="360"/>
          <w:tab w:val="left" w:pos="851"/>
        </w:tabs>
        <w:autoSpaceDE/>
        <w:autoSpaceDN/>
        <w:adjustRightInd/>
        <w:spacing w:after="0" w:line="360" w:lineRule="auto"/>
        <w:ind w:left="284" w:firstLine="709"/>
        <w:jc w:val="both"/>
        <w:rPr>
          <w:sz w:val="24"/>
          <w:szCs w:val="24"/>
        </w:rPr>
      </w:pPr>
      <w:r w:rsidRPr="00B01183">
        <w:rPr>
          <w:sz w:val="24"/>
          <w:szCs w:val="24"/>
        </w:rPr>
        <w:t>Кузьмина М.А. Комсомольск-на-Амуре: поселки, площади, улицы /М.А. Кузьмина. – Комсомольск-на-Амуре, 2012.</w:t>
      </w:r>
    </w:p>
    <w:p w:rsidR="00B835AB" w:rsidRPr="00B01183" w:rsidRDefault="00B835AB" w:rsidP="000D0533">
      <w:pPr>
        <w:pStyle w:val="22"/>
        <w:widowControl/>
        <w:numPr>
          <w:ilvl w:val="0"/>
          <w:numId w:val="10"/>
        </w:numPr>
        <w:tabs>
          <w:tab w:val="left" w:pos="0"/>
          <w:tab w:val="left" w:pos="426"/>
          <w:tab w:val="left" w:pos="851"/>
        </w:tabs>
        <w:autoSpaceDE/>
        <w:autoSpaceDN/>
        <w:adjustRightInd/>
        <w:spacing w:after="0" w:line="360" w:lineRule="auto"/>
        <w:ind w:left="0" w:firstLine="709"/>
        <w:jc w:val="both"/>
        <w:rPr>
          <w:sz w:val="24"/>
          <w:szCs w:val="24"/>
        </w:rPr>
      </w:pPr>
      <w:r w:rsidRPr="00B01183">
        <w:rPr>
          <w:sz w:val="24"/>
          <w:szCs w:val="24"/>
        </w:rPr>
        <w:t xml:space="preserve"> Кузьмина М.А. Мемориальные доски Комсомольска-на-Амуре / М.А. Кузьмина. – Комсомольск-на-Амуре. – 2015. – 73 с. с цвет. вкл.</w:t>
      </w:r>
    </w:p>
    <w:p w:rsidR="00B835AB" w:rsidRPr="00B01183" w:rsidRDefault="00B835AB" w:rsidP="000D0533">
      <w:pPr>
        <w:pStyle w:val="a6"/>
        <w:numPr>
          <w:ilvl w:val="0"/>
          <w:numId w:val="10"/>
        </w:numPr>
        <w:tabs>
          <w:tab w:val="left" w:pos="360"/>
          <w:tab w:val="left" w:pos="426"/>
          <w:tab w:val="left" w:pos="540"/>
        </w:tabs>
        <w:spacing w:line="360" w:lineRule="auto"/>
        <w:ind w:left="0" w:firstLine="709"/>
        <w:jc w:val="both"/>
        <w:rPr>
          <w:color w:val="000000"/>
        </w:rPr>
      </w:pPr>
      <w:r w:rsidRPr="00B01183">
        <w:rPr>
          <w:color w:val="000000"/>
        </w:rPr>
        <w:t xml:space="preserve"> Костаева Т.В. К вопросу об исследовании устойчивого познавательного интереса учащихся -  КАРО, 2004. – 45с.</w:t>
      </w:r>
    </w:p>
    <w:p w:rsidR="00B835AB" w:rsidRPr="00B01183" w:rsidRDefault="00B835AB" w:rsidP="000D0533">
      <w:pPr>
        <w:pStyle w:val="a6"/>
        <w:numPr>
          <w:ilvl w:val="0"/>
          <w:numId w:val="10"/>
        </w:numPr>
        <w:tabs>
          <w:tab w:val="left" w:pos="0"/>
          <w:tab w:val="left" w:pos="426"/>
        </w:tabs>
        <w:spacing w:line="360" w:lineRule="auto"/>
        <w:ind w:left="0" w:firstLine="709"/>
        <w:jc w:val="both"/>
      </w:pPr>
      <w:r w:rsidRPr="00B01183">
        <w:t xml:space="preserve">Пахомова Л.С.  </w:t>
      </w:r>
      <w:r w:rsidRPr="00B01183">
        <w:rPr>
          <w:color w:val="000000"/>
        </w:rPr>
        <w:t xml:space="preserve">Школьный компонент географического образования: теория и опыт (монография). Издательство: </w:t>
      </w:r>
      <w:r w:rsidRPr="00B01183">
        <w:rPr>
          <w:color w:val="000000"/>
          <w:shd w:val="clear" w:color="auto" w:fill="FFFFFF"/>
        </w:rPr>
        <w:t xml:space="preserve">Directmedia, 2015– 193 с. – </w:t>
      </w:r>
      <w:r w:rsidRPr="00B01183">
        <w:rPr>
          <w:color w:val="000000"/>
          <w:shd w:val="clear" w:color="auto" w:fill="FFFFFF"/>
          <w:lang w:val="en-US"/>
        </w:rPr>
        <w:t>ISBN</w:t>
      </w:r>
      <w:r w:rsidRPr="00B01183">
        <w:rPr>
          <w:color w:val="000000"/>
          <w:shd w:val="clear" w:color="auto" w:fill="FFFFFF"/>
        </w:rPr>
        <w:t xml:space="preserve"> 5-447-5-28607, 9-785-447-5-28607.</w:t>
      </w:r>
    </w:p>
    <w:p w:rsidR="00B835AB" w:rsidRPr="00B01183" w:rsidRDefault="00B835AB" w:rsidP="000D0533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>Питинова, Т.Г. Изучение родного края / Т.Г. Питинова // Начальная школа. – 2006. - №11. – с. 22-24.</w:t>
      </w:r>
    </w:p>
    <w:p w:rsidR="00B835AB" w:rsidRPr="00B01183" w:rsidRDefault="00B835AB" w:rsidP="000D0533">
      <w:pPr>
        <w:numPr>
          <w:ilvl w:val="0"/>
          <w:numId w:val="10"/>
        </w:numPr>
        <w:tabs>
          <w:tab w:val="left" w:pos="180"/>
          <w:tab w:val="left" w:pos="360"/>
          <w:tab w:val="left" w:pos="426"/>
          <w:tab w:val="left" w:pos="54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 xml:space="preserve">Песня моя Комсомольск. Воспоминания, стихи, очерки. – Хабаровск; Кн. изд. – 1982. – 200с. </w:t>
      </w:r>
    </w:p>
    <w:p w:rsidR="00B835AB" w:rsidRPr="00B01183" w:rsidRDefault="00B835AB" w:rsidP="000D0533">
      <w:pPr>
        <w:numPr>
          <w:ilvl w:val="0"/>
          <w:numId w:val="10"/>
        </w:numPr>
        <w:tabs>
          <w:tab w:val="left" w:pos="180"/>
          <w:tab w:val="left" w:pos="360"/>
          <w:tab w:val="left" w:pos="851"/>
        </w:tabs>
        <w:spacing w:after="0" w:line="36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>Подвиг на Амуре продолжается. / Сост. Кирюхин Н.К. – Хабаровск: Хаб.-ое кн. изд.-во. - 1967.</w:t>
      </w:r>
    </w:p>
    <w:p w:rsidR="00B835AB" w:rsidRPr="00B01183" w:rsidRDefault="00B835AB" w:rsidP="000D0533">
      <w:pPr>
        <w:pStyle w:val="ac"/>
        <w:numPr>
          <w:ilvl w:val="0"/>
          <w:numId w:val="10"/>
        </w:numPr>
        <w:tabs>
          <w:tab w:val="left" w:pos="360"/>
          <w:tab w:val="left" w:pos="851"/>
        </w:tabs>
        <w:spacing w:line="360" w:lineRule="auto"/>
        <w:ind w:left="284" w:right="43" w:firstLine="709"/>
        <w:jc w:val="both"/>
        <w:rPr>
          <w:color w:val="000000"/>
          <w:szCs w:val="24"/>
        </w:rPr>
      </w:pPr>
      <w:r w:rsidRPr="00B01183">
        <w:rPr>
          <w:szCs w:val="24"/>
        </w:rPr>
        <w:t>Справочник. Особо охраняемые природные территории Хабаровского края. – Комсомольск-на-Амуре. – 2002.</w:t>
      </w:r>
    </w:p>
    <w:p w:rsidR="00B835AB" w:rsidRPr="00B01183" w:rsidRDefault="00B835AB" w:rsidP="000D0533">
      <w:pPr>
        <w:numPr>
          <w:ilvl w:val="0"/>
          <w:numId w:val="10"/>
        </w:numPr>
        <w:shd w:val="clear" w:color="auto" w:fill="FFFFFF"/>
        <w:tabs>
          <w:tab w:val="left" w:pos="360"/>
          <w:tab w:val="left" w:pos="851"/>
        </w:tabs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1183">
        <w:rPr>
          <w:rFonts w:ascii="Times New Roman" w:hAnsi="Times New Roman"/>
          <w:color w:val="000000"/>
          <w:sz w:val="24"/>
          <w:szCs w:val="24"/>
        </w:rPr>
        <w:t>Шорыгина, Т.А. Рыбы. Какие они? Книга для воспитателей, гувернеров и родителей / Т.А. Шорыгина. – М.: Издательство ГНОМ и Д. – 2004. –64 с.–</w:t>
      </w:r>
      <w:r w:rsidRPr="00B01183">
        <w:rPr>
          <w:rFonts w:ascii="Times New Roman" w:hAnsi="Times New Roman"/>
          <w:color w:val="000000"/>
          <w:sz w:val="24"/>
          <w:szCs w:val="24"/>
          <w:lang w:val="en-US"/>
        </w:rPr>
        <w:t>ISBN</w:t>
      </w:r>
      <w:r w:rsidRPr="00B01183">
        <w:rPr>
          <w:rFonts w:ascii="Times New Roman" w:hAnsi="Times New Roman"/>
          <w:color w:val="000000"/>
          <w:sz w:val="24"/>
          <w:szCs w:val="24"/>
        </w:rPr>
        <w:t xml:space="preserve"> 5-296-00521-</w:t>
      </w:r>
      <w:r w:rsidRPr="00B01183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B01183">
        <w:rPr>
          <w:rFonts w:ascii="Times New Roman" w:hAnsi="Times New Roman"/>
          <w:color w:val="000000"/>
          <w:sz w:val="24"/>
          <w:szCs w:val="24"/>
        </w:rPr>
        <w:t>.</w:t>
      </w:r>
    </w:p>
    <w:p w:rsidR="00B835AB" w:rsidRPr="00B01183" w:rsidRDefault="00B835AB" w:rsidP="000D0533">
      <w:pPr>
        <w:numPr>
          <w:ilvl w:val="0"/>
          <w:numId w:val="10"/>
        </w:numPr>
        <w:shd w:val="clear" w:color="auto" w:fill="FFFFFF"/>
        <w:tabs>
          <w:tab w:val="left" w:pos="360"/>
          <w:tab w:val="left" w:pos="851"/>
        </w:tabs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1183">
        <w:rPr>
          <w:rFonts w:ascii="Times New Roman" w:hAnsi="Times New Roman"/>
          <w:color w:val="000000"/>
          <w:sz w:val="24"/>
          <w:szCs w:val="24"/>
        </w:rPr>
        <w:t xml:space="preserve">Шорыгина, Т.А. Зеленые сказки: Экология для малышей / Т.А. Шорыгина. – М.: Прометей; Книголюб. – 2003. – 104 с. – </w:t>
      </w:r>
      <w:r w:rsidRPr="00B01183">
        <w:rPr>
          <w:rFonts w:ascii="Times New Roman" w:hAnsi="Times New Roman"/>
          <w:color w:val="000000"/>
          <w:sz w:val="24"/>
          <w:szCs w:val="24"/>
          <w:lang w:val="en-US"/>
        </w:rPr>
        <w:t>ISBN</w:t>
      </w:r>
      <w:r w:rsidRPr="00B01183">
        <w:rPr>
          <w:rFonts w:ascii="Times New Roman" w:hAnsi="Times New Roman"/>
          <w:color w:val="000000"/>
          <w:sz w:val="24"/>
          <w:szCs w:val="24"/>
        </w:rPr>
        <w:t xml:space="preserve"> 5-7042-1124-0. – </w:t>
      </w:r>
      <w:r w:rsidRPr="00B01183">
        <w:rPr>
          <w:rFonts w:ascii="Times New Roman" w:hAnsi="Times New Roman"/>
          <w:color w:val="000000"/>
          <w:sz w:val="24"/>
          <w:szCs w:val="24"/>
          <w:lang w:val="en-US"/>
        </w:rPr>
        <w:t>ISBN</w:t>
      </w:r>
      <w:r w:rsidRPr="00B01183">
        <w:rPr>
          <w:rFonts w:ascii="Times New Roman" w:hAnsi="Times New Roman"/>
          <w:color w:val="000000"/>
          <w:sz w:val="24"/>
          <w:szCs w:val="24"/>
        </w:rPr>
        <w:t xml:space="preserve"> 5-93927-009-3.</w:t>
      </w:r>
    </w:p>
    <w:p w:rsidR="00B835AB" w:rsidRPr="00B01183" w:rsidRDefault="00B835AB" w:rsidP="000D0533">
      <w:pPr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1183">
        <w:rPr>
          <w:rFonts w:ascii="Times New Roman" w:hAnsi="Times New Roman"/>
          <w:color w:val="000000"/>
          <w:sz w:val="24"/>
          <w:szCs w:val="24"/>
        </w:rPr>
        <w:t>Шлотгауэр, С.Д. Моя Джугджурия: Записки ботаника / С.Д. Шлотгауэр. – Хабаровск: Кн. изд-во. – 1983. – 272 с., - ил.</w:t>
      </w:r>
    </w:p>
    <w:p w:rsidR="00B835AB" w:rsidRPr="001A06C5" w:rsidRDefault="00B835AB" w:rsidP="000D0533">
      <w:pPr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 xml:space="preserve">Шлотгауэр, С.Д. Времена года: Хрестоматия дальневосточной природы / С.Д. Шлотгауэр. – Хабаровск: Изд. дом «Приамурские ведомости». - 2002. – </w:t>
      </w:r>
      <w:r w:rsidRPr="00B01183">
        <w:rPr>
          <w:rFonts w:ascii="Times New Roman" w:hAnsi="Times New Roman"/>
          <w:sz w:val="24"/>
          <w:szCs w:val="24"/>
          <w:lang w:val="en-US"/>
        </w:rPr>
        <w:t>ISBN</w:t>
      </w:r>
      <w:r w:rsidRPr="00B01183">
        <w:rPr>
          <w:rFonts w:ascii="Times New Roman" w:hAnsi="Times New Roman"/>
          <w:sz w:val="24"/>
          <w:szCs w:val="24"/>
        </w:rPr>
        <w:t xml:space="preserve"> 5-8003-0072-0.</w:t>
      </w:r>
    </w:p>
    <w:p w:rsidR="00B835AB" w:rsidRPr="001A06C5" w:rsidRDefault="00B835AB" w:rsidP="000D0533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1A06C5">
        <w:rPr>
          <w:rFonts w:ascii="Times New Roman" w:hAnsi="Times New Roman"/>
          <w:b/>
          <w:sz w:val="24"/>
          <w:szCs w:val="24"/>
        </w:rPr>
        <w:t>Электронные ресурсы.</w:t>
      </w:r>
    </w:p>
    <w:p w:rsidR="00B835AB" w:rsidRPr="00606606" w:rsidRDefault="00B835AB" w:rsidP="000D0533">
      <w:pPr>
        <w:pStyle w:val="a6"/>
        <w:numPr>
          <w:ilvl w:val="0"/>
          <w:numId w:val="10"/>
        </w:numPr>
        <w:spacing w:line="360" w:lineRule="auto"/>
        <w:ind w:left="0" w:firstLine="709"/>
        <w:jc w:val="both"/>
      </w:pPr>
      <w:r w:rsidRPr="00B01183">
        <w:t xml:space="preserve">Кувалдина Е.А. Исследование познавательных интересов кировских школьников// </w:t>
      </w:r>
    </w:p>
    <w:p w:rsidR="00B835AB" w:rsidRPr="00606606" w:rsidRDefault="00B835AB" w:rsidP="000D0533">
      <w:pPr>
        <w:pStyle w:val="a6"/>
        <w:numPr>
          <w:ilvl w:val="0"/>
          <w:numId w:val="10"/>
        </w:numPr>
        <w:spacing w:line="360" w:lineRule="auto"/>
        <w:ind w:left="0" w:firstLine="709"/>
        <w:jc w:val="both"/>
      </w:pPr>
      <w:r w:rsidRPr="00B01183">
        <w:t>Проект «Межведомственная программа развития дополнительного образования детей в Российской Федерации до 2020 г.»</w:t>
      </w:r>
    </w:p>
    <w:p w:rsidR="00B835AB" w:rsidRDefault="00B835AB" w:rsidP="00606606">
      <w:pPr>
        <w:pStyle w:val="a6"/>
        <w:spacing w:line="360" w:lineRule="auto"/>
        <w:jc w:val="both"/>
        <w:rPr>
          <w:lang w:val="en-US"/>
        </w:rPr>
      </w:pPr>
    </w:p>
    <w:p w:rsidR="00B835AB" w:rsidRDefault="00B835AB" w:rsidP="00606606">
      <w:pPr>
        <w:pStyle w:val="a6"/>
        <w:spacing w:line="360" w:lineRule="auto"/>
        <w:jc w:val="both"/>
        <w:rPr>
          <w:lang w:val="en-US"/>
        </w:rPr>
      </w:pPr>
    </w:p>
    <w:p w:rsidR="00B835AB" w:rsidRDefault="00B835AB" w:rsidP="00606606">
      <w:pPr>
        <w:pStyle w:val="a6"/>
        <w:spacing w:line="360" w:lineRule="auto"/>
        <w:jc w:val="both"/>
        <w:rPr>
          <w:lang w:val="en-US"/>
        </w:rPr>
      </w:pPr>
    </w:p>
    <w:p w:rsidR="00B835AB" w:rsidRDefault="00B835AB" w:rsidP="00606606">
      <w:pPr>
        <w:pStyle w:val="a6"/>
        <w:spacing w:line="360" w:lineRule="auto"/>
        <w:jc w:val="both"/>
        <w:rPr>
          <w:lang w:val="en-US"/>
        </w:rPr>
      </w:pPr>
    </w:p>
    <w:p w:rsidR="00B835AB" w:rsidRDefault="00B835AB" w:rsidP="00606606">
      <w:pPr>
        <w:pStyle w:val="a6"/>
        <w:spacing w:line="360" w:lineRule="auto"/>
        <w:jc w:val="both"/>
        <w:rPr>
          <w:lang w:val="en-US"/>
        </w:rPr>
      </w:pPr>
    </w:p>
    <w:p w:rsidR="00B835AB" w:rsidRDefault="00B835AB" w:rsidP="00606606">
      <w:pPr>
        <w:pStyle w:val="a6"/>
        <w:spacing w:line="360" w:lineRule="auto"/>
        <w:jc w:val="both"/>
        <w:rPr>
          <w:lang w:val="en-US"/>
        </w:rPr>
      </w:pPr>
    </w:p>
    <w:p w:rsidR="00B835AB" w:rsidRPr="00B01183" w:rsidRDefault="00B835AB" w:rsidP="00606606">
      <w:pPr>
        <w:pStyle w:val="a6"/>
        <w:spacing w:line="360" w:lineRule="auto"/>
        <w:jc w:val="both"/>
      </w:pPr>
      <w:r w:rsidRPr="00B01183">
        <w:t xml:space="preserve"> </w:t>
      </w:r>
    </w:p>
    <w:p w:rsidR="00B835AB" w:rsidRDefault="00B835AB" w:rsidP="000D0533">
      <w:pPr>
        <w:pStyle w:val="ac"/>
        <w:tabs>
          <w:tab w:val="num" w:pos="0"/>
        </w:tabs>
        <w:spacing w:line="360" w:lineRule="auto"/>
        <w:ind w:right="43" w:firstLine="709"/>
        <w:rPr>
          <w:b/>
          <w:szCs w:val="24"/>
        </w:rPr>
      </w:pPr>
    </w:p>
    <w:p w:rsidR="00B835AB" w:rsidRDefault="00B835AB" w:rsidP="000D0533">
      <w:pPr>
        <w:pStyle w:val="ac"/>
        <w:tabs>
          <w:tab w:val="num" w:pos="0"/>
        </w:tabs>
        <w:spacing w:line="360" w:lineRule="auto"/>
        <w:ind w:right="43" w:firstLine="709"/>
        <w:rPr>
          <w:b/>
          <w:szCs w:val="24"/>
        </w:rPr>
      </w:pPr>
    </w:p>
    <w:p w:rsidR="00B835AB" w:rsidRDefault="00B835AB" w:rsidP="000D0533">
      <w:pPr>
        <w:pStyle w:val="ac"/>
        <w:tabs>
          <w:tab w:val="num" w:pos="0"/>
        </w:tabs>
        <w:spacing w:line="360" w:lineRule="auto"/>
        <w:ind w:right="43" w:firstLine="709"/>
        <w:rPr>
          <w:b/>
          <w:szCs w:val="24"/>
        </w:rPr>
      </w:pPr>
    </w:p>
    <w:p w:rsidR="00B835AB" w:rsidRDefault="00B835AB" w:rsidP="000D0533">
      <w:pPr>
        <w:pStyle w:val="ac"/>
        <w:tabs>
          <w:tab w:val="num" w:pos="0"/>
        </w:tabs>
        <w:spacing w:line="360" w:lineRule="auto"/>
        <w:ind w:right="43" w:firstLine="709"/>
        <w:rPr>
          <w:b/>
          <w:szCs w:val="24"/>
        </w:rPr>
      </w:pPr>
    </w:p>
    <w:p w:rsidR="00B835AB" w:rsidRDefault="00B835AB" w:rsidP="000D0533">
      <w:pPr>
        <w:pStyle w:val="ac"/>
        <w:tabs>
          <w:tab w:val="num" w:pos="0"/>
        </w:tabs>
        <w:spacing w:line="360" w:lineRule="auto"/>
        <w:ind w:right="43" w:firstLine="709"/>
        <w:rPr>
          <w:b/>
          <w:szCs w:val="24"/>
        </w:rPr>
      </w:pPr>
    </w:p>
    <w:p w:rsidR="00B835AB" w:rsidRPr="00B01183" w:rsidRDefault="00B835AB" w:rsidP="000D0533">
      <w:pPr>
        <w:pStyle w:val="ac"/>
        <w:tabs>
          <w:tab w:val="num" w:pos="0"/>
        </w:tabs>
        <w:spacing w:line="360" w:lineRule="auto"/>
        <w:ind w:right="43" w:firstLine="709"/>
        <w:jc w:val="center"/>
        <w:rPr>
          <w:b/>
          <w:szCs w:val="24"/>
        </w:rPr>
      </w:pPr>
      <w:r w:rsidRPr="00B01183">
        <w:rPr>
          <w:b/>
          <w:szCs w:val="24"/>
        </w:rPr>
        <w:t>Список литературы для учащихся</w:t>
      </w:r>
    </w:p>
    <w:p w:rsidR="00B835AB" w:rsidRPr="00B01183" w:rsidRDefault="00B835AB" w:rsidP="000D0533">
      <w:pPr>
        <w:numPr>
          <w:ilvl w:val="0"/>
          <w:numId w:val="9"/>
        </w:numPr>
        <w:tabs>
          <w:tab w:val="left" w:pos="0"/>
          <w:tab w:val="left" w:pos="180"/>
        </w:tabs>
        <w:spacing w:after="0" w:line="36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>Грачев,  А.М. Первая просека / А.М. Грачев. – М.: «Молодая гвардия». – 1972.</w:t>
      </w:r>
    </w:p>
    <w:p w:rsidR="00B835AB" w:rsidRPr="00B01183" w:rsidRDefault="00B835AB" w:rsidP="000D0533">
      <w:pPr>
        <w:numPr>
          <w:ilvl w:val="0"/>
          <w:numId w:val="9"/>
        </w:numPr>
        <w:tabs>
          <w:tab w:val="left" w:pos="360"/>
        </w:tabs>
        <w:spacing w:after="0" w:line="36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B01183">
        <w:rPr>
          <w:rFonts w:ascii="Times New Roman" w:hAnsi="Times New Roman"/>
          <w:color w:val="000000"/>
          <w:sz w:val="24"/>
          <w:szCs w:val="24"/>
        </w:rPr>
        <w:t>Кучеренко, С.П. Рыбы у себя дома / С.П. Кучеренко. – Хабаровск: Кн. изд-во.- 1988. – 352. – 16 л. – ил.</w:t>
      </w:r>
    </w:p>
    <w:p w:rsidR="00B835AB" w:rsidRPr="00B01183" w:rsidRDefault="00B835AB" w:rsidP="000D0533">
      <w:pPr>
        <w:numPr>
          <w:ilvl w:val="0"/>
          <w:numId w:val="9"/>
        </w:numPr>
        <w:tabs>
          <w:tab w:val="left" w:pos="180"/>
          <w:tab w:val="left" w:pos="360"/>
          <w:tab w:val="left" w:pos="540"/>
        </w:tabs>
        <w:spacing w:after="0" w:line="36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 xml:space="preserve">Песня моя Комсомольск. Воспоминания, стихи, очерки. – Хабаровск; Кн. изд. – 1982. – 200с. </w:t>
      </w:r>
    </w:p>
    <w:p w:rsidR="00B835AB" w:rsidRPr="00B01183" w:rsidRDefault="00B835AB" w:rsidP="000D0533">
      <w:pPr>
        <w:numPr>
          <w:ilvl w:val="0"/>
          <w:numId w:val="9"/>
        </w:numPr>
        <w:tabs>
          <w:tab w:val="left" w:pos="180"/>
          <w:tab w:val="left" w:pos="360"/>
        </w:tabs>
        <w:spacing w:after="0" w:line="36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>Подвиг на Амуре продолжается. / Сост. Кирюхин Н.К. – Хабаровск: Хаб.-ое кн. изд.-во. - 1967.</w:t>
      </w:r>
    </w:p>
    <w:p w:rsidR="00B835AB" w:rsidRDefault="00B835AB" w:rsidP="000D0533">
      <w:pPr>
        <w:numPr>
          <w:ilvl w:val="0"/>
          <w:numId w:val="9"/>
        </w:num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>Усенко, Н.В. Деревья, кустарники, лианы Дальнего Востока / Н.В. Усенко. - Хабаровск: Хаб. кн. из-во. - 1969.</w:t>
      </w:r>
    </w:p>
    <w:p w:rsidR="00B835AB" w:rsidRDefault="00B835AB" w:rsidP="00394518">
      <w:pPr>
        <w:numPr>
          <w:ilvl w:val="0"/>
          <w:numId w:val="9"/>
        </w:num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394518">
        <w:rPr>
          <w:rFonts w:ascii="Times New Roman" w:hAnsi="Times New Roman"/>
          <w:sz w:val="24"/>
          <w:szCs w:val="24"/>
        </w:rPr>
        <w:t>Ферсман, А.Е. Занимательная минералогия / А.Е. Ферсман.  – М.: Недра, 2000.</w:t>
      </w:r>
    </w:p>
    <w:p w:rsidR="00B835AB" w:rsidRPr="00394518" w:rsidRDefault="00B835AB" w:rsidP="00394518">
      <w:pPr>
        <w:numPr>
          <w:ilvl w:val="0"/>
          <w:numId w:val="9"/>
        </w:num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394518">
        <w:rPr>
          <w:rFonts w:ascii="Times New Roman" w:hAnsi="Times New Roman"/>
          <w:color w:val="000000"/>
          <w:sz w:val="24"/>
          <w:szCs w:val="24"/>
        </w:rPr>
        <w:t>Фруентов, Н.К. Лекарственные растения Дальнего Востока / Н.К. Фруентов. – Хабаровск: Хабаровское кн. изд-во, 1974.</w:t>
      </w:r>
    </w:p>
    <w:p w:rsidR="00B835AB" w:rsidRPr="00B01183" w:rsidRDefault="00B835AB" w:rsidP="000D0533">
      <w:pPr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42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1183">
        <w:rPr>
          <w:rFonts w:ascii="Times New Roman" w:hAnsi="Times New Roman"/>
          <w:color w:val="000000"/>
          <w:sz w:val="24"/>
          <w:szCs w:val="24"/>
        </w:rPr>
        <w:t xml:space="preserve">Чудеса со всего света. – СПб.: Дельта. – 1998. – 208 с. – ил. – </w:t>
      </w:r>
      <w:r w:rsidRPr="00B01183">
        <w:rPr>
          <w:rFonts w:ascii="Times New Roman" w:hAnsi="Times New Roman"/>
          <w:color w:val="000000"/>
          <w:sz w:val="24"/>
          <w:szCs w:val="24"/>
          <w:lang w:val="en-US"/>
        </w:rPr>
        <w:t>ISBN</w:t>
      </w:r>
      <w:r w:rsidRPr="00B01183">
        <w:rPr>
          <w:rFonts w:ascii="Times New Roman" w:hAnsi="Times New Roman"/>
          <w:color w:val="000000"/>
          <w:sz w:val="24"/>
          <w:szCs w:val="24"/>
        </w:rPr>
        <w:t xml:space="preserve"> 5-89151-049-9</w:t>
      </w:r>
    </w:p>
    <w:p w:rsidR="00B835AB" w:rsidRPr="00B01183" w:rsidRDefault="00B835AB" w:rsidP="000D0533">
      <w:pPr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42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1183">
        <w:rPr>
          <w:rFonts w:ascii="Times New Roman" w:hAnsi="Times New Roman"/>
          <w:color w:val="000000"/>
          <w:sz w:val="24"/>
          <w:szCs w:val="24"/>
        </w:rPr>
        <w:t>Шлотгауэр, С.Д. Моя Джугджурия: Записки ботаника / С.Д. Шлотгауэр. – Хабаровск: Кн. изд-во. – 1983. – 272 с., - ил.</w:t>
      </w:r>
    </w:p>
    <w:p w:rsidR="00B835AB" w:rsidRPr="0028679B" w:rsidRDefault="00B835AB" w:rsidP="000D0533">
      <w:pPr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42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1183">
        <w:rPr>
          <w:rFonts w:ascii="Times New Roman" w:hAnsi="Times New Roman"/>
          <w:sz w:val="24"/>
          <w:szCs w:val="24"/>
        </w:rPr>
        <w:t xml:space="preserve">Шлотгауэр, С.Д. Времена года: Хрестоматия дальневосточной природы / С.Д. Шлотгауэр. – Хабаровск: Изд. дом «Приамурские ведомости». - 2002. – </w:t>
      </w:r>
      <w:r w:rsidRPr="00B01183">
        <w:rPr>
          <w:rFonts w:ascii="Times New Roman" w:hAnsi="Times New Roman"/>
          <w:sz w:val="24"/>
          <w:szCs w:val="24"/>
          <w:lang w:val="en-US"/>
        </w:rPr>
        <w:t>ISBN</w:t>
      </w:r>
      <w:r w:rsidRPr="00B01183">
        <w:rPr>
          <w:rFonts w:ascii="Times New Roman" w:hAnsi="Times New Roman"/>
          <w:sz w:val="24"/>
          <w:szCs w:val="24"/>
        </w:rPr>
        <w:t xml:space="preserve"> 5-8003-0072-0.</w:t>
      </w:r>
    </w:p>
    <w:p w:rsidR="00B835AB" w:rsidRDefault="00B835AB" w:rsidP="000D0533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35AB" w:rsidRPr="000636FD" w:rsidRDefault="00B835AB" w:rsidP="000D0533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636F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Литература по проектно-исследовательской деятельности</w:t>
      </w:r>
    </w:p>
    <w:p w:rsidR="00B835AB" w:rsidRPr="000636FD" w:rsidRDefault="00B835AB" w:rsidP="000D053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36F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Метод проектов</w:t>
      </w:r>
    </w:p>
    <w:p w:rsidR="00B835AB" w:rsidRPr="00BE0BCD" w:rsidRDefault="00B835AB" w:rsidP="000D0533">
      <w:pPr>
        <w:numPr>
          <w:ilvl w:val="0"/>
          <w:numId w:val="20"/>
        </w:numPr>
        <w:spacing w:after="0" w:line="360" w:lineRule="auto"/>
        <w:ind w:left="36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36FD">
        <w:rPr>
          <w:rFonts w:ascii="Times New Roman" w:hAnsi="Times New Roman"/>
          <w:sz w:val="24"/>
          <w:szCs w:val="24"/>
          <w:bdr w:val="none" w:sz="0" w:space="0" w:color="auto" w:frame="1"/>
        </w:rPr>
        <w:t>Громыко Ю. В. Понятие и проект в теории развивающего образования В. В. Давыдова // Изв. Рос. акад. образования.- 2000.-</w:t>
      </w:r>
      <w:r w:rsidRPr="00BE0BC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N 2.- C. 36-43.- (Филос.-психол. основы теории В. В. Давыдова).</w:t>
      </w:r>
    </w:p>
    <w:p w:rsidR="00B835AB" w:rsidRPr="00BE0BCD" w:rsidRDefault="00B835AB" w:rsidP="000D0533">
      <w:pPr>
        <w:numPr>
          <w:ilvl w:val="0"/>
          <w:numId w:val="20"/>
        </w:numPr>
        <w:spacing w:after="0" w:line="360" w:lineRule="auto"/>
        <w:ind w:left="36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0BCD">
        <w:rPr>
          <w:rFonts w:ascii="Times New Roman" w:hAnsi="Times New Roman"/>
          <w:sz w:val="24"/>
          <w:szCs w:val="24"/>
          <w:bdr w:val="none" w:sz="0" w:space="0" w:color="auto" w:frame="1"/>
        </w:rPr>
        <w:t>Гузеев В. В. «Метод проектов» как частный случай интегративной технологии обучения.//Директор школы, № 6, 1995</w:t>
      </w:r>
    </w:p>
    <w:p w:rsidR="00B835AB" w:rsidRPr="00BE0BCD" w:rsidRDefault="00B835AB" w:rsidP="000D0533">
      <w:pPr>
        <w:numPr>
          <w:ilvl w:val="0"/>
          <w:numId w:val="20"/>
        </w:numPr>
        <w:spacing w:after="0" w:line="360" w:lineRule="auto"/>
        <w:ind w:left="36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0BCD">
        <w:rPr>
          <w:rFonts w:ascii="Times New Roman" w:hAnsi="Times New Roman"/>
          <w:sz w:val="24"/>
          <w:szCs w:val="24"/>
          <w:bdr w:val="none" w:sz="0" w:space="0" w:color="auto" w:frame="1"/>
        </w:rPr>
        <w:t>Гузеев В. В. Развитие образовательной технологии. — М., 1998</w:t>
      </w:r>
    </w:p>
    <w:p w:rsidR="00B835AB" w:rsidRPr="00BE0BCD" w:rsidRDefault="00B835AB" w:rsidP="000D0533">
      <w:pPr>
        <w:numPr>
          <w:ilvl w:val="0"/>
          <w:numId w:val="20"/>
        </w:numPr>
        <w:spacing w:after="0" w:line="360" w:lineRule="auto"/>
        <w:ind w:left="36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0BCD">
        <w:rPr>
          <w:rFonts w:ascii="Times New Roman" w:hAnsi="Times New Roman"/>
          <w:sz w:val="24"/>
          <w:szCs w:val="24"/>
          <w:bdr w:val="none" w:sz="0" w:space="0" w:color="auto" w:frame="1"/>
        </w:rPr>
        <w:t>Пахомова Н. Ю. Метод учебных проектов в образовательном учреждении: Пособие для учителей и студентов педагогических вузов. — М.: АРКТИ, 2003. — 112с. (Методическая библиотека)</w:t>
      </w:r>
    </w:p>
    <w:p w:rsidR="00B835AB" w:rsidRPr="00BE0BCD" w:rsidRDefault="00B835AB" w:rsidP="000D0533">
      <w:pPr>
        <w:numPr>
          <w:ilvl w:val="0"/>
          <w:numId w:val="20"/>
        </w:numPr>
        <w:spacing w:after="0" w:line="360" w:lineRule="auto"/>
        <w:ind w:left="36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0BCD">
        <w:rPr>
          <w:rFonts w:ascii="Times New Roman" w:hAnsi="Times New Roman"/>
          <w:sz w:val="24"/>
          <w:szCs w:val="24"/>
          <w:bdr w:val="none" w:sz="0" w:space="0" w:color="auto" w:frame="1"/>
        </w:rPr>
        <w:t>Пахомова Н. Ю. Учебные проекты: его возможности. // Учитель, № 4, 2000, — с. 52-55</w:t>
      </w:r>
    </w:p>
    <w:p w:rsidR="00B835AB" w:rsidRPr="00BE0BCD" w:rsidRDefault="00B835AB" w:rsidP="000D053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0BC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Исследовательский метод</w:t>
      </w:r>
    </w:p>
    <w:p w:rsidR="00B835AB" w:rsidRPr="00BE0BCD" w:rsidRDefault="00B835AB" w:rsidP="000D0533">
      <w:pPr>
        <w:numPr>
          <w:ilvl w:val="0"/>
          <w:numId w:val="21"/>
        </w:numPr>
        <w:spacing w:after="0" w:line="360" w:lineRule="auto"/>
        <w:ind w:left="36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0BCD">
        <w:rPr>
          <w:rFonts w:ascii="Times New Roman" w:hAnsi="Times New Roman"/>
          <w:sz w:val="24"/>
          <w:szCs w:val="24"/>
        </w:rPr>
        <w:t>«Исследовательская работа школьников». Научно-методический и информационно-публицистический журнал. Редакция «Народное образование». Изд. 4 раза в год. Подписной индекс — 81415.</w:t>
      </w:r>
    </w:p>
    <w:p w:rsidR="00B835AB" w:rsidRPr="00BE0BCD" w:rsidRDefault="00B835AB" w:rsidP="000D0533">
      <w:pPr>
        <w:numPr>
          <w:ilvl w:val="0"/>
          <w:numId w:val="21"/>
        </w:numPr>
        <w:spacing w:after="0" w:line="360" w:lineRule="auto"/>
        <w:ind w:left="36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0BCD">
        <w:rPr>
          <w:rFonts w:ascii="Times New Roman" w:hAnsi="Times New Roman"/>
          <w:sz w:val="24"/>
          <w:szCs w:val="24"/>
        </w:rPr>
        <w:t>Борзенко В. И., Обухов А. С. Насильно мил не будешь. Подходы к проблеме мотивации в школе и учебно-исследовательской деятельности // Развитие исследовательской деятельности учащихся: Методический сборник. М.: Народное образование, 2001. С. 80-88.</w:t>
      </w:r>
    </w:p>
    <w:p w:rsidR="00B835AB" w:rsidRPr="00B6245C" w:rsidRDefault="00B835AB" w:rsidP="000D0533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0BCD">
        <w:rPr>
          <w:rFonts w:ascii="Times New Roman" w:hAnsi="Times New Roman"/>
          <w:sz w:val="24"/>
          <w:szCs w:val="24"/>
        </w:rPr>
        <w:t>Гурвич Е. М. Исследовательская деятельность детей как механизм формирования представлений о поливерсионности мира создания навыков поливерсионного исследования ситуаций // Развитие исследовательской деятельности учащихся: Методический сборник. М.: Народное образование, 2001. С. 68-80.</w:t>
      </w:r>
    </w:p>
    <w:p w:rsidR="00B835AB" w:rsidRDefault="00B835AB" w:rsidP="0083394E">
      <w:pPr>
        <w:pStyle w:val="1"/>
        <w:jc w:val="right"/>
        <w:rPr>
          <w:color w:val="000000"/>
          <w:szCs w:val="24"/>
        </w:rPr>
      </w:pPr>
    </w:p>
    <w:p w:rsidR="00B835AB" w:rsidRDefault="00B835AB" w:rsidP="00171992"/>
    <w:sectPr w:rsidR="00B835AB" w:rsidSect="0083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5AB" w:rsidRDefault="00B835AB" w:rsidP="002C41A5">
      <w:pPr>
        <w:spacing w:after="0" w:line="240" w:lineRule="auto"/>
      </w:pPr>
      <w:r>
        <w:separator/>
      </w:r>
    </w:p>
  </w:endnote>
  <w:endnote w:type="continuationSeparator" w:id="0">
    <w:p w:rsidR="00B835AB" w:rsidRDefault="00B835AB" w:rsidP="002C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AB" w:rsidRDefault="00BD069E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23</w:t>
    </w:r>
    <w:r>
      <w:rPr>
        <w:noProof/>
      </w:rPr>
      <w:fldChar w:fldCharType="end"/>
    </w:r>
  </w:p>
  <w:p w:rsidR="00B835AB" w:rsidRDefault="00B835A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5AB" w:rsidRDefault="00B835AB" w:rsidP="002C41A5">
      <w:pPr>
        <w:spacing w:after="0" w:line="240" w:lineRule="auto"/>
      </w:pPr>
      <w:r>
        <w:separator/>
      </w:r>
    </w:p>
  </w:footnote>
  <w:footnote w:type="continuationSeparator" w:id="0">
    <w:p w:rsidR="00B835AB" w:rsidRDefault="00B835AB" w:rsidP="002C4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0EAC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4E44744"/>
    <w:multiLevelType w:val="hybridMultilevel"/>
    <w:tmpl w:val="6276BD2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FB2B1D"/>
    <w:multiLevelType w:val="hybridMultilevel"/>
    <w:tmpl w:val="B6568B8C"/>
    <w:lvl w:ilvl="0" w:tplc="225686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1E0FEA6">
      <w:start w:val="4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A40477"/>
    <w:multiLevelType w:val="hybridMultilevel"/>
    <w:tmpl w:val="96163B88"/>
    <w:lvl w:ilvl="0" w:tplc="225686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5EB12DE"/>
    <w:multiLevelType w:val="hybridMultilevel"/>
    <w:tmpl w:val="1400A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D43A7"/>
    <w:multiLevelType w:val="multilevel"/>
    <w:tmpl w:val="5C86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32273B"/>
    <w:multiLevelType w:val="hybridMultilevel"/>
    <w:tmpl w:val="5A1C5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E7E23"/>
    <w:multiLevelType w:val="hybridMultilevel"/>
    <w:tmpl w:val="CDD4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6572AE"/>
    <w:multiLevelType w:val="multilevel"/>
    <w:tmpl w:val="BE96F542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FA64E3"/>
    <w:multiLevelType w:val="hybridMultilevel"/>
    <w:tmpl w:val="6916E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11725E"/>
    <w:multiLevelType w:val="hybridMultilevel"/>
    <w:tmpl w:val="1B120758"/>
    <w:lvl w:ilvl="0" w:tplc="23362B8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662B2A"/>
    <w:multiLevelType w:val="hybridMultilevel"/>
    <w:tmpl w:val="28C0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21445"/>
    <w:multiLevelType w:val="hybridMultilevel"/>
    <w:tmpl w:val="12744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5D7248"/>
    <w:multiLevelType w:val="hybridMultilevel"/>
    <w:tmpl w:val="26C811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68497B"/>
    <w:multiLevelType w:val="multilevel"/>
    <w:tmpl w:val="7A18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D92C66"/>
    <w:multiLevelType w:val="multilevel"/>
    <w:tmpl w:val="F85C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E32CD9"/>
    <w:multiLevelType w:val="hybridMultilevel"/>
    <w:tmpl w:val="5D32DA02"/>
    <w:lvl w:ilvl="0" w:tplc="0E7A9D1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3BD81B1F"/>
    <w:multiLevelType w:val="hybridMultilevel"/>
    <w:tmpl w:val="4FF61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66565"/>
    <w:multiLevelType w:val="hybridMultilevel"/>
    <w:tmpl w:val="2B109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97995"/>
    <w:multiLevelType w:val="multilevel"/>
    <w:tmpl w:val="3816FB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CA241C"/>
    <w:multiLevelType w:val="hybridMultilevel"/>
    <w:tmpl w:val="0216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EF4FE6"/>
    <w:multiLevelType w:val="hybridMultilevel"/>
    <w:tmpl w:val="C6D8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F745D2"/>
    <w:multiLevelType w:val="hybridMultilevel"/>
    <w:tmpl w:val="768E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58215B"/>
    <w:multiLevelType w:val="hybridMultilevel"/>
    <w:tmpl w:val="A058C19C"/>
    <w:lvl w:ilvl="0" w:tplc="FBC2D8D0">
      <w:start w:val="1"/>
      <w:numFmt w:val="decimal"/>
      <w:lvlText w:val="%1."/>
      <w:lvlJc w:val="left"/>
      <w:pPr>
        <w:ind w:left="73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2B2AAA"/>
    <w:multiLevelType w:val="hybridMultilevel"/>
    <w:tmpl w:val="D85CD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530F8"/>
    <w:multiLevelType w:val="hybridMultilevel"/>
    <w:tmpl w:val="9BE0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B45875"/>
    <w:multiLevelType w:val="hybridMultilevel"/>
    <w:tmpl w:val="ED14989A"/>
    <w:lvl w:ilvl="0" w:tplc="C1987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A43D52"/>
    <w:multiLevelType w:val="hybridMultilevel"/>
    <w:tmpl w:val="5142B366"/>
    <w:lvl w:ilvl="0" w:tplc="F3D277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435A5"/>
    <w:multiLevelType w:val="hybridMultilevel"/>
    <w:tmpl w:val="9BE0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3A7244"/>
    <w:multiLevelType w:val="multilevel"/>
    <w:tmpl w:val="FBDC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CA7890"/>
    <w:multiLevelType w:val="hybridMultilevel"/>
    <w:tmpl w:val="1A220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41A97"/>
    <w:multiLevelType w:val="hybridMultilevel"/>
    <w:tmpl w:val="6CE88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08319B"/>
    <w:multiLevelType w:val="multilevel"/>
    <w:tmpl w:val="6D84F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DE3EE3"/>
    <w:multiLevelType w:val="hybridMultilevel"/>
    <w:tmpl w:val="B71E8EE2"/>
    <w:lvl w:ilvl="0" w:tplc="100E278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5" w15:restartNumberingAfterBreak="0">
    <w:nsid w:val="7E880A25"/>
    <w:multiLevelType w:val="multilevel"/>
    <w:tmpl w:val="9CE2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23"/>
  </w:num>
  <w:num w:numId="4">
    <w:abstractNumId w:val="10"/>
  </w:num>
  <w:num w:numId="5">
    <w:abstractNumId w:val="13"/>
  </w:num>
  <w:num w:numId="6">
    <w:abstractNumId w:val="31"/>
  </w:num>
  <w:num w:numId="7">
    <w:abstractNumId w:val="21"/>
  </w:num>
  <w:num w:numId="8">
    <w:abstractNumId w:val="26"/>
  </w:num>
  <w:num w:numId="9">
    <w:abstractNumId w:val="4"/>
  </w:num>
  <w:num w:numId="10">
    <w:abstractNumId w:val="3"/>
  </w:num>
  <w:num w:numId="11">
    <w:abstractNumId w:val="29"/>
  </w:num>
  <w:num w:numId="12">
    <w:abstractNumId w:val="24"/>
  </w:num>
  <w:num w:numId="13">
    <w:abstractNumId w:val="28"/>
  </w:num>
  <w:num w:numId="14">
    <w:abstractNumId w:val="25"/>
  </w:num>
  <w:num w:numId="15">
    <w:abstractNumId w:val="19"/>
  </w:num>
  <w:num w:numId="16">
    <w:abstractNumId w:val="8"/>
  </w:num>
  <w:num w:numId="17">
    <w:abstractNumId w:val="16"/>
  </w:num>
  <w:num w:numId="18">
    <w:abstractNumId w:val="11"/>
  </w:num>
  <w:num w:numId="19">
    <w:abstractNumId w:val="27"/>
  </w:num>
  <w:num w:numId="20">
    <w:abstractNumId w:val="33"/>
  </w:num>
  <w:num w:numId="21">
    <w:abstractNumId w:val="20"/>
  </w:num>
  <w:num w:numId="22">
    <w:abstractNumId w:val="2"/>
  </w:num>
  <w:num w:numId="23">
    <w:abstractNumId w:val="14"/>
  </w:num>
  <w:num w:numId="24">
    <w:abstractNumId w:val="7"/>
  </w:num>
  <w:num w:numId="25">
    <w:abstractNumId w:val="18"/>
  </w:num>
  <w:num w:numId="26">
    <w:abstractNumId w:val="5"/>
  </w:num>
  <w:num w:numId="27">
    <w:abstractNumId w:val="2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"/>
  </w:num>
  <w:num w:numId="31">
    <w:abstractNumId w:val="17"/>
  </w:num>
  <w:num w:numId="32">
    <w:abstractNumId w:val="15"/>
  </w:num>
  <w:num w:numId="33">
    <w:abstractNumId w:val="30"/>
  </w:num>
  <w:num w:numId="34">
    <w:abstractNumId w:val="6"/>
  </w:num>
  <w:num w:numId="35">
    <w:abstractNumId w:val="35"/>
  </w:num>
  <w:num w:numId="36">
    <w:abstractNumId w:val="9"/>
  </w:num>
  <w:num w:numId="37">
    <w:abstractNumId w:val="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12"/>
    <w:rsid w:val="0000154C"/>
    <w:rsid w:val="000143A1"/>
    <w:rsid w:val="000178E7"/>
    <w:rsid w:val="00047CF7"/>
    <w:rsid w:val="000636FD"/>
    <w:rsid w:val="00092BC7"/>
    <w:rsid w:val="00092FAF"/>
    <w:rsid w:val="00092FD3"/>
    <w:rsid w:val="00094C43"/>
    <w:rsid w:val="000A412F"/>
    <w:rsid w:val="000A7739"/>
    <w:rsid w:val="000B4332"/>
    <w:rsid w:val="000C4DBF"/>
    <w:rsid w:val="000D0533"/>
    <w:rsid w:val="000D647B"/>
    <w:rsid w:val="000E1D4F"/>
    <w:rsid w:val="00135F3C"/>
    <w:rsid w:val="00143BDE"/>
    <w:rsid w:val="0016417C"/>
    <w:rsid w:val="00171992"/>
    <w:rsid w:val="001A06C5"/>
    <w:rsid w:val="001B7290"/>
    <w:rsid w:val="002130E9"/>
    <w:rsid w:val="00240377"/>
    <w:rsid w:val="0026778C"/>
    <w:rsid w:val="0028679B"/>
    <w:rsid w:val="002973CE"/>
    <w:rsid w:val="002B295E"/>
    <w:rsid w:val="002C41A5"/>
    <w:rsid w:val="002F0FE0"/>
    <w:rsid w:val="00301658"/>
    <w:rsid w:val="003355BA"/>
    <w:rsid w:val="0035087C"/>
    <w:rsid w:val="00393726"/>
    <w:rsid w:val="00394518"/>
    <w:rsid w:val="003B7D71"/>
    <w:rsid w:val="003C533B"/>
    <w:rsid w:val="003D2565"/>
    <w:rsid w:val="003E75ED"/>
    <w:rsid w:val="003F2607"/>
    <w:rsid w:val="00401455"/>
    <w:rsid w:val="00404CFE"/>
    <w:rsid w:val="00410946"/>
    <w:rsid w:val="004143E8"/>
    <w:rsid w:val="0043248A"/>
    <w:rsid w:val="00437FB3"/>
    <w:rsid w:val="004418F7"/>
    <w:rsid w:val="00444158"/>
    <w:rsid w:val="004719BD"/>
    <w:rsid w:val="00472801"/>
    <w:rsid w:val="00477819"/>
    <w:rsid w:val="00495E23"/>
    <w:rsid w:val="004A4DE7"/>
    <w:rsid w:val="004A4FA6"/>
    <w:rsid w:val="004B7E90"/>
    <w:rsid w:val="004C1F2D"/>
    <w:rsid w:val="004E78D2"/>
    <w:rsid w:val="004F0554"/>
    <w:rsid w:val="004F3D23"/>
    <w:rsid w:val="00513D73"/>
    <w:rsid w:val="005A42C2"/>
    <w:rsid w:val="005B5325"/>
    <w:rsid w:val="005E7946"/>
    <w:rsid w:val="00606606"/>
    <w:rsid w:val="00612EED"/>
    <w:rsid w:val="006135F1"/>
    <w:rsid w:val="0062566C"/>
    <w:rsid w:val="006265D6"/>
    <w:rsid w:val="006273AC"/>
    <w:rsid w:val="00655935"/>
    <w:rsid w:val="00671B59"/>
    <w:rsid w:val="00676816"/>
    <w:rsid w:val="006869F8"/>
    <w:rsid w:val="006B7E68"/>
    <w:rsid w:val="006C6453"/>
    <w:rsid w:val="006D16E4"/>
    <w:rsid w:val="006D3E85"/>
    <w:rsid w:val="0070271D"/>
    <w:rsid w:val="0070650D"/>
    <w:rsid w:val="00721E12"/>
    <w:rsid w:val="00744707"/>
    <w:rsid w:val="00786A82"/>
    <w:rsid w:val="007C59D1"/>
    <w:rsid w:val="007E128F"/>
    <w:rsid w:val="0083394E"/>
    <w:rsid w:val="00862434"/>
    <w:rsid w:val="00867C3F"/>
    <w:rsid w:val="00886FBE"/>
    <w:rsid w:val="00895076"/>
    <w:rsid w:val="008C25C6"/>
    <w:rsid w:val="008C6D15"/>
    <w:rsid w:val="00900C97"/>
    <w:rsid w:val="009138CD"/>
    <w:rsid w:val="00934E67"/>
    <w:rsid w:val="0094682D"/>
    <w:rsid w:val="00950C64"/>
    <w:rsid w:val="00954874"/>
    <w:rsid w:val="00966601"/>
    <w:rsid w:val="00967440"/>
    <w:rsid w:val="009723A7"/>
    <w:rsid w:val="009A53C9"/>
    <w:rsid w:val="009A5BEC"/>
    <w:rsid w:val="009E7185"/>
    <w:rsid w:val="00AB1078"/>
    <w:rsid w:val="00AC71D2"/>
    <w:rsid w:val="00AF3F1E"/>
    <w:rsid w:val="00B01183"/>
    <w:rsid w:val="00B26C95"/>
    <w:rsid w:val="00B42BD6"/>
    <w:rsid w:val="00B6245C"/>
    <w:rsid w:val="00B732DB"/>
    <w:rsid w:val="00B835AB"/>
    <w:rsid w:val="00B86B8D"/>
    <w:rsid w:val="00BA1656"/>
    <w:rsid w:val="00BB093C"/>
    <w:rsid w:val="00BC46B3"/>
    <w:rsid w:val="00BD069E"/>
    <w:rsid w:val="00BE0BCD"/>
    <w:rsid w:val="00BE2CBC"/>
    <w:rsid w:val="00BF472A"/>
    <w:rsid w:val="00C01EAD"/>
    <w:rsid w:val="00C03735"/>
    <w:rsid w:val="00C06AAC"/>
    <w:rsid w:val="00C16D9E"/>
    <w:rsid w:val="00C17B6F"/>
    <w:rsid w:val="00C22071"/>
    <w:rsid w:val="00C34B53"/>
    <w:rsid w:val="00C45A42"/>
    <w:rsid w:val="00C9595C"/>
    <w:rsid w:val="00CA1F14"/>
    <w:rsid w:val="00D03319"/>
    <w:rsid w:val="00D408E8"/>
    <w:rsid w:val="00D83517"/>
    <w:rsid w:val="00D96AC5"/>
    <w:rsid w:val="00D97197"/>
    <w:rsid w:val="00DB40D0"/>
    <w:rsid w:val="00DE559E"/>
    <w:rsid w:val="00E00431"/>
    <w:rsid w:val="00E04721"/>
    <w:rsid w:val="00E644F6"/>
    <w:rsid w:val="00E7067A"/>
    <w:rsid w:val="00E713DE"/>
    <w:rsid w:val="00EB3931"/>
    <w:rsid w:val="00EB4E37"/>
    <w:rsid w:val="00ED4465"/>
    <w:rsid w:val="00ED7FC6"/>
    <w:rsid w:val="00EE3F7A"/>
    <w:rsid w:val="00F31E1E"/>
    <w:rsid w:val="00F33277"/>
    <w:rsid w:val="00F343E7"/>
    <w:rsid w:val="00F9104F"/>
    <w:rsid w:val="00FC6A20"/>
    <w:rsid w:val="00FD2473"/>
    <w:rsid w:val="00FD7F2B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D1D2FA-541E-4F8B-962D-F0B46AD1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D4465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721E12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721E12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721E1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721E12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21E12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1"/>
    <w:link w:val="2"/>
    <w:uiPriority w:val="99"/>
    <w:locked/>
    <w:rsid w:val="00721E12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721E12"/>
    <w:rPr>
      <w:rFonts w:ascii="Cambria" w:hAnsi="Cambria" w:cs="Times New Roman"/>
      <w:b/>
      <w:bCs/>
      <w:color w:val="4F81BD"/>
      <w:lang w:eastAsia="en-US"/>
    </w:rPr>
  </w:style>
  <w:style w:type="character" w:customStyle="1" w:styleId="50">
    <w:name w:val="Заголовок 5 Знак"/>
    <w:basedOn w:val="a1"/>
    <w:link w:val="5"/>
    <w:uiPriority w:val="99"/>
    <w:locked/>
    <w:rsid w:val="00721E1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Balloon Text"/>
    <w:basedOn w:val="a0"/>
    <w:link w:val="a5"/>
    <w:uiPriority w:val="99"/>
    <w:rsid w:val="0072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721E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21E1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7">
    <w:name w:val="Знак Знак"/>
    <w:basedOn w:val="a0"/>
    <w:uiPriority w:val="99"/>
    <w:rsid w:val="00721E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1"/>
    <w:uiPriority w:val="99"/>
    <w:rsid w:val="00721E12"/>
    <w:rPr>
      <w:rFonts w:cs="Times New Roman"/>
      <w:color w:val="0000FF"/>
      <w:u w:val="single"/>
    </w:rPr>
  </w:style>
  <w:style w:type="paragraph" w:styleId="31">
    <w:name w:val="Body Text Indent 3"/>
    <w:basedOn w:val="a0"/>
    <w:link w:val="32"/>
    <w:uiPriority w:val="99"/>
    <w:rsid w:val="00721E1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21E12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2"/>
    <w:uiPriority w:val="99"/>
    <w:rsid w:val="00721E1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0"/>
    <w:uiPriority w:val="99"/>
    <w:rsid w:val="00721E12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aa">
    <w:name w:val="Body Text"/>
    <w:basedOn w:val="a0"/>
    <w:link w:val="ab"/>
    <w:uiPriority w:val="99"/>
    <w:rsid w:val="00721E1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uiPriority w:val="99"/>
    <w:locked/>
    <w:rsid w:val="00721E12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0"/>
    <w:link w:val="23"/>
    <w:uiPriority w:val="99"/>
    <w:rsid w:val="00721E1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locked/>
    <w:rsid w:val="00721E12"/>
    <w:rPr>
      <w:rFonts w:ascii="Times New Roman" w:hAnsi="Times New Roman" w:cs="Times New Roman"/>
      <w:sz w:val="20"/>
      <w:szCs w:val="20"/>
    </w:rPr>
  </w:style>
  <w:style w:type="paragraph" w:styleId="33">
    <w:name w:val="Body Text 3"/>
    <w:basedOn w:val="a0"/>
    <w:link w:val="34"/>
    <w:uiPriority w:val="99"/>
    <w:rsid w:val="00721E1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721E12"/>
    <w:rPr>
      <w:rFonts w:ascii="Times New Roman" w:hAnsi="Times New Roman" w:cs="Times New Roman"/>
      <w:sz w:val="16"/>
      <w:szCs w:val="16"/>
    </w:rPr>
  </w:style>
  <w:style w:type="paragraph" w:customStyle="1" w:styleId="ac">
    <w:name w:val="Обычныпо охране лесных ресурсов с режиме ООПТ.й"/>
    <w:basedOn w:val="a0"/>
    <w:uiPriority w:val="99"/>
    <w:rsid w:val="00721E12"/>
    <w:pPr>
      <w:spacing w:after="0" w:line="240" w:lineRule="auto"/>
      <w:ind w:right="-766"/>
    </w:pPr>
    <w:rPr>
      <w:rFonts w:ascii="Times New Roman" w:hAnsi="Times New Roman"/>
      <w:sz w:val="24"/>
      <w:szCs w:val="20"/>
    </w:rPr>
  </w:style>
  <w:style w:type="paragraph" w:styleId="ad">
    <w:name w:val="footer"/>
    <w:basedOn w:val="a0"/>
    <w:link w:val="ae"/>
    <w:uiPriority w:val="99"/>
    <w:rsid w:val="00721E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locked/>
    <w:rsid w:val="00721E12"/>
    <w:rPr>
      <w:rFonts w:ascii="Times New Roman" w:hAnsi="Times New Roman" w:cs="Times New Roman"/>
      <w:sz w:val="20"/>
      <w:szCs w:val="20"/>
    </w:rPr>
  </w:style>
  <w:style w:type="character" w:styleId="af">
    <w:name w:val="page number"/>
    <w:basedOn w:val="a1"/>
    <w:uiPriority w:val="99"/>
    <w:rsid w:val="00721E12"/>
    <w:rPr>
      <w:rFonts w:cs="Times New Roman"/>
    </w:rPr>
  </w:style>
  <w:style w:type="paragraph" w:styleId="HTML">
    <w:name w:val="HTML Preformatted"/>
    <w:basedOn w:val="a0"/>
    <w:link w:val="HTML0"/>
    <w:uiPriority w:val="99"/>
    <w:rsid w:val="00721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721E12"/>
    <w:rPr>
      <w:rFonts w:ascii="Courier New" w:hAnsi="Courier New" w:cs="Courier New"/>
      <w:sz w:val="20"/>
      <w:szCs w:val="20"/>
    </w:rPr>
  </w:style>
  <w:style w:type="character" w:styleId="af0">
    <w:name w:val="Emphasis"/>
    <w:basedOn w:val="a1"/>
    <w:uiPriority w:val="99"/>
    <w:qFormat/>
    <w:rsid w:val="00721E12"/>
    <w:rPr>
      <w:rFonts w:cs="Times New Roman"/>
      <w:i/>
    </w:rPr>
  </w:style>
  <w:style w:type="character" w:styleId="af1">
    <w:name w:val="Strong"/>
    <w:basedOn w:val="a1"/>
    <w:uiPriority w:val="99"/>
    <w:qFormat/>
    <w:rsid w:val="00721E12"/>
    <w:rPr>
      <w:rFonts w:cs="Times New Roman"/>
      <w:b/>
    </w:rPr>
  </w:style>
  <w:style w:type="paragraph" w:styleId="af2">
    <w:name w:val="Normal (Web)"/>
    <w:basedOn w:val="a0"/>
    <w:uiPriority w:val="99"/>
    <w:rsid w:val="00721E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3">
    <w:name w:val="Знак"/>
    <w:basedOn w:val="a0"/>
    <w:uiPriority w:val="99"/>
    <w:rsid w:val="00721E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header"/>
    <w:basedOn w:val="a0"/>
    <w:link w:val="af5"/>
    <w:uiPriority w:val="99"/>
    <w:rsid w:val="00721E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Верхний колонтитул Знак"/>
    <w:basedOn w:val="a1"/>
    <w:link w:val="af4"/>
    <w:uiPriority w:val="99"/>
    <w:locked/>
    <w:rsid w:val="00721E12"/>
    <w:rPr>
      <w:rFonts w:ascii="Times New Roman" w:hAnsi="Times New Roman" w:cs="Times New Roman"/>
      <w:sz w:val="20"/>
      <w:szCs w:val="20"/>
    </w:rPr>
  </w:style>
  <w:style w:type="character" w:styleId="af6">
    <w:name w:val="FollowedHyperlink"/>
    <w:basedOn w:val="a1"/>
    <w:uiPriority w:val="99"/>
    <w:semiHidden/>
    <w:rsid w:val="00721E12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1"/>
    <w:uiPriority w:val="99"/>
    <w:rsid w:val="00721E12"/>
    <w:rPr>
      <w:rFonts w:cs="Times New Roman"/>
    </w:rPr>
  </w:style>
  <w:style w:type="paragraph" w:styleId="af7">
    <w:name w:val="No Spacing"/>
    <w:uiPriority w:val="99"/>
    <w:qFormat/>
    <w:rsid w:val="00721E12"/>
    <w:rPr>
      <w:rFonts w:ascii="Times New Roman" w:hAnsi="Times New Roman"/>
      <w:sz w:val="24"/>
    </w:rPr>
  </w:style>
  <w:style w:type="paragraph" w:customStyle="1" w:styleId="24">
    <w:name w:val="Знак Знак2"/>
    <w:basedOn w:val="a0"/>
    <w:uiPriority w:val="99"/>
    <w:rsid w:val="00D835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uiPriority w:val="99"/>
    <w:rsid w:val="003B7D71"/>
    <w:pPr>
      <w:numPr>
        <w:numId w:val="36"/>
      </w:numPr>
      <w:tabs>
        <w:tab w:val="clear" w:pos="720"/>
        <w:tab w:val="num" w:pos="360"/>
      </w:tabs>
      <w:suppressAutoHyphens/>
      <w:spacing w:after="0" w:line="240" w:lineRule="auto"/>
      <w:ind w:left="36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Pa2">
    <w:name w:val="Pa2"/>
    <w:basedOn w:val="a0"/>
    <w:next w:val="a0"/>
    <w:uiPriority w:val="99"/>
    <w:rsid w:val="00744707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  <w:lang w:eastAsia="en-US"/>
    </w:rPr>
  </w:style>
  <w:style w:type="paragraph" w:styleId="af8">
    <w:name w:val="TOC Heading"/>
    <w:basedOn w:val="1"/>
    <w:next w:val="a0"/>
    <w:uiPriority w:val="99"/>
    <w:qFormat/>
    <w:rsid w:val="003355BA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</w:rPr>
  </w:style>
  <w:style w:type="paragraph" w:styleId="11">
    <w:name w:val="toc 1"/>
    <w:basedOn w:val="a0"/>
    <w:next w:val="a0"/>
    <w:autoRedefine/>
    <w:uiPriority w:val="99"/>
    <w:rsid w:val="003355BA"/>
    <w:pPr>
      <w:spacing w:after="100"/>
    </w:pPr>
  </w:style>
  <w:style w:type="paragraph" w:styleId="35">
    <w:name w:val="toc 3"/>
    <w:basedOn w:val="a0"/>
    <w:next w:val="a0"/>
    <w:autoRedefine/>
    <w:uiPriority w:val="99"/>
    <w:rsid w:val="003355BA"/>
    <w:pPr>
      <w:spacing w:after="100"/>
      <w:ind w:left="440"/>
    </w:pPr>
  </w:style>
  <w:style w:type="table" w:customStyle="1" w:styleId="12">
    <w:name w:val="Сетка таблицы1"/>
    <w:uiPriority w:val="99"/>
    <w:rsid w:val="00EB393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"/>
    <w:basedOn w:val="a0"/>
    <w:uiPriority w:val="99"/>
    <w:rsid w:val="007C59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6455</Words>
  <Characters>36798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Timosha</cp:lastModifiedBy>
  <cp:revision>2</cp:revision>
  <dcterms:created xsi:type="dcterms:W3CDTF">2021-03-31T10:34:00Z</dcterms:created>
  <dcterms:modified xsi:type="dcterms:W3CDTF">2021-03-31T10:34:00Z</dcterms:modified>
</cp:coreProperties>
</file>