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AD3" w:rsidRPr="00A67D90" w:rsidRDefault="00A67D90" w:rsidP="00A67D90">
      <w:pPr>
        <w:spacing w:after="0" w:line="240" w:lineRule="auto"/>
        <w:rPr>
          <w:sz w:val="28"/>
          <w:szCs w:val="28"/>
        </w:rPr>
      </w:pPr>
      <w:r w:rsidRPr="00A67D90">
        <w:rPr>
          <w:sz w:val="28"/>
          <w:szCs w:val="28"/>
        </w:rPr>
        <w:t xml:space="preserve">Конспект урока обучения грамоте (чтение) в 1 классе. </w:t>
      </w:r>
      <w:r w:rsidR="00E51F82" w:rsidRPr="00A67D90">
        <w:rPr>
          <w:rFonts w:ascii="Times New Roman" w:hAnsi="Times New Roman" w:cs="Times New Roman"/>
          <w:sz w:val="28"/>
          <w:szCs w:val="28"/>
        </w:rPr>
        <w:t>«Звуки [т],  [т']. Буквы</w:t>
      </w:r>
      <w:proofErr w:type="gramStart"/>
      <w:r w:rsidR="00E51F82" w:rsidRPr="00A67D90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E51F82" w:rsidRPr="00A67D90">
        <w:rPr>
          <w:rFonts w:ascii="Times New Roman" w:hAnsi="Times New Roman" w:cs="Times New Roman"/>
          <w:sz w:val="28"/>
          <w:szCs w:val="28"/>
        </w:rPr>
        <w:t>, т.»</w:t>
      </w:r>
    </w:p>
    <w:p w:rsidR="00416AD3" w:rsidRPr="00A67D90" w:rsidRDefault="00A67D90" w:rsidP="00A67D90">
      <w:pPr>
        <w:spacing w:after="0" w:line="240" w:lineRule="auto"/>
        <w:rPr>
          <w:sz w:val="28"/>
          <w:szCs w:val="28"/>
        </w:rPr>
      </w:pPr>
      <w:r w:rsidRPr="00A67D90">
        <w:rPr>
          <w:sz w:val="28"/>
          <w:szCs w:val="28"/>
        </w:rPr>
        <w:t>Урок обучения грамоте (чтение) в 1 классе</w:t>
      </w:r>
    </w:p>
    <w:p w:rsidR="00A67D90" w:rsidRPr="00A67D90" w:rsidRDefault="00A67D90" w:rsidP="00E51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D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Автор: Серебренникова Людмила Викторовна, учитель начальных классов 1 категории МБОУ «</w:t>
      </w:r>
      <w:proofErr w:type="spellStart"/>
      <w:r w:rsidRPr="00A67D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Карпогорская</w:t>
      </w:r>
      <w:proofErr w:type="spellEnd"/>
      <w:r w:rsidRPr="00A67D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средняя общеобразовательная школа №118» с. Карпогоры, </w:t>
      </w:r>
      <w:proofErr w:type="spellStart"/>
      <w:r w:rsidRPr="00A67D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Пинежского</w:t>
      </w:r>
      <w:proofErr w:type="spellEnd"/>
      <w:r w:rsidRPr="00A67D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р-на, Архангельской области</w:t>
      </w:r>
    </w:p>
    <w:p w:rsidR="00D01D1D" w:rsidRPr="00A67D90" w:rsidRDefault="00D01D1D" w:rsidP="00A67D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7D90">
        <w:rPr>
          <w:rFonts w:ascii="Times New Roman" w:hAnsi="Times New Roman" w:cs="Times New Roman"/>
          <w:b/>
          <w:sz w:val="28"/>
          <w:szCs w:val="28"/>
        </w:rPr>
        <w:t>УМК «Планета знаний»</w:t>
      </w:r>
    </w:p>
    <w:p w:rsidR="00D01D1D" w:rsidRPr="00A67D90" w:rsidRDefault="00D01D1D" w:rsidP="00A67D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7D90">
        <w:rPr>
          <w:rFonts w:ascii="Times New Roman" w:hAnsi="Times New Roman" w:cs="Times New Roman"/>
          <w:b/>
          <w:sz w:val="28"/>
          <w:szCs w:val="28"/>
        </w:rPr>
        <w:t>Урок обучения грамоте в 1 классе.</w:t>
      </w:r>
    </w:p>
    <w:p w:rsidR="00D01D1D" w:rsidRPr="00A67D90" w:rsidRDefault="00D01D1D" w:rsidP="00D0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90"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D01D1D" w:rsidRPr="00A67D90" w:rsidRDefault="00D01D1D" w:rsidP="00D0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90">
        <w:rPr>
          <w:rFonts w:ascii="Times New Roman" w:hAnsi="Times New Roman" w:cs="Times New Roman"/>
          <w:sz w:val="28"/>
          <w:szCs w:val="28"/>
        </w:rPr>
        <w:t>Звуки [т],  [т']. Буквы</w:t>
      </w:r>
      <w:proofErr w:type="gramStart"/>
      <w:r w:rsidRPr="00A67D90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A67D90">
        <w:rPr>
          <w:rFonts w:ascii="Times New Roman" w:hAnsi="Times New Roman" w:cs="Times New Roman"/>
          <w:sz w:val="28"/>
          <w:szCs w:val="28"/>
        </w:rPr>
        <w:t>, т.</w:t>
      </w:r>
    </w:p>
    <w:p w:rsidR="00D01D1D" w:rsidRPr="00A67D90" w:rsidRDefault="00D01D1D" w:rsidP="00D0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90">
        <w:rPr>
          <w:rFonts w:ascii="Times New Roman" w:hAnsi="Times New Roman" w:cs="Times New Roman"/>
          <w:b/>
          <w:sz w:val="28"/>
          <w:szCs w:val="28"/>
        </w:rPr>
        <w:t>Место и роль урока в изучаемой теме:</w:t>
      </w:r>
      <w:r w:rsidRPr="00A67D90">
        <w:rPr>
          <w:rFonts w:ascii="Times New Roman" w:hAnsi="Times New Roman" w:cs="Times New Roman"/>
          <w:sz w:val="28"/>
          <w:szCs w:val="28"/>
        </w:rPr>
        <w:t xml:space="preserve"> первый урок по теме.</w:t>
      </w:r>
    </w:p>
    <w:p w:rsidR="00416AD3" w:rsidRPr="00A67D90" w:rsidRDefault="00416AD3" w:rsidP="00D01D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D90">
        <w:rPr>
          <w:rFonts w:ascii="Times New Roman" w:hAnsi="Times New Roman" w:cs="Times New Roman"/>
          <w:b/>
          <w:sz w:val="28"/>
          <w:szCs w:val="28"/>
        </w:rPr>
        <w:t>Тип урока:</w:t>
      </w:r>
    </w:p>
    <w:p w:rsidR="00416AD3" w:rsidRPr="00A67D90" w:rsidRDefault="00416AD3" w:rsidP="00D0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90">
        <w:rPr>
          <w:rFonts w:ascii="Times New Roman" w:hAnsi="Times New Roman" w:cs="Times New Roman"/>
          <w:sz w:val="28"/>
          <w:szCs w:val="28"/>
        </w:rPr>
        <w:t>Урок овладения новыми знаниями, накопления фактического материала и его осмысления.</w:t>
      </w:r>
    </w:p>
    <w:p w:rsidR="00416AD3" w:rsidRPr="00A67D90" w:rsidRDefault="00416AD3" w:rsidP="00D0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90">
        <w:rPr>
          <w:rFonts w:ascii="Times New Roman" w:hAnsi="Times New Roman" w:cs="Times New Roman"/>
          <w:b/>
          <w:sz w:val="28"/>
          <w:szCs w:val="28"/>
        </w:rPr>
        <w:t>Форма урока:</w:t>
      </w:r>
    </w:p>
    <w:p w:rsidR="00416AD3" w:rsidRPr="00A67D90" w:rsidRDefault="00416AD3" w:rsidP="00D0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90">
        <w:rPr>
          <w:rFonts w:ascii="Times New Roman" w:hAnsi="Times New Roman" w:cs="Times New Roman"/>
          <w:sz w:val="28"/>
          <w:szCs w:val="28"/>
        </w:rPr>
        <w:t>Урок – путешествие.</w:t>
      </w:r>
    </w:p>
    <w:p w:rsidR="00416AD3" w:rsidRPr="00A67D90" w:rsidRDefault="00416AD3" w:rsidP="00D0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90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416AD3" w:rsidRPr="00A67D90" w:rsidRDefault="00416AD3" w:rsidP="00D0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90">
        <w:rPr>
          <w:rFonts w:ascii="Times New Roman" w:hAnsi="Times New Roman" w:cs="Times New Roman"/>
          <w:sz w:val="28"/>
          <w:szCs w:val="28"/>
        </w:rPr>
        <w:t>Познакомить  с новыми звуками [т],  [т'] и буквами</w:t>
      </w:r>
      <w:proofErr w:type="gramStart"/>
      <w:r w:rsidRPr="00A67D90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A67D90">
        <w:rPr>
          <w:rFonts w:ascii="Times New Roman" w:hAnsi="Times New Roman" w:cs="Times New Roman"/>
          <w:sz w:val="28"/>
          <w:szCs w:val="28"/>
        </w:rPr>
        <w:t>, т.</w:t>
      </w:r>
    </w:p>
    <w:p w:rsidR="00416AD3" w:rsidRPr="00A67D90" w:rsidRDefault="00416AD3" w:rsidP="00D0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9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16AD3" w:rsidRPr="00A67D90" w:rsidRDefault="00416AD3" w:rsidP="00D0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7D90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416AD3" w:rsidRPr="00A67D90" w:rsidRDefault="00416AD3" w:rsidP="00D0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90">
        <w:rPr>
          <w:rFonts w:ascii="Times New Roman" w:hAnsi="Times New Roman" w:cs="Times New Roman"/>
          <w:sz w:val="28"/>
          <w:szCs w:val="28"/>
        </w:rPr>
        <w:t>1.Познакомить с новыми звуками[т],  [т'] и буквами</w:t>
      </w:r>
      <w:proofErr w:type="gramStart"/>
      <w:r w:rsidRPr="00A67D90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A67D90">
        <w:rPr>
          <w:rFonts w:ascii="Times New Roman" w:hAnsi="Times New Roman" w:cs="Times New Roman"/>
          <w:sz w:val="28"/>
          <w:szCs w:val="28"/>
        </w:rPr>
        <w:t>, т.</w:t>
      </w:r>
    </w:p>
    <w:p w:rsidR="00416AD3" w:rsidRPr="00A67D90" w:rsidRDefault="00416AD3" w:rsidP="00D0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90">
        <w:rPr>
          <w:rFonts w:ascii="Times New Roman" w:hAnsi="Times New Roman" w:cs="Times New Roman"/>
          <w:sz w:val="28"/>
          <w:szCs w:val="28"/>
        </w:rPr>
        <w:t>2. Обучить правильному произношению звуков [т], [т’].</w:t>
      </w:r>
    </w:p>
    <w:p w:rsidR="00416AD3" w:rsidRPr="00A67D90" w:rsidRDefault="00416AD3" w:rsidP="00D0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90">
        <w:rPr>
          <w:rFonts w:ascii="Times New Roman" w:hAnsi="Times New Roman" w:cs="Times New Roman"/>
          <w:sz w:val="28"/>
          <w:szCs w:val="28"/>
        </w:rPr>
        <w:t>3. Формировать умение читать слоги, слова и предложения с новой буквой</w:t>
      </w:r>
      <w:proofErr w:type="gramStart"/>
      <w:r w:rsidRPr="00A67D9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16AD3" w:rsidRPr="00A67D90" w:rsidRDefault="00416AD3" w:rsidP="00D0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90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416AD3" w:rsidRPr="00A67D90" w:rsidRDefault="00416AD3" w:rsidP="00D0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90">
        <w:rPr>
          <w:rFonts w:ascii="Times New Roman" w:hAnsi="Times New Roman" w:cs="Times New Roman"/>
          <w:sz w:val="28"/>
          <w:szCs w:val="28"/>
        </w:rPr>
        <w:t>1.Воспитывать коммуникативные качества учащихся.</w:t>
      </w:r>
    </w:p>
    <w:p w:rsidR="00416AD3" w:rsidRPr="00A67D90" w:rsidRDefault="00416AD3" w:rsidP="00D0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90">
        <w:rPr>
          <w:rFonts w:ascii="Times New Roman" w:hAnsi="Times New Roman" w:cs="Times New Roman"/>
          <w:sz w:val="28"/>
          <w:szCs w:val="28"/>
        </w:rPr>
        <w:t>2.Формировать потребности и способности к сотрудничеству при работе в парах.</w:t>
      </w:r>
    </w:p>
    <w:p w:rsidR="00416AD3" w:rsidRPr="00A67D90" w:rsidRDefault="00416AD3" w:rsidP="00D0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90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416AD3" w:rsidRPr="00A67D90" w:rsidRDefault="00416AD3" w:rsidP="00D0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90">
        <w:rPr>
          <w:rFonts w:ascii="Times New Roman" w:hAnsi="Times New Roman" w:cs="Times New Roman"/>
          <w:sz w:val="28"/>
          <w:szCs w:val="28"/>
        </w:rPr>
        <w:t>1.Развивать познавательный интерес, устойчивое внимание и память.</w:t>
      </w:r>
    </w:p>
    <w:p w:rsidR="00416AD3" w:rsidRPr="00A67D90" w:rsidRDefault="00416AD3" w:rsidP="00D0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90">
        <w:rPr>
          <w:rFonts w:ascii="Times New Roman" w:hAnsi="Times New Roman" w:cs="Times New Roman"/>
          <w:sz w:val="28"/>
          <w:szCs w:val="28"/>
        </w:rPr>
        <w:t>2. Развивать интерес к самостоятельной деятельности, с целью поиска нужной информации.</w:t>
      </w:r>
    </w:p>
    <w:p w:rsidR="00416AD3" w:rsidRPr="00A67D90" w:rsidRDefault="00416AD3" w:rsidP="00D01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90">
        <w:rPr>
          <w:rFonts w:ascii="Times New Roman" w:hAnsi="Times New Roman" w:cs="Times New Roman"/>
          <w:sz w:val="28"/>
          <w:szCs w:val="28"/>
        </w:rPr>
        <w:t>3. Развивать умение высказывать своё предположение на основе изучаемого материала.</w:t>
      </w:r>
    </w:p>
    <w:p w:rsidR="00416AD3" w:rsidRPr="00A67D90" w:rsidRDefault="00416AD3" w:rsidP="00D01D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67D90">
        <w:rPr>
          <w:rFonts w:ascii="Times New Roman" w:hAnsi="Times New Roman" w:cs="Times New Roman"/>
          <w:b/>
          <w:sz w:val="28"/>
          <w:szCs w:val="28"/>
        </w:rPr>
        <w:t>Формируемые</w:t>
      </w:r>
      <w:proofErr w:type="gramEnd"/>
      <w:r w:rsidRPr="00A67D90">
        <w:rPr>
          <w:rFonts w:ascii="Times New Roman" w:hAnsi="Times New Roman" w:cs="Times New Roman"/>
          <w:b/>
          <w:sz w:val="28"/>
          <w:szCs w:val="28"/>
        </w:rPr>
        <w:t xml:space="preserve"> на уроке УУД:</w:t>
      </w:r>
    </w:p>
    <w:p w:rsidR="00416AD3" w:rsidRPr="00A67D90" w:rsidRDefault="00416AD3" w:rsidP="00A01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7D90">
        <w:rPr>
          <w:rFonts w:ascii="Times New Roman" w:hAnsi="Times New Roman" w:cs="Times New Roman"/>
          <w:sz w:val="28"/>
          <w:szCs w:val="28"/>
          <w:u w:val="single"/>
        </w:rPr>
        <w:t>Познавательные:</w:t>
      </w:r>
    </w:p>
    <w:p w:rsidR="003953D2" w:rsidRPr="00A67D90" w:rsidRDefault="00877795" w:rsidP="00A01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90">
        <w:rPr>
          <w:rFonts w:ascii="Times New Roman" w:hAnsi="Times New Roman" w:cs="Times New Roman"/>
          <w:sz w:val="28"/>
          <w:szCs w:val="28"/>
        </w:rPr>
        <w:t>1.Формирование умения на основе анализа объектов делать выводы.</w:t>
      </w:r>
    </w:p>
    <w:p w:rsidR="00877795" w:rsidRPr="00A67D90" w:rsidRDefault="00A01DDC" w:rsidP="00A01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90">
        <w:rPr>
          <w:rFonts w:ascii="Times New Roman" w:hAnsi="Times New Roman" w:cs="Times New Roman"/>
          <w:sz w:val="28"/>
          <w:szCs w:val="28"/>
        </w:rPr>
        <w:t>2.</w:t>
      </w:r>
      <w:r w:rsidR="00877795" w:rsidRPr="00A67D90">
        <w:rPr>
          <w:rFonts w:ascii="Times New Roman" w:hAnsi="Times New Roman" w:cs="Times New Roman"/>
          <w:sz w:val="28"/>
          <w:szCs w:val="28"/>
        </w:rPr>
        <w:t>Формирование умения извлекать информацию из схемы, ленты букв.</w:t>
      </w:r>
    </w:p>
    <w:p w:rsidR="00877795" w:rsidRPr="00A67D90" w:rsidRDefault="00A01DDC" w:rsidP="00A01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90">
        <w:rPr>
          <w:rFonts w:ascii="Times New Roman" w:hAnsi="Times New Roman" w:cs="Times New Roman"/>
          <w:sz w:val="28"/>
          <w:szCs w:val="28"/>
        </w:rPr>
        <w:t>3.</w:t>
      </w:r>
      <w:r w:rsidR="00877795" w:rsidRPr="00A67D90">
        <w:rPr>
          <w:rFonts w:ascii="Times New Roman" w:hAnsi="Times New Roman" w:cs="Times New Roman"/>
          <w:sz w:val="28"/>
          <w:szCs w:val="28"/>
        </w:rPr>
        <w:t>Формирование умения находить значение новых слов с помощью различных источников информации.</w:t>
      </w:r>
    </w:p>
    <w:p w:rsidR="00877795" w:rsidRPr="00A67D90" w:rsidRDefault="00877795" w:rsidP="00A01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90">
        <w:rPr>
          <w:rFonts w:ascii="Times New Roman" w:hAnsi="Times New Roman" w:cs="Times New Roman"/>
          <w:sz w:val="28"/>
          <w:szCs w:val="28"/>
        </w:rPr>
        <w:t>4.Формирование умения делать выводы на основе анализа объекта.</w:t>
      </w:r>
    </w:p>
    <w:p w:rsidR="00877795" w:rsidRPr="00A67D90" w:rsidRDefault="00A01DDC" w:rsidP="00A01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90">
        <w:rPr>
          <w:rFonts w:ascii="Times New Roman" w:hAnsi="Times New Roman" w:cs="Times New Roman"/>
          <w:sz w:val="28"/>
          <w:szCs w:val="28"/>
        </w:rPr>
        <w:t>5.</w:t>
      </w:r>
      <w:r w:rsidR="00877795" w:rsidRPr="00A67D90">
        <w:rPr>
          <w:rFonts w:ascii="Times New Roman" w:hAnsi="Times New Roman" w:cs="Times New Roman"/>
          <w:sz w:val="28"/>
          <w:szCs w:val="28"/>
        </w:rPr>
        <w:t>Формирование умения извлекать из разных источников нужную информацию.</w:t>
      </w:r>
    </w:p>
    <w:p w:rsidR="00877795" w:rsidRPr="00A67D90" w:rsidRDefault="00A01DDC" w:rsidP="00A01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90">
        <w:rPr>
          <w:rFonts w:ascii="Times New Roman" w:hAnsi="Times New Roman" w:cs="Times New Roman"/>
          <w:sz w:val="28"/>
          <w:szCs w:val="28"/>
        </w:rPr>
        <w:t>6.</w:t>
      </w:r>
      <w:r w:rsidR="00877795" w:rsidRPr="00A67D90">
        <w:rPr>
          <w:rFonts w:ascii="Times New Roman" w:hAnsi="Times New Roman" w:cs="Times New Roman"/>
          <w:sz w:val="28"/>
          <w:szCs w:val="28"/>
        </w:rPr>
        <w:t>Формирование умения ориентироваться в тексте.</w:t>
      </w:r>
    </w:p>
    <w:p w:rsidR="00A67D90" w:rsidRDefault="00A01DDC" w:rsidP="00A67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90">
        <w:rPr>
          <w:rFonts w:ascii="Times New Roman" w:hAnsi="Times New Roman" w:cs="Times New Roman"/>
          <w:sz w:val="28"/>
          <w:szCs w:val="28"/>
        </w:rPr>
        <w:t>7.</w:t>
      </w:r>
      <w:r w:rsidR="00877795" w:rsidRPr="00A67D90">
        <w:rPr>
          <w:rFonts w:ascii="Times New Roman" w:hAnsi="Times New Roman" w:cs="Times New Roman"/>
          <w:sz w:val="28"/>
          <w:szCs w:val="28"/>
        </w:rPr>
        <w:t>Формирование умения делать выводы.</w:t>
      </w:r>
    </w:p>
    <w:p w:rsidR="00416AD3" w:rsidRPr="00A67D90" w:rsidRDefault="00416AD3" w:rsidP="00A67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90">
        <w:rPr>
          <w:rFonts w:ascii="Times New Roman" w:hAnsi="Times New Roman" w:cs="Times New Roman"/>
          <w:sz w:val="28"/>
          <w:szCs w:val="28"/>
          <w:u w:val="single"/>
        </w:rPr>
        <w:lastRenderedPageBreak/>
        <w:t>Регулятивные:</w:t>
      </w:r>
    </w:p>
    <w:p w:rsidR="00877795" w:rsidRPr="00A67D90" w:rsidRDefault="00A01DDC" w:rsidP="00A01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90">
        <w:rPr>
          <w:rFonts w:ascii="Times New Roman" w:hAnsi="Times New Roman" w:cs="Times New Roman"/>
          <w:sz w:val="28"/>
          <w:szCs w:val="28"/>
        </w:rPr>
        <w:t>1.</w:t>
      </w:r>
      <w:r w:rsidR="00877795" w:rsidRPr="00A67D90">
        <w:rPr>
          <w:rFonts w:ascii="Times New Roman" w:hAnsi="Times New Roman" w:cs="Times New Roman"/>
          <w:sz w:val="28"/>
          <w:szCs w:val="28"/>
        </w:rPr>
        <w:t>Формирование умения самостоятельно определять и формулировать цель деятельности на уроке.</w:t>
      </w:r>
    </w:p>
    <w:p w:rsidR="00416AD3" w:rsidRPr="00A67D90" w:rsidRDefault="00877795" w:rsidP="00A01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90">
        <w:rPr>
          <w:rFonts w:ascii="Times New Roman" w:hAnsi="Times New Roman" w:cs="Times New Roman"/>
          <w:sz w:val="28"/>
          <w:szCs w:val="28"/>
        </w:rPr>
        <w:t>2.Формирование умения высказывать свои предположения на основе изученного материала.</w:t>
      </w:r>
    </w:p>
    <w:p w:rsidR="00877795" w:rsidRPr="00A67D90" w:rsidRDefault="00D01D1D" w:rsidP="00A01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90">
        <w:rPr>
          <w:rFonts w:ascii="Times New Roman" w:hAnsi="Times New Roman" w:cs="Times New Roman"/>
          <w:sz w:val="28"/>
          <w:szCs w:val="28"/>
        </w:rPr>
        <w:t>3.</w:t>
      </w:r>
      <w:r w:rsidR="00877795" w:rsidRPr="00A67D90">
        <w:rPr>
          <w:rFonts w:ascii="Times New Roman" w:hAnsi="Times New Roman" w:cs="Times New Roman"/>
          <w:sz w:val="28"/>
          <w:szCs w:val="28"/>
        </w:rPr>
        <w:t>Формирование умения осуществлять самоконтроль.</w:t>
      </w:r>
    </w:p>
    <w:p w:rsidR="00877795" w:rsidRPr="00A67D90" w:rsidRDefault="00877795" w:rsidP="00A01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90">
        <w:rPr>
          <w:rFonts w:ascii="Times New Roman" w:hAnsi="Times New Roman" w:cs="Times New Roman"/>
          <w:sz w:val="28"/>
          <w:szCs w:val="28"/>
        </w:rPr>
        <w:t>4.Осуществлять самоконтроль.</w:t>
      </w:r>
    </w:p>
    <w:p w:rsidR="00877795" w:rsidRPr="00A67D90" w:rsidRDefault="00877795" w:rsidP="00A01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90">
        <w:rPr>
          <w:rFonts w:ascii="Times New Roman" w:hAnsi="Times New Roman" w:cs="Times New Roman"/>
          <w:sz w:val="28"/>
          <w:szCs w:val="28"/>
        </w:rPr>
        <w:t>5.Формирование умения осуществлять познавательную и личностную рефлексию.</w:t>
      </w:r>
    </w:p>
    <w:p w:rsidR="00877795" w:rsidRPr="00A67D90" w:rsidRDefault="00A01DDC" w:rsidP="00A01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90">
        <w:rPr>
          <w:rFonts w:ascii="Times New Roman" w:hAnsi="Times New Roman" w:cs="Times New Roman"/>
          <w:sz w:val="28"/>
          <w:szCs w:val="28"/>
        </w:rPr>
        <w:t>6.</w:t>
      </w:r>
      <w:r w:rsidR="00877795" w:rsidRPr="00A67D90">
        <w:rPr>
          <w:rFonts w:ascii="Times New Roman" w:hAnsi="Times New Roman" w:cs="Times New Roman"/>
          <w:sz w:val="28"/>
          <w:szCs w:val="28"/>
        </w:rPr>
        <w:t>Формирование умения высказывать свои предположения на основе работы с материалом учебника.</w:t>
      </w:r>
    </w:p>
    <w:p w:rsidR="003953D2" w:rsidRPr="00A67D90" w:rsidRDefault="003953D2" w:rsidP="00A01D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90">
        <w:rPr>
          <w:rFonts w:ascii="Times New Roman" w:hAnsi="Times New Roman" w:cs="Times New Roman"/>
          <w:sz w:val="28"/>
          <w:szCs w:val="28"/>
        </w:rPr>
        <w:t>7. Формирование умения осуществлять самооценку.</w:t>
      </w:r>
    </w:p>
    <w:p w:rsidR="003953D2" w:rsidRPr="00A67D90" w:rsidRDefault="00416AD3" w:rsidP="00A01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90">
        <w:rPr>
          <w:rFonts w:ascii="Times New Roman" w:hAnsi="Times New Roman" w:cs="Times New Roman"/>
          <w:sz w:val="28"/>
          <w:szCs w:val="28"/>
          <w:u w:val="single"/>
        </w:rPr>
        <w:t>Личностные:</w:t>
      </w:r>
    </w:p>
    <w:p w:rsidR="00416AD3" w:rsidRPr="00A67D90" w:rsidRDefault="003953D2" w:rsidP="00A01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90">
        <w:rPr>
          <w:rFonts w:ascii="Times New Roman" w:hAnsi="Times New Roman" w:cs="Times New Roman"/>
          <w:sz w:val="28"/>
          <w:szCs w:val="28"/>
        </w:rPr>
        <w:t>1.Формировать умение определять общие для всех правила поведения на уроке.</w:t>
      </w:r>
    </w:p>
    <w:p w:rsidR="003953D2" w:rsidRPr="00A67D90" w:rsidRDefault="00D01D1D" w:rsidP="00A01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90">
        <w:rPr>
          <w:rFonts w:ascii="Times New Roman" w:hAnsi="Times New Roman" w:cs="Times New Roman"/>
          <w:sz w:val="28"/>
          <w:szCs w:val="28"/>
        </w:rPr>
        <w:t>2.</w:t>
      </w:r>
      <w:r w:rsidR="003953D2" w:rsidRPr="00A67D90">
        <w:rPr>
          <w:rFonts w:ascii="Times New Roman" w:hAnsi="Times New Roman" w:cs="Times New Roman"/>
          <w:sz w:val="28"/>
          <w:szCs w:val="28"/>
        </w:rPr>
        <w:t>Формирование умения определять общие правила поведения.</w:t>
      </w:r>
    </w:p>
    <w:p w:rsidR="003953D2" w:rsidRPr="00A67D90" w:rsidRDefault="00D01D1D" w:rsidP="00A01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90">
        <w:rPr>
          <w:rFonts w:ascii="Times New Roman" w:hAnsi="Times New Roman" w:cs="Times New Roman"/>
          <w:sz w:val="28"/>
          <w:szCs w:val="28"/>
        </w:rPr>
        <w:t>3.</w:t>
      </w:r>
      <w:r w:rsidR="003953D2" w:rsidRPr="00A67D90">
        <w:rPr>
          <w:rFonts w:ascii="Times New Roman" w:hAnsi="Times New Roman" w:cs="Times New Roman"/>
          <w:sz w:val="28"/>
          <w:szCs w:val="28"/>
        </w:rPr>
        <w:t>Формирование адекватной самооценки на основе критериев успешности.</w:t>
      </w:r>
    </w:p>
    <w:p w:rsidR="003953D2" w:rsidRPr="00A67D90" w:rsidRDefault="00D01D1D" w:rsidP="00A01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7D90">
        <w:rPr>
          <w:rFonts w:ascii="Times New Roman" w:hAnsi="Times New Roman" w:cs="Times New Roman"/>
          <w:sz w:val="28"/>
          <w:szCs w:val="28"/>
        </w:rPr>
        <w:t>4.</w:t>
      </w:r>
      <w:r w:rsidR="003953D2" w:rsidRPr="00A67D90">
        <w:rPr>
          <w:rFonts w:ascii="Times New Roman" w:hAnsi="Times New Roman" w:cs="Times New Roman"/>
          <w:sz w:val="28"/>
          <w:szCs w:val="28"/>
        </w:rPr>
        <w:t>Формирование мотивации к обучению и целенаправленной познавательной деятельности.</w:t>
      </w:r>
    </w:p>
    <w:p w:rsidR="003953D2" w:rsidRPr="00A67D90" w:rsidRDefault="00416AD3" w:rsidP="00A01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7D90">
        <w:rPr>
          <w:rFonts w:ascii="Times New Roman" w:hAnsi="Times New Roman" w:cs="Times New Roman"/>
          <w:sz w:val="28"/>
          <w:szCs w:val="28"/>
          <w:u w:val="single"/>
        </w:rPr>
        <w:t>Коммуникативные:</w:t>
      </w:r>
    </w:p>
    <w:p w:rsidR="003953D2" w:rsidRPr="00A67D90" w:rsidRDefault="00D01D1D" w:rsidP="00A01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90">
        <w:rPr>
          <w:rFonts w:ascii="Times New Roman" w:hAnsi="Times New Roman" w:cs="Times New Roman"/>
          <w:sz w:val="28"/>
          <w:szCs w:val="28"/>
        </w:rPr>
        <w:t>1.</w:t>
      </w:r>
      <w:r w:rsidR="003953D2" w:rsidRPr="00A67D90">
        <w:rPr>
          <w:rFonts w:ascii="Times New Roman" w:hAnsi="Times New Roman" w:cs="Times New Roman"/>
          <w:sz w:val="28"/>
          <w:szCs w:val="28"/>
        </w:rPr>
        <w:t xml:space="preserve">Формирование умения работать в парах. </w:t>
      </w:r>
    </w:p>
    <w:p w:rsidR="003953D2" w:rsidRPr="00A67D90" w:rsidRDefault="003953D2" w:rsidP="00A01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90">
        <w:rPr>
          <w:rFonts w:ascii="Times New Roman" w:hAnsi="Times New Roman" w:cs="Times New Roman"/>
          <w:sz w:val="28"/>
          <w:szCs w:val="28"/>
        </w:rPr>
        <w:t>2.Формирование умение слушать, слышать и понимать собеседника.</w:t>
      </w:r>
    </w:p>
    <w:p w:rsidR="003953D2" w:rsidRPr="00A67D90" w:rsidRDefault="00D01D1D" w:rsidP="00A01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90">
        <w:rPr>
          <w:rFonts w:ascii="Times New Roman" w:hAnsi="Times New Roman" w:cs="Times New Roman"/>
          <w:sz w:val="28"/>
          <w:szCs w:val="28"/>
        </w:rPr>
        <w:t>3.</w:t>
      </w:r>
      <w:r w:rsidR="003953D2" w:rsidRPr="00A67D90">
        <w:rPr>
          <w:rFonts w:ascii="Times New Roman" w:hAnsi="Times New Roman" w:cs="Times New Roman"/>
          <w:sz w:val="28"/>
          <w:szCs w:val="28"/>
        </w:rPr>
        <w:t>Формирование умения формулировать свои мысли в устной форме.</w:t>
      </w:r>
    </w:p>
    <w:p w:rsidR="00D01D1D" w:rsidRPr="00A67D90" w:rsidRDefault="00D01D1D" w:rsidP="00A67D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D90">
        <w:rPr>
          <w:rFonts w:ascii="Times New Roman" w:hAnsi="Times New Roman" w:cs="Times New Roman"/>
          <w:sz w:val="28"/>
          <w:szCs w:val="28"/>
        </w:rPr>
        <w:t>4.</w:t>
      </w:r>
      <w:r w:rsidR="003953D2" w:rsidRPr="00A67D90">
        <w:rPr>
          <w:rFonts w:ascii="Times New Roman" w:hAnsi="Times New Roman" w:cs="Times New Roman"/>
          <w:sz w:val="28"/>
          <w:szCs w:val="28"/>
        </w:rPr>
        <w:t>Формирование умения  получать нужную информацию через общение с близкими людьми.</w:t>
      </w:r>
    </w:p>
    <w:tbl>
      <w:tblPr>
        <w:tblStyle w:val="a3"/>
        <w:tblW w:w="5000" w:type="pct"/>
        <w:tblLayout w:type="fixed"/>
        <w:tblLook w:val="04A0"/>
      </w:tblPr>
      <w:tblGrid>
        <w:gridCol w:w="1102"/>
        <w:gridCol w:w="710"/>
        <w:gridCol w:w="993"/>
        <w:gridCol w:w="1133"/>
        <w:gridCol w:w="2412"/>
        <w:gridCol w:w="2266"/>
        <w:gridCol w:w="955"/>
      </w:tblGrid>
      <w:tr w:rsidR="00AE4CCD" w:rsidRPr="00027EBF" w:rsidTr="00BB21FD">
        <w:tc>
          <w:tcPr>
            <w:tcW w:w="575" w:type="pct"/>
          </w:tcPr>
          <w:p w:rsidR="00AE4CCD" w:rsidRPr="00027EBF" w:rsidRDefault="00AE4CCD" w:rsidP="00BE2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71" w:type="pct"/>
          </w:tcPr>
          <w:p w:rsidR="00AE4CCD" w:rsidRPr="00027EBF" w:rsidRDefault="00AE4CCD" w:rsidP="00BE2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мин</w:t>
            </w:r>
          </w:p>
        </w:tc>
        <w:tc>
          <w:tcPr>
            <w:tcW w:w="519" w:type="pct"/>
          </w:tcPr>
          <w:p w:rsidR="00AE4CCD" w:rsidRPr="00027EBF" w:rsidRDefault="00AE4CCD" w:rsidP="00BE2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приёмы работы</w:t>
            </w:r>
          </w:p>
        </w:tc>
        <w:tc>
          <w:tcPr>
            <w:tcW w:w="592" w:type="pct"/>
          </w:tcPr>
          <w:p w:rsidR="00AE4CCD" w:rsidRPr="00027EBF" w:rsidRDefault="00AE4CCD" w:rsidP="00BE2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учебной деятельности</w:t>
            </w:r>
          </w:p>
        </w:tc>
        <w:tc>
          <w:tcPr>
            <w:tcW w:w="1260" w:type="pct"/>
          </w:tcPr>
          <w:p w:rsidR="00AE4CCD" w:rsidRPr="00027EBF" w:rsidRDefault="00AE4CCD" w:rsidP="00BE2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учителя.</w:t>
            </w:r>
          </w:p>
        </w:tc>
        <w:tc>
          <w:tcPr>
            <w:tcW w:w="1184" w:type="pct"/>
          </w:tcPr>
          <w:p w:rsidR="00AE4CCD" w:rsidRPr="00027EBF" w:rsidRDefault="00AE4CCD" w:rsidP="00BE2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</w:t>
            </w:r>
            <w:r w:rsidRPr="00027EBF">
              <w:rPr>
                <w:rFonts w:ascii="Times New Roman" w:hAnsi="Times New Roman" w:cs="Times New Roman"/>
                <w:b/>
                <w:sz w:val="24"/>
                <w:szCs w:val="24"/>
              </w:rPr>
              <w:t>щихся</w:t>
            </w:r>
            <w:proofErr w:type="gramEnd"/>
            <w:r w:rsidRPr="00027E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9" w:type="pct"/>
          </w:tcPr>
          <w:p w:rsidR="00AE4CCD" w:rsidRDefault="00AE4CCD" w:rsidP="00BE2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</w:t>
            </w:r>
          </w:p>
          <w:p w:rsidR="00AE4CCD" w:rsidRPr="00027EBF" w:rsidRDefault="00AE4CCD" w:rsidP="00BE2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чания</w:t>
            </w:r>
            <w:proofErr w:type="spellEnd"/>
          </w:p>
        </w:tc>
      </w:tr>
      <w:tr w:rsidR="00AE4CCD" w:rsidRPr="00027EBF" w:rsidTr="00BB21FD">
        <w:tc>
          <w:tcPr>
            <w:tcW w:w="575" w:type="pct"/>
          </w:tcPr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Орг. момент</w:t>
            </w:r>
          </w:p>
        </w:tc>
        <w:tc>
          <w:tcPr>
            <w:tcW w:w="371" w:type="pct"/>
          </w:tcPr>
          <w:p w:rsidR="00AE4CCD" w:rsidRPr="00027EBF" w:rsidRDefault="00BB21FD" w:rsidP="00C87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AE4CCD" w:rsidRPr="00027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9" w:type="pct"/>
          </w:tcPr>
          <w:p w:rsidR="00AE4CCD" w:rsidRPr="00027EBF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B21FD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</w:p>
        </w:tc>
        <w:tc>
          <w:tcPr>
            <w:tcW w:w="592" w:type="pct"/>
          </w:tcPr>
          <w:p w:rsidR="00AE4CCD" w:rsidRDefault="00BB21F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1260" w:type="pct"/>
          </w:tcPr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Приветствует учащихся.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Выполняет движения вместе с детьми.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</w:tcPr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 xml:space="preserve">Хором читают стихотворение с движениями: 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 xml:space="preserve">Долгожданный дан звонок, 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Начинается урок.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 xml:space="preserve">Вы всё </w:t>
            </w:r>
            <w:proofErr w:type="gramStart"/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можете и у вас сегодня всё получится</w:t>
            </w:r>
            <w:proofErr w:type="gramEnd"/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, потому что…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Глазки смотрят и всё видят.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Ушки слушают и всё слышат.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Сначала думаю. Потом говорю.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Помню, что в классе я не один.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AE4CCD" w:rsidRPr="00C8770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CCD" w:rsidRPr="00027EBF" w:rsidTr="00BB21FD">
        <w:tc>
          <w:tcPr>
            <w:tcW w:w="575" w:type="pct"/>
          </w:tcPr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знаний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" w:type="pct"/>
          </w:tcPr>
          <w:p w:rsidR="00AE4CCD" w:rsidRPr="00027EBF" w:rsidRDefault="00F97D08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" w:type="pct"/>
          </w:tcPr>
          <w:p w:rsidR="00AE4CCD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B21FD">
              <w:rPr>
                <w:rFonts w:ascii="Times New Roman" w:hAnsi="Times New Roman" w:cs="Times New Roman"/>
                <w:sz w:val="24"/>
                <w:szCs w:val="24"/>
              </w:rPr>
              <w:t>иалог</w:t>
            </w: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Pr="00027EBF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AE4CCD" w:rsidRDefault="004157B4" w:rsidP="00BB2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260" w:type="pct"/>
          </w:tcPr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Ведёт диалог с уч-ся: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-Чем бы вы хотели заняться на этом уроке?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 Для чего вам это нужно?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 С какой буквой познакомились на прошлом уроке?</w:t>
            </w: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-Какие звуки обозначаются этой буквой?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Обращает внимание на «Уголок вопросов»: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 xml:space="preserve">- Вчера мы поставили в </w:t>
            </w:r>
            <w:r w:rsidR="00D77B8B">
              <w:rPr>
                <w:rFonts w:ascii="Times New Roman" w:hAnsi="Times New Roman" w:cs="Times New Roman"/>
                <w:sz w:val="24"/>
                <w:szCs w:val="24"/>
              </w:rPr>
              <w:t>«уголок вопросов» карточку</w:t>
            </w:r>
            <w:proofErr w:type="gramStart"/>
            <w:r w:rsidR="00D77B8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="00D77B8B">
              <w:rPr>
                <w:rFonts w:ascii="Times New Roman" w:hAnsi="Times New Roman" w:cs="Times New Roman"/>
                <w:sz w:val="24"/>
                <w:szCs w:val="24"/>
              </w:rPr>
              <w:t>/  Т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Посмотрите на неё внимательно. Подумайте, что будем изучать на этом уроке? Чему будем учиться?</w:t>
            </w:r>
          </w:p>
        </w:tc>
        <w:tc>
          <w:tcPr>
            <w:tcW w:w="1184" w:type="pct"/>
          </w:tcPr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Ведут д</w:t>
            </w: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иалог с учителем.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Высказывают свои предположения.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']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Высказывают свои предположения.</w:t>
            </w:r>
          </w:p>
        </w:tc>
        <w:tc>
          <w:tcPr>
            <w:tcW w:w="499" w:type="pct"/>
          </w:tcPr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CCD" w:rsidRPr="00027EBF" w:rsidTr="00BB21FD">
        <w:tc>
          <w:tcPr>
            <w:tcW w:w="575" w:type="pct"/>
          </w:tcPr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знаний.</w:t>
            </w:r>
          </w:p>
        </w:tc>
        <w:tc>
          <w:tcPr>
            <w:tcW w:w="371" w:type="pct"/>
          </w:tcPr>
          <w:p w:rsidR="00AE4CCD" w:rsidRPr="00027EBF" w:rsidRDefault="00F97D08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" w:type="pct"/>
          </w:tcPr>
          <w:p w:rsidR="00AE4CCD" w:rsidRDefault="00BB21F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Синтез</w:t>
            </w: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самопроверка</w:t>
            </w: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1FF" w:rsidRDefault="00C211FF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  <w:r w:rsidR="004157B4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11FF" w:rsidRDefault="00C211FF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1FF" w:rsidRDefault="00C211FF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1FF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</w:p>
          <w:p w:rsidR="00C211FF" w:rsidRDefault="00C211FF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1FF" w:rsidRDefault="00C211FF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Pr="00027EBF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592" w:type="pct"/>
          </w:tcPr>
          <w:p w:rsidR="00BB21FD" w:rsidRDefault="004157B4" w:rsidP="0041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</w:p>
          <w:p w:rsidR="004157B4" w:rsidRDefault="004157B4" w:rsidP="0041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41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41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41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41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41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41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41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41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41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41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41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41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41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41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41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41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41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41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</w:t>
            </w:r>
          </w:p>
          <w:p w:rsidR="004157B4" w:rsidRDefault="004157B4" w:rsidP="0041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41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157B4" w:rsidRDefault="004157B4" w:rsidP="0041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41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41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41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41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41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41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41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  <w:p w:rsidR="004157B4" w:rsidRDefault="004157B4" w:rsidP="0041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41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41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4157B4" w:rsidRDefault="004157B4" w:rsidP="0041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41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41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41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41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41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41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41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41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41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41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6E758A" w:rsidRDefault="006E758A" w:rsidP="0041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41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41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41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41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415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260" w:type="pct"/>
          </w:tcPr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Ведёт диалог с учащимися.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-Для того</w:t>
            </w:r>
            <w:proofErr w:type="gramStart"/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027EBF">
              <w:rPr>
                <w:rFonts w:ascii="Times New Roman" w:hAnsi="Times New Roman" w:cs="Times New Roman"/>
                <w:sz w:val="24"/>
                <w:szCs w:val="24"/>
              </w:rPr>
              <w:t xml:space="preserve"> чтобы узнать это, мы отправимся в путешествие. Чтобы узнать на чём, откройте «Буквари» на стр. 63 по закладке.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 xml:space="preserve">-Какой транспорт вы видите внизу страницы? </w:t>
            </w:r>
            <w:r w:rsidRPr="00027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 На чём можем поехать?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Сколько машин нам понадобится, если в 1 машину может сесть 4 человека?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 xml:space="preserve">-Отправляемся в </w:t>
            </w:r>
            <w:r w:rsidRPr="00027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путь. А чтобы нам было не скучно ехать, составим схему слова «такси» в парах.</w:t>
            </w: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Проверим. </w:t>
            </w: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 xml:space="preserve">Включает образец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слайде</w:t>
            </w:r>
            <w:r w:rsidRPr="005A2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 xml:space="preserve">- Поднимите 2 руки те, у кого задание </w:t>
            </w:r>
            <w:proofErr w:type="gramStart"/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proofErr w:type="gramEnd"/>
            <w:r w:rsidRPr="00027EBF">
              <w:rPr>
                <w:rFonts w:ascii="Times New Roman" w:hAnsi="Times New Roman" w:cs="Times New Roman"/>
                <w:sz w:val="24"/>
                <w:szCs w:val="24"/>
              </w:rPr>
              <w:t xml:space="preserve"> верно.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 Дорога дальняя. Определим сколько слогов в слове «такси».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 Который слог ударный?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 Назовите первый звук.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 Т…Т…Т</w:t>
            </w:r>
            <w:proofErr w:type="gramStart"/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… К</w:t>
            </w:r>
            <w:proofErr w:type="gramEnd"/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ажется, наша машина сломалась! Надо помочь водителю починить её.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-Мотор издаёт один и тот же звук [Т].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 xml:space="preserve">- Произнесите его по очереди в парах. Внимательно наблюдайте за произношением. </w:t>
            </w:r>
            <w:proofErr w:type="gramStart"/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Договоритесь</w:t>
            </w:r>
            <w:proofErr w:type="gramEnd"/>
            <w:r w:rsidRPr="00027EBF">
              <w:rPr>
                <w:rFonts w:ascii="Times New Roman" w:hAnsi="Times New Roman" w:cs="Times New Roman"/>
                <w:sz w:val="24"/>
                <w:szCs w:val="24"/>
              </w:rPr>
              <w:t xml:space="preserve"> кто будет первым.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-Что можете рассказать про этот звук? Какой он, гласный или согласный? Почему так решили?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 Как ещё можете доказать, что он согласный?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 Что ещё можно сказать  об этом звуке, глядя на ленту букв?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Произнесите мягкий звук.</w:t>
            </w: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 xml:space="preserve">- Сделайте вывод о том, какими звуками обозначается буква </w:t>
            </w:r>
            <w:r w:rsidRPr="00027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</w:t>
            </w:r>
          </w:p>
          <w:p w:rsidR="00AE4CCD" w:rsidRPr="00027EBF" w:rsidRDefault="00AE4CCD" w:rsidP="000C0A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Переключает слайд.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pct"/>
          </w:tcPr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7B4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Открывают «Буквари» по закладке.</w:t>
            </w: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Ведут диалог с учителем.</w:t>
            </w:r>
          </w:p>
          <w:p w:rsidR="004157B4" w:rsidRPr="00027EBF" w:rsidRDefault="004157B4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Наземный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 На такси. (Трамвая и троллейбуса в нашем селе нет).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Считают.</w:t>
            </w: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Работают в парах. 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Составляют схему слова из цветных квадратов. 1 ученик у доски.</w:t>
            </w: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 xml:space="preserve">Проверяют по образцу. 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Ученик у доски оценивает свою работу.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Произносят слово по слогам с хлопками и показывают нужное количество пальчиков.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 xml:space="preserve">Произносят звук [Т] по очереди. </w:t>
            </w: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Договариваются</w:t>
            </w:r>
            <w:proofErr w:type="gramEnd"/>
            <w:r w:rsidRPr="00027EBF">
              <w:rPr>
                <w:rFonts w:ascii="Times New Roman" w:hAnsi="Times New Roman" w:cs="Times New Roman"/>
                <w:sz w:val="24"/>
                <w:szCs w:val="24"/>
              </w:rPr>
              <w:t xml:space="preserve"> кто будет первым.</w:t>
            </w:r>
          </w:p>
          <w:p w:rsidR="00AE4CCD" w:rsidRDefault="00AE4CCD" w:rsidP="005A2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Произносят звук в парах.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 за произношением. 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1FF" w:rsidRDefault="00C211FF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Делают вывод о данном звуке.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Смотрят на ленту букв.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Определяют, что данный звук глухой, он бывает твёрдым или мягким.</w:t>
            </w: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Произносят мягкий звук.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Делают вывод, что буква</w:t>
            </w:r>
            <w:proofErr w:type="gramStart"/>
            <w:r w:rsidRPr="00027EBF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027EBF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обозначает </w:t>
            </w:r>
            <w:r w:rsidRPr="00027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мягкий и твёрдый звуки [Т'] и [Т].</w:t>
            </w:r>
          </w:p>
        </w:tc>
        <w:tc>
          <w:tcPr>
            <w:tcW w:w="499" w:type="pct"/>
          </w:tcPr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D77B8B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экране – образец схемы</w:t>
            </w: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5A22DA" w:rsidRDefault="00D77B8B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экране буквы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spellEnd"/>
            <w:proofErr w:type="gramEnd"/>
          </w:p>
        </w:tc>
      </w:tr>
      <w:tr w:rsidR="00AE4CCD" w:rsidRPr="00027EBF" w:rsidTr="004034EF">
        <w:trPr>
          <w:trHeight w:val="2257"/>
        </w:trPr>
        <w:tc>
          <w:tcPr>
            <w:tcW w:w="575" w:type="pct"/>
          </w:tcPr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Физ. минутка</w:t>
            </w:r>
          </w:p>
        </w:tc>
        <w:tc>
          <w:tcPr>
            <w:tcW w:w="371" w:type="pct"/>
          </w:tcPr>
          <w:p w:rsidR="00AE4CCD" w:rsidRPr="00027EBF" w:rsidRDefault="00F97D08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" w:type="pct"/>
          </w:tcPr>
          <w:p w:rsidR="00AE4CCD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Pr="00027EBF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AE4CCD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Pr="00027EBF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1260" w:type="pct"/>
          </w:tcPr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 Встаньте и покажите при помощи рук букву, которую видели на остановке.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 xml:space="preserve">- Как она называется? 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 xml:space="preserve"> - Произнесите звуки, которые она обозначает.</w:t>
            </w: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 Едем на такси по классу искать предметы, в названиях которых есть наши новые звуки.</w:t>
            </w: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Напоминает правила движения:</w:t>
            </w: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Едем</w:t>
            </w:r>
            <w:proofErr w:type="gramEnd"/>
            <w:r w:rsidRPr="00027EBF">
              <w:rPr>
                <w:rFonts w:ascii="Times New Roman" w:hAnsi="Times New Roman" w:cs="Times New Roman"/>
                <w:sz w:val="24"/>
                <w:szCs w:val="24"/>
              </w:rPr>
              <w:t xml:space="preserve"> молча, не нарушая правила дорожного движения, не сталкиваясь друг с другом.</w:t>
            </w: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слова нашли?</w:t>
            </w: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каком месте в них находятся новые звуки?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-Попробуйте сделать вывод.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</w:tcPr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Показывают букву</w:t>
            </w:r>
            <w:proofErr w:type="gramStart"/>
            <w:r w:rsidRPr="00027EBF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027EBF">
              <w:rPr>
                <w:rFonts w:ascii="Times New Roman" w:hAnsi="Times New Roman" w:cs="Times New Roman"/>
                <w:sz w:val="24"/>
                <w:szCs w:val="24"/>
              </w:rPr>
              <w:t xml:space="preserve"> при помощи рук стоя.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ТЭ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Произносят звуки.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Ходят по классу, изображая езду на машине. Ищут предметы, в названиях которых есть новые звуки.</w:t>
            </w: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8A" w:rsidRDefault="006E758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найденные слова.</w:t>
            </w: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вывод:</w:t>
            </w: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 xml:space="preserve"> Звуки [Т'] и [Т] могут находиться в начале, в середине и в конце слова.</w:t>
            </w:r>
          </w:p>
        </w:tc>
        <w:tc>
          <w:tcPr>
            <w:tcW w:w="499" w:type="pct"/>
          </w:tcPr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CCD" w:rsidRPr="00027EBF" w:rsidTr="00BB21FD">
        <w:tc>
          <w:tcPr>
            <w:tcW w:w="575" w:type="pct"/>
          </w:tcPr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Pr="00027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" w:type="pct"/>
          </w:tcPr>
          <w:p w:rsidR="00AE4CCD" w:rsidRPr="00027EBF" w:rsidRDefault="00F97D08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19" w:type="pct"/>
          </w:tcPr>
          <w:p w:rsidR="00AE4CCD" w:rsidRDefault="00387A8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  <w:p w:rsidR="00387A8C" w:rsidRDefault="00387A8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A8C" w:rsidRDefault="00387A8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A8C" w:rsidRDefault="00387A8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A8C" w:rsidRDefault="00387A8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A8C" w:rsidRDefault="00387A8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A8C" w:rsidRDefault="00387A8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A8C" w:rsidRDefault="00387A8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A8C" w:rsidRDefault="00387A8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A8C" w:rsidRDefault="00387A8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A8C" w:rsidRDefault="00387A8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A8C" w:rsidRDefault="00387A8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A8C" w:rsidRDefault="00387A8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A8C" w:rsidRDefault="00387A8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A8C" w:rsidRDefault="00387A8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601370" w:rsidRDefault="0060137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70" w:rsidRDefault="0060137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70" w:rsidRDefault="0060137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70" w:rsidRDefault="0060137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70" w:rsidRDefault="0060137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70" w:rsidRDefault="0060137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</w:t>
            </w:r>
          </w:p>
          <w:p w:rsidR="00601370" w:rsidRDefault="0060137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70" w:rsidRDefault="0060137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70" w:rsidRDefault="0060137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70" w:rsidRDefault="0060137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70" w:rsidRDefault="0060137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70" w:rsidRDefault="0060137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70" w:rsidRDefault="0060137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70" w:rsidRDefault="0060137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аналогии</w:t>
            </w: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обобщение</w:t>
            </w: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Частично-поисковый</w:t>
            </w: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Pr="00027EBF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</w:t>
            </w:r>
          </w:p>
        </w:tc>
        <w:tc>
          <w:tcPr>
            <w:tcW w:w="592" w:type="pct"/>
          </w:tcPr>
          <w:p w:rsidR="00AE4CCD" w:rsidRDefault="00387A8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Коллективная</w:t>
            </w:r>
          </w:p>
          <w:p w:rsidR="00601370" w:rsidRDefault="0060137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70" w:rsidRDefault="0060137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70" w:rsidRDefault="0060137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70" w:rsidRDefault="0060137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70" w:rsidRDefault="0060137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70" w:rsidRDefault="0060137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70" w:rsidRDefault="0060137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70" w:rsidRDefault="0060137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70" w:rsidRDefault="0060137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70" w:rsidRDefault="0060137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70" w:rsidRDefault="0060137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70" w:rsidRDefault="0060137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70" w:rsidRDefault="0060137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70" w:rsidRDefault="0060137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70" w:rsidRDefault="0060137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70" w:rsidRDefault="0060137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70" w:rsidRDefault="0060137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70" w:rsidRDefault="0060137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70" w:rsidRDefault="0060137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70" w:rsidRDefault="0060137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коллективная</w:t>
            </w:r>
          </w:p>
          <w:p w:rsidR="00601370" w:rsidRDefault="0060137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70" w:rsidRDefault="0060137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70" w:rsidRDefault="0060137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и коллективная</w:t>
            </w:r>
          </w:p>
          <w:p w:rsidR="00601370" w:rsidRDefault="0060137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70" w:rsidRDefault="0060137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и коллективная</w:t>
            </w: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и коллективная</w:t>
            </w: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Pr="00027EBF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pct"/>
          </w:tcPr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Пока у нас остановка, почитаем. </w:t>
            </w:r>
            <w:r w:rsidRPr="00027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вы думаете, с чего легче начать: со слов, со слогов или предложений?</w:t>
            </w: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 xml:space="preserve">- Конечно, со слогов. Прочитаем их с разной интонацией. 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Переключает слайд.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ТА – радостно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ТЭ – удивлённо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ТЫ – грустно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ТИ – таинственно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ТО – испуганно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 xml:space="preserve"> ТУ – торжественно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 xml:space="preserve"> - Молодцы! Можно перейти к чтению слов. Откройте по закладке «Буквари» на стр.63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-Прочитайте</w:t>
            </w: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 xml:space="preserve"> 1 столбик.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Контролирует чтение детей.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 xml:space="preserve">-Как эти слова </w:t>
            </w:r>
            <w:proofErr w:type="gramStart"/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назвать</w:t>
            </w:r>
            <w:proofErr w:type="gramEnd"/>
            <w:r w:rsidRPr="00027EBF">
              <w:rPr>
                <w:rFonts w:ascii="Times New Roman" w:hAnsi="Times New Roman" w:cs="Times New Roman"/>
                <w:sz w:val="24"/>
                <w:szCs w:val="24"/>
              </w:rPr>
              <w:t xml:space="preserve"> одним словом.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 Проч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итайте</w:t>
            </w: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 xml:space="preserve"> 2 столбик.</w:t>
            </w:r>
          </w:p>
          <w:p w:rsidR="00AE4CCD" w:rsidRPr="00027EBF" w:rsidRDefault="00AE4CCD" w:rsidP="00450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Контролирует чтение детей.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 Придумайте ещё одно слово, которое подошло бы во 2 столбик.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</w:t>
            </w: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 xml:space="preserve"> 3 столбик.</w:t>
            </w:r>
          </w:p>
          <w:p w:rsidR="00AE4CCD" w:rsidRPr="00027EBF" w:rsidRDefault="00AE4CCD" w:rsidP="00450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Контролирует чтение детей.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-Какое слово лишнее? Почему?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</w:t>
            </w: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 xml:space="preserve"> 4 столбик.</w:t>
            </w:r>
          </w:p>
          <w:p w:rsidR="00AE4CCD" w:rsidRPr="00027EBF" w:rsidRDefault="00AE4CCD" w:rsidP="004509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Контролирует чтение детей.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 Кто такой РАДИСТ?</w:t>
            </w: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Как можно узнать значение этого слова?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Переключает слайд.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 Чем можем воспользоваться в данный момент?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 Как найти в словаре?</w:t>
            </w: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45096A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Подводит и</w:t>
            </w:r>
            <w:r w:rsidRPr="0045096A">
              <w:rPr>
                <w:rFonts w:ascii="Times New Roman" w:hAnsi="Times New Roman" w:cs="Times New Roman"/>
                <w:sz w:val="24"/>
                <w:szCs w:val="24"/>
              </w:rPr>
              <w:t>тог чтения: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 Поднимите руку те, кому было легко читать слова.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 А кому сложно?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 Это нормально, потому что мы ещё только учимся.</w:t>
            </w:r>
          </w:p>
        </w:tc>
        <w:tc>
          <w:tcPr>
            <w:tcW w:w="1184" w:type="pct"/>
          </w:tcPr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Думают и высказывают </w:t>
            </w:r>
            <w:r w:rsidRPr="00027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предположения.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 xml:space="preserve">Читают слоги с разной интонацией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хором со слайда.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Открывают по закладке «Буквари».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Читают 3 ученика вслух по 1 слову. Остальные следят.</w:t>
            </w: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Отвечают: 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Животные</w:t>
            </w: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370" w:rsidRDefault="0060137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 xml:space="preserve">Читают хором вслух дети с 1 ряда. 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Остальные следят и контролируют.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Думают и отвечают.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Читают хором вслух дети с 2 ряда. Остальные следят и контролируют.</w:t>
            </w: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Анализируют и делаю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вывод:</w:t>
            </w: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-Лишнее слово КОРАБЛИ, т.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 водный транспорт.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Читают хором вслух дети с 3 ряда. Остальные следят и контролируют.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 Высказывают предположения.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Отвечают:</w:t>
            </w: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-Словарём. </w:t>
            </w:r>
          </w:p>
          <w:p w:rsidR="000A6040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Открыть словарь на букву «Р».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Ищут в словаре значение слова РАДИСТ.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Рассматривают фото радиста на слайде и слушают звуки рации.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свою деятельность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Поднимают руки.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D77B8B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экране слева столбиком расположены несколько букв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справагласные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щелчку мыши они соединяются в слоги.</w:t>
            </w: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45096A" w:rsidRDefault="00F64826" w:rsidP="00F64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экране фото радиста, слышен звук рации.</w:t>
            </w:r>
          </w:p>
        </w:tc>
      </w:tr>
      <w:tr w:rsidR="00AE4CCD" w:rsidRPr="00027EBF" w:rsidTr="00BB21FD">
        <w:tc>
          <w:tcPr>
            <w:tcW w:w="575" w:type="pct"/>
          </w:tcPr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Физ. минутка</w:t>
            </w:r>
          </w:p>
        </w:tc>
        <w:tc>
          <w:tcPr>
            <w:tcW w:w="371" w:type="pct"/>
          </w:tcPr>
          <w:p w:rsidR="00AE4CCD" w:rsidRPr="00027EBF" w:rsidRDefault="00F97D08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" w:type="pct"/>
          </w:tcPr>
          <w:p w:rsidR="00AE4CCD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Pr="00027EBF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592" w:type="pct"/>
          </w:tcPr>
          <w:p w:rsidR="00AE4CCD" w:rsidRDefault="000A604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1260" w:type="pct"/>
          </w:tcPr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Даёт указания.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 Встаньте. Поедем на такси дальше.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 Едем по ровной дороге.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 Едем по ухабам.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 Посмотрите в левое окно, в правое.</w:t>
            </w:r>
            <w:proofErr w:type="gramEnd"/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 Посмотрите вперёд</w:t>
            </w:r>
            <w:proofErr w:type="gramStart"/>
            <w:r w:rsidRPr="00027EB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27EBF">
              <w:rPr>
                <w:rFonts w:ascii="Times New Roman" w:hAnsi="Times New Roman" w:cs="Times New Roman"/>
                <w:sz w:val="24"/>
                <w:szCs w:val="24"/>
              </w:rPr>
              <w:t xml:space="preserve"> Что там вдали?</w:t>
            </w: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Загадывает загадку.</w:t>
            </w:r>
          </w:p>
          <w:p w:rsidR="00AE4CCD" w:rsidRDefault="00AE4CCD" w:rsidP="000C0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 xml:space="preserve">- Распрекрасный дворец по морю плывёт. Белеет в волнах гигант… (теплоход) </w:t>
            </w:r>
          </w:p>
          <w:p w:rsidR="00AE4CCD" w:rsidRPr="00027EBF" w:rsidRDefault="00AE4CCD" w:rsidP="000C0A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Переключает слайд.</w:t>
            </w:r>
          </w:p>
        </w:tc>
        <w:tc>
          <w:tcPr>
            <w:tcW w:w="1184" w:type="pct"/>
          </w:tcPr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Встают возле своих мест.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Изображают езду на машине.</w:t>
            </w: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Прыгают.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Поворачиваются</w:t>
            </w: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 xml:space="preserve"> влево, вправо.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Прикладывают руку ко лбу, наклоняются вперёд.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Отгадывают загадку.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Смотрят на экран.</w:t>
            </w:r>
          </w:p>
        </w:tc>
        <w:tc>
          <w:tcPr>
            <w:tcW w:w="499" w:type="pct"/>
          </w:tcPr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C0AB1" w:rsidRDefault="00F64826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экране изображение теплохода.</w:t>
            </w:r>
          </w:p>
        </w:tc>
      </w:tr>
      <w:tr w:rsidR="00AE4CCD" w:rsidRPr="00027EBF" w:rsidTr="00BB21FD">
        <w:tc>
          <w:tcPr>
            <w:tcW w:w="575" w:type="pct"/>
          </w:tcPr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371" w:type="pct"/>
          </w:tcPr>
          <w:p w:rsidR="00AE4CCD" w:rsidRPr="00027EBF" w:rsidRDefault="00F97D08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" w:type="pct"/>
          </w:tcPr>
          <w:p w:rsidR="00AE4CCD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DB3030" w:rsidRDefault="00DB303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030" w:rsidRDefault="00DB303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030" w:rsidRDefault="00DB303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B3030" w:rsidRDefault="00DB303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030" w:rsidRDefault="00DB303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030" w:rsidRDefault="00DB303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030" w:rsidRDefault="00DB303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030" w:rsidRDefault="00DB303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030" w:rsidRDefault="00DB303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030" w:rsidRDefault="00DB303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030" w:rsidRDefault="00DB303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030" w:rsidRDefault="00DB303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030" w:rsidRDefault="00DB303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Pr="00027EBF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592" w:type="pct"/>
          </w:tcPr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B3030" w:rsidRDefault="00DB303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030" w:rsidRDefault="00DB303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030" w:rsidRDefault="00DB303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030" w:rsidRDefault="00DB303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030" w:rsidRDefault="00DB303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Pr="00027EBF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pct"/>
          </w:tcPr>
          <w:p w:rsidR="00EC143A" w:rsidRDefault="00EC143A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Говорит: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Предлагаю дальше отправится</w:t>
            </w:r>
            <w:proofErr w:type="gramEnd"/>
            <w:r w:rsidRPr="00027EBF">
              <w:rPr>
                <w:rFonts w:ascii="Times New Roman" w:hAnsi="Times New Roman" w:cs="Times New Roman"/>
                <w:sz w:val="24"/>
                <w:szCs w:val="24"/>
              </w:rPr>
              <w:t xml:space="preserve"> на теплоходе.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 xml:space="preserve">-Присаживайтесь, </w:t>
            </w:r>
            <w:r w:rsidRPr="00027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занимайте свои места.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 С нами в плавание отправится ещё кто-то. Если хотите узнать кто, то прочитайте самостоятельно первое предложение текста в «Букваре».</w:t>
            </w: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 Если будет трудно, попросите помощи у соседа.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Задаёт вопросы.</w:t>
            </w: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 xml:space="preserve">- Кто же ещё отправился в путешествие? </w:t>
            </w:r>
            <w:proofErr w:type="gramStart"/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ро кого из них написано с заглавной буквы? Почему?</w:t>
            </w: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-Кто из них везёт с собой нашу новую букву? В каком слове она есть?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-Прочитайте</w:t>
            </w: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 xml:space="preserve"> текст целиком. Потом проверим, кто был самым внимательным.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030" w:rsidRDefault="00DB303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Задаёт вопросы.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 Куда пришли туристы?</w:t>
            </w: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 Что такое ПОРТ?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  Кого ждали корабли?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 Куда пошли мама, папа и Антон?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Что такое ПАЛУБА?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 Как узнать значение этого слова, чтобы не повторять работу со словарём и учитывая, что у нас нет интернета?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 xml:space="preserve">- Предлагаю </w:t>
            </w:r>
            <w:r w:rsidRPr="00027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спросить у наших гостей. Сделайте это вежливо и культурно.</w:t>
            </w: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Переключает слайд.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какой бывает палуба.</w:t>
            </w: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Ведёт диалог с учащимися.</w:t>
            </w: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 Кто в тексте был на палубе?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 Кто из них готовит еду на судне?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 Найдите в тексте слова с нашей новой буквой.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 Сколько слов нашли? Прочитайте их.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 Что в тексте пожелали туристам?</w:t>
            </w:r>
          </w:p>
        </w:tc>
        <w:tc>
          <w:tcPr>
            <w:tcW w:w="1184" w:type="pct"/>
          </w:tcPr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учителя.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 xml:space="preserve">Садятся на свои </w:t>
            </w:r>
            <w:r w:rsidRPr="00027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места.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Самостоятельно читают текст в «Букваре».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Находят ответы  в тексте.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вопросы учителя.</w:t>
            </w:r>
          </w:p>
          <w:p w:rsidR="00AE4CCD" w:rsidRPr="00027EBF" w:rsidRDefault="00AE4CCD" w:rsidP="000C0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Мама, папа, Антон.</w:t>
            </w: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Мама –</w:t>
            </w:r>
            <w:r w:rsidR="00EC1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первое слово в предложении.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 – имя.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Антон.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1 хорошо читающий ученик читает текст, а остальные следят и контролируют.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порт.</w:t>
            </w:r>
          </w:p>
          <w:p w:rsidR="00DB3030" w:rsidRDefault="00DB303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Место стоянки кораблей.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Пассажиров.</w:t>
            </w:r>
          </w:p>
          <w:p w:rsidR="00DB3030" w:rsidRDefault="00DB3030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Они пошли на палубу.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Думают. Высказывают предположения.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 xml:space="preserve">1 ученик вежливо </w:t>
            </w:r>
            <w:r w:rsidRPr="00027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узнаёт у гостей значение слова ПАЛУБА.</w:t>
            </w: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Рассматривают фотографию палубы на слайде.</w:t>
            </w: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Ведут диалог с учителем. Ищут в тексте ответы на вопросы.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Матросы.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Кок.</w:t>
            </w: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Ищут слова в тексте.</w:t>
            </w: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вопрос.</w:t>
            </w: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слова.</w:t>
            </w: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вопрос: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-Счастливого пути!</w:t>
            </w:r>
          </w:p>
        </w:tc>
        <w:tc>
          <w:tcPr>
            <w:tcW w:w="499" w:type="pct"/>
          </w:tcPr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F64826" w:rsidP="00F64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экране фото палубы.</w:t>
            </w:r>
          </w:p>
        </w:tc>
      </w:tr>
      <w:tr w:rsidR="00AE4CCD" w:rsidRPr="00027EBF" w:rsidTr="00BB21FD">
        <w:tc>
          <w:tcPr>
            <w:tcW w:w="575" w:type="pct"/>
          </w:tcPr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 урока и рефлексия.</w:t>
            </w:r>
          </w:p>
        </w:tc>
        <w:tc>
          <w:tcPr>
            <w:tcW w:w="371" w:type="pct"/>
          </w:tcPr>
          <w:p w:rsidR="00AE4CCD" w:rsidRPr="00027EBF" w:rsidRDefault="00F97D08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" w:type="pct"/>
          </w:tcPr>
          <w:p w:rsidR="00AE4CCD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Говорение и слушание</w:t>
            </w: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обобщение</w:t>
            </w: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Pr="00027EBF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592" w:type="pct"/>
          </w:tcPr>
          <w:p w:rsidR="00AE4CCD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Коллективная</w:t>
            </w: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pct"/>
          </w:tcPr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Говорит: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 Туристы уплывают дальше, а мы сходим на берег.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 Наше путешествие подошло к концу. На следующем уроке мы совершим новое путешествие и начнём его с  пословицы.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 Кто хочет заранее с ней познакомиться, тот может найти её в нашем «уголке вопросов» или в «Букваре» на стр. 63, прочитать и обсудить её значение с родителями.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 xml:space="preserve">- Кто сейчас догадался, что должно  быть написано на карточке, которую поставили в начале урока  в «уголке </w:t>
            </w:r>
            <w:r w:rsidRPr="00027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вопросов»?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 xml:space="preserve">- Во время путешествия мы </w:t>
            </w:r>
            <w:proofErr w:type="gramStart"/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выяснили</w:t>
            </w:r>
            <w:proofErr w:type="gramEnd"/>
            <w:r w:rsidRPr="00027EBF">
              <w:rPr>
                <w:rFonts w:ascii="Times New Roman" w:hAnsi="Times New Roman" w:cs="Times New Roman"/>
                <w:sz w:val="24"/>
                <w:szCs w:val="24"/>
              </w:rPr>
              <w:t xml:space="preserve"> какие звуки она обозначает.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 Почему в паре с буквой</w:t>
            </w:r>
            <w:proofErr w:type="gramStart"/>
            <w:r w:rsidRPr="00027EB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27EBF">
              <w:rPr>
                <w:rFonts w:ascii="Times New Roman" w:hAnsi="Times New Roman" w:cs="Times New Roman"/>
                <w:sz w:val="24"/>
                <w:szCs w:val="24"/>
              </w:rPr>
              <w:t xml:space="preserve"> буква Т стоит внизу?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 Как можно назвать эти звуки?</w:t>
            </w: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 xml:space="preserve">- Оцените свою работу на уроке. </w:t>
            </w: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4CCD" w:rsidRPr="00027EBF">
              <w:rPr>
                <w:rFonts w:ascii="Times New Roman" w:hAnsi="Times New Roman" w:cs="Times New Roman"/>
                <w:sz w:val="24"/>
                <w:szCs w:val="24"/>
              </w:rPr>
              <w:t>Покажите квадратик определённого цвета: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Зелёный – Я всё понял.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Синий – Я понял, но были затруднения.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Красный – Я не понял.</w:t>
            </w: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F505C4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5C4">
              <w:rPr>
                <w:rFonts w:ascii="Times New Roman" w:hAnsi="Times New Roman" w:cs="Times New Roman"/>
                <w:sz w:val="24"/>
                <w:szCs w:val="24"/>
              </w:rPr>
              <w:t>Оценивает работу детей на уроке: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- Сегодня на уроке меня порадовали…., потому что….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</w:tcPr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учителя.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Высказывают свои предположения.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Pr="00027EBF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Она обозначает глухой звук.</w:t>
            </w: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4CCD">
              <w:rPr>
                <w:rFonts w:ascii="Times New Roman" w:hAnsi="Times New Roman" w:cs="Times New Roman"/>
                <w:sz w:val="24"/>
                <w:szCs w:val="24"/>
              </w:rPr>
              <w:t>Парные согласные.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</w:t>
            </w:r>
            <w:r w:rsidRPr="00027EBF">
              <w:rPr>
                <w:rFonts w:ascii="Times New Roman" w:hAnsi="Times New Roman" w:cs="Times New Roman"/>
                <w:sz w:val="24"/>
                <w:szCs w:val="24"/>
              </w:rPr>
              <w:t xml:space="preserve"> на уроке по заранее согласованным критериям.</w:t>
            </w: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Выбирают и показывают квадратики нужного цвета.</w:t>
            </w: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учителя.</w:t>
            </w: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Pr="00027EBF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9C" w:rsidRDefault="00DC439C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CD" w:rsidRDefault="00AE4CCD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826" w:rsidRDefault="00F64826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826" w:rsidRDefault="00F64826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826" w:rsidRDefault="00F64826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826" w:rsidRDefault="00F64826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826" w:rsidRPr="00F505C4" w:rsidRDefault="00F64826" w:rsidP="00BE2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экране квадраты с разъяснением: </w:t>
            </w:r>
            <w:proofErr w:type="spellStart"/>
            <w:r w:rsidRPr="00F64826">
              <w:rPr>
                <w:rFonts w:ascii="Times New Roman" w:hAnsi="Times New Roman" w:cs="Times New Roman"/>
                <w:b/>
                <w:sz w:val="24"/>
                <w:szCs w:val="24"/>
              </w:rPr>
              <w:t>зел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ёный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всё понятно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интересно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6482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F64826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мне интересно и понятно, но были трудности;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красный – </w:t>
            </w:r>
            <w:r w:rsidRPr="00F64826">
              <w:rPr>
                <w:rFonts w:ascii="Times New Roman" w:hAnsi="Times New Roman" w:cs="Times New Roman"/>
                <w:sz w:val="24"/>
                <w:szCs w:val="24"/>
              </w:rPr>
              <w:t xml:space="preserve">я ничего не понял. </w:t>
            </w:r>
          </w:p>
        </w:tc>
      </w:tr>
    </w:tbl>
    <w:p w:rsidR="00BE20AA" w:rsidRPr="003953D2" w:rsidRDefault="00BE20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E20AA" w:rsidRPr="003953D2" w:rsidSect="001E56E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E4D" w:rsidRDefault="003E7E4D" w:rsidP="00A01DDC">
      <w:pPr>
        <w:spacing w:after="0" w:line="240" w:lineRule="auto"/>
      </w:pPr>
      <w:r>
        <w:separator/>
      </w:r>
    </w:p>
  </w:endnote>
  <w:endnote w:type="continuationSeparator" w:id="0">
    <w:p w:rsidR="003E7E4D" w:rsidRDefault="003E7E4D" w:rsidP="00A01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8CB" w:rsidRDefault="00C7395B">
    <w:pPr>
      <w:pStyle w:val="a7"/>
      <w:jc w:val="center"/>
    </w:pPr>
    <w:fldSimple w:instr=" PAGE   \* MERGEFORMAT ">
      <w:r w:rsidR="00E51F82">
        <w:rPr>
          <w:noProof/>
        </w:rPr>
        <w:t>2</w:t>
      </w:r>
    </w:fldSimple>
  </w:p>
  <w:p w:rsidR="008C28CB" w:rsidRDefault="008C28C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E4D" w:rsidRDefault="003E7E4D" w:rsidP="00A01DDC">
      <w:pPr>
        <w:spacing w:after="0" w:line="240" w:lineRule="auto"/>
      </w:pPr>
      <w:r>
        <w:separator/>
      </w:r>
    </w:p>
  </w:footnote>
  <w:footnote w:type="continuationSeparator" w:id="0">
    <w:p w:rsidR="003E7E4D" w:rsidRDefault="003E7E4D" w:rsidP="00A01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D04B9"/>
    <w:multiLevelType w:val="hybridMultilevel"/>
    <w:tmpl w:val="D75C7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71AAD"/>
    <w:multiLevelType w:val="hybridMultilevel"/>
    <w:tmpl w:val="EC7CD6FC"/>
    <w:lvl w:ilvl="0" w:tplc="F6CEFC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D7E1E"/>
    <w:multiLevelType w:val="hybridMultilevel"/>
    <w:tmpl w:val="6E2A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C26AF"/>
    <w:multiLevelType w:val="hybridMultilevel"/>
    <w:tmpl w:val="877E895A"/>
    <w:lvl w:ilvl="0" w:tplc="8C2862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06448"/>
    <w:multiLevelType w:val="hybridMultilevel"/>
    <w:tmpl w:val="4C085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6A69CA"/>
    <w:multiLevelType w:val="hybridMultilevel"/>
    <w:tmpl w:val="0304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AD3"/>
    <w:rsid w:val="00027EBF"/>
    <w:rsid w:val="000A6040"/>
    <w:rsid w:val="000C0AB1"/>
    <w:rsid w:val="001078B3"/>
    <w:rsid w:val="00144976"/>
    <w:rsid w:val="00162FF9"/>
    <w:rsid w:val="001E56EA"/>
    <w:rsid w:val="002035CF"/>
    <w:rsid w:val="0022285D"/>
    <w:rsid w:val="0025237A"/>
    <w:rsid w:val="00257336"/>
    <w:rsid w:val="002921FE"/>
    <w:rsid w:val="002F51D4"/>
    <w:rsid w:val="00361770"/>
    <w:rsid w:val="00361F6F"/>
    <w:rsid w:val="00372A25"/>
    <w:rsid w:val="003777AC"/>
    <w:rsid w:val="00387A8C"/>
    <w:rsid w:val="003953D2"/>
    <w:rsid w:val="003B6EFE"/>
    <w:rsid w:val="003C408A"/>
    <w:rsid w:val="003E6D71"/>
    <w:rsid w:val="003E7E4D"/>
    <w:rsid w:val="004034EF"/>
    <w:rsid w:val="00404D5B"/>
    <w:rsid w:val="004157B4"/>
    <w:rsid w:val="00416AD3"/>
    <w:rsid w:val="0045096A"/>
    <w:rsid w:val="0046573D"/>
    <w:rsid w:val="00487156"/>
    <w:rsid w:val="005A22DA"/>
    <w:rsid w:val="005C49E6"/>
    <w:rsid w:val="005F3C85"/>
    <w:rsid w:val="00601370"/>
    <w:rsid w:val="00660CA2"/>
    <w:rsid w:val="0067593F"/>
    <w:rsid w:val="006E758A"/>
    <w:rsid w:val="00736C43"/>
    <w:rsid w:val="00797A5C"/>
    <w:rsid w:val="007D4C7F"/>
    <w:rsid w:val="00813CAE"/>
    <w:rsid w:val="00816512"/>
    <w:rsid w:val="0083103B"/>
    <w:rsid w:val="00863A37"/>
    <w:rsid w:val="00877795"/>
    <w:rsid w:val="008904DB"/>
    <w:rsid w:val="008C28CB"/>
    <w:rsid w:val="00A01DDC"/>
    <w:rsid w:val="00A05451"/>
    <w:rsid w:val="00A46A4E"/>
    <w:rsid w:val="00A67D90"/>
    <w:rsid w:val="00A80AF4"/>
    <w:rsid w:val="00AE4CCD"/>
    <w:rsid w:val="00B65C82"/>
    <w:rsid w:val="00BA5E7C"/>
    <w:rsid w:val="00BB21FD"/>
    <w:rsid w:val="00BE20AA"/>
    <w:rsid w:val="00C03E4B"/>
    <w:rsid w:val="00C211FF"/>
    <w:rsid w:val="00C529E9"/>
    <w:rsid w:val="00C7395B"/>
    <w:rsid w:val="00C8770D"/>
    <w:rsid w:val="00D01D1D"/>
    <w:rsid w:val="00D7781D"/>
    <w:rsid w:val="00D77B8B"/>
    <w:rsid w:val="00DB3030"/>
    <w:rsid w:val="00DC4063"/>
    <w:rsid w:val="00DC439C"/>
    <w:rsid w:val="00DC5668"/>
    <w:rsid w:val="00DD5220"/>
    <w:rsid w:val="00E13721"/>
    <w:rsid w:val="00E272B4"/>
    <w:rsid w:val="00E51F82"/>
    <w:rsid w:val="00E74F4B"/>
    <w:rsid w:val="00EC143A"/>
    <w:rsid w:val="00F148FD"/>
    <w:rsid w:val="00F505C4"/>
    <w:rsid w:val="00F64826"/>
    <w:rsid w:val="00F9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D3"/>
  </w:style>
  <w:style w:type="paragraph" w:styleId="2">
    <w:name w:val="heading 2"/>
    <w:basedOn w:val="a"/>
    <w:link w:val="20"/>
    <w:uiPriority w:val="9"/>
    <w:qFormat/>
    <w:rsid w:val="00A67D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A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6A4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01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1DDC"/>
  </w:style>
  <w:style w:type="paragraph" w:styleId="a7">
    <w:name w:val="footer"/>
    <w:basedOn w:val="a"/>
    <w:link w:val="a8"/>
    <w:uiPriority w:val="99"/>
    <w:unhideWhenUsed/>
    <w:rsid w:val="00A01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1DDC"/>
  </w:style>
  <w:style w:type="paragraph" w:styleId="a9">
    <w:name w:val="No Spacing"/>
    <w:link w:val="aa"/>
    <w:uiPriority w:val="1"/>
    <w:qFormat/>
    <w:rsid w:val="00A01DDC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A01DDC"/>
    <w:rPr>
      <w:rFonts w:eastAsiaTheme="minorEastAsia"/>
    </w:rPr>
  </w:style>
  <w:style w:type="paragraph" w:styleId="ab">
    <w:name w:val="Balloon Text"/>
    <w:basedOn w:val="a"/>
    <w:link w:val="ac"/>
    <w:uiPriority w:val="99"/>
    <w:semiHidden/>
    <w:unhideWhenUsed/>
    <w:rsid w:val="00A0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1DD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67D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semiHidden/>
    <w:unhideWhenUsed/>
    <w:rsid w:val="00A67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A67D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1071B-C0EB-489D-91AA-E691F3EAF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10</Pages>
  <Words>2034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артбук</cp:lastModifiedBy>
  <cp:revision>20</cp:revision>
  <cp:lastPrinted>2013-04-13T11:44:00Z</cp:lastPrinted>
  <dcterms:created xsi:type="dcterms:W3CDTF">2013-04-13T10:03:00Z</dcterms:created>
  <dcterms:modified xsi:type="dcterms:W3CDTF">2013-06-18T10:20:00Z</dcterms:modified>
</cp:coreProperties>
</file>