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03" w:rsidRDefault="005D3F03" w:rsidP="005D3F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3F03" w:rsidRPr="00656E60" w:rsidRDefault="005D3F03" w:rsidP="0096780B">
      <w:pPr>
        <w:jc w:val="center"/>
        <w:rPr>
          <w:rFonts w:ascii="Times New Roman" w:hAnsi="Times New Roman"/>
          <w:b/>
          <w:sz w:val="28"/>
          <w:szCs w:val="28"/>
        </w:rPr>
      </w:pPr>
      <w:r w:rsidRPr="00656E60">
        <w:rPr>
          <w:rFonts w:ascii="Times New Roman" w:hAnsi="Times New Roman"/>
          <w:b/>
          <w:sz w:val="28"/>
          <w:szCs w:val="28"/>
        </w:rPr>
        <w:t>План-конспект интегрированной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в подготовительной группе</w:t>
      </w:r>
    </w:p>
    <w:p w:rsidR="005D3F03" w:rsidRDefault="005D3F03" w:rsidP="005D3F03">
      <w:pPr>
        <w:rPr>
          <w:rFonts w:ascii="Times New Roman" w:hAnsi="Times New Roman"/>
          <w:b/>
          <w:sz w:val="28"/>
          <w:szCs w:val="28"/>
        </w:rPr>
      </w:pPr>
      <w:r w:rsidRPr="00656E60">
        <w:rPr>
          <w:rFonts w:ascii="Times New Roman" w:hAnsi="Times New Roman"/>
          <w:b/>
          <w:sz w:val="28"/>
          <w:szCs w:val="28"/>
        </w:rPr>
        <w:t>Тема: «Моя родина. Мой город»</w:t>
      </w:r>
    </w:p>
    <w:p w:rsidR="005D3F03" w:rsidRDefault="005D3F03" w:rsidP="005D3F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Интегрируемые образовательные области: </w:t>
      </w:r>
      <w:r>
        <w:rPr>
          <w:rFonts w:ascii="Times New Roman" w:hAnsi="Times New Roman"/>
          <w:sz w:val="28"/>
          <w:szCs w:val="28"/>
        </w:rPr>
        <w:t>«Познавательное развитие», «Художественно-эстетическое развитие», «Физическое развитие», «Речевое развитие», «Социально-коммуникативное развитие»</w:t>
      </w:r>
    </w:p>
    <w:p w:rsidR="005D3F03" w:rsidRDefault="005D3F03" w:rsidP="005D3F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образовательной деятельности:</w:t>
      </w:r>
    </w:p>
    <w:p w:rsidR="005D3F03" w:rsidRDefault="005D3F03" w:rsidP="005D3F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«Познавательное развитие». </w:t>
      </w:r>
      <w:r>
        <w:rPr>
          <w:rFonts w:ascii="Times New Roman" w:hAnsi="Times New Roman"/>
          <w:sz w:val="28"/>
          <w:szCs w:val="28"/>
        </w:rPr>
        <w:t xml:space="preserve"> Формирование первичных представлений о малой родине и Отечестве, о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ценностях нашего народа; формировать</w:t>
      </w:r>
      <w:r w:rsidRPr="00923EFD">
        <w:rPr>
          <w:rFonts w:ascii="Times New Roman" w:hAnsi="Times New Roman"/>
          <w:sz w:val="28"/>
          <w:szCs w:val="28"/>
        </w:rPr>
        <w:t xml:space="preserve"> представление о многообразии народностей, проживающих в нашем регионе</w:t>
      </w:r>
      <w:r>
        <w:rPr>
          <w:rFonts w:ascii="Times New Roman" w:hAnsi="Times New Roman"/>
          <w:sz w:val="28"/>
          <w:szCs w:val="28"/>
        </w:rPr>
        <w:t>; расширять и закреплять знания о городе Тольятти, его достопримечательностях; развивать чувство любви к своему городу.</w:t>
      </w:r>
    </w:p>
    <w:p w:rsidR="005D3F03" w:rsidRDefault="005D3F03" w:rsidP="005D3F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«Художественно-эстетическое развитие». </w:t>
      </w:r>
      <w:r>
        <w:rPr>
          <w:rFonts w:ascii="Times New Roman" w:hAnsi="Times New Roman"/>
          <w:sz w:val="28"/>
          <w:szCs w:val="28"/>
        </w:rPr>
        <w:t xml:space="preserve"> Развивать умение внимательно слушать музыку, вызывать эмоциональный отклик. Формировать познавательный интерес через творчество</w:t>
      </w:r>
    </w:p>
    <w:p w:rsidR="005D3F03" w:rsidRDefault="005D3F03" w:rsidP="005D3F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«Речевое развитие». </w:t>
      </w:r>
      <w:r>
        <w:rPr>
          <w:rFonts w:ascii="Times New Roman" w:hAnsi="Times New Roman"/>
          <w:sz w:val="28"/>
          <w:szCs w:val="28"/>
        </w:rPr>
        <w:t xml:space="preserve"> Обогащать и активизировать словарь; развивать связную, грамматически правильную диалогическую и монологическую речь; знакомить с книжной культурой, детской литературой.</w:t>
      </w:r>
    </w:p>
    <w:p w:rsidR="005D3F03" w:rsidRDefault="005D3F03" w:rsidP="005D3F03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«Физическое развитие».  </w:t>
      </w:r>
      <w:r w:rsidRPr="00DE54BC">
        <w:rPr>
          <w:rFonts w:ascii="Times New Roman" w:hAnsi="Times New Roman"/>
          <w:sz w:val="28"/>
          <w:szCs w:val="28"/>
          <w:shd w:val="clear" w:color="auto" w:fill="FFFFFF"/>
        </w:rPr>
        <w:t>Познакомить детей с пальчиковой гимнастикой, научить играть в неё, развивая при этом речь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вызывая эмоциональный отклик; совершенствовать физические качества в разнообразных формах двигательной деятельности.</w:t>
      </w:r>
    </w:p>
    <w:p w:rsidR="005D3F03" w:rsidRDefault="005D3F03" w:rsidP="005D3F03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«Социально-коммуникативное».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Развивать навыки общения и взаимодействия ребёнка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взрослыми и сверстниками, социального и эмоционального интеллекта; формировать уважительное отношение и чувства принадлежности к своей семье и к обществу детей и взрослых в организации.</w:t>
      </w:r>
    </w:p>
    <w:p w:rsidR="005D3F03" w:rsidRDefault="005D3F03" w:rsidP="005D3F03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Материалы и оборудование: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иллюстрации с изображением города, его достопримечательностей; карта Самарской области; аудиозапись песни «Есть на Волге город»; строительный материал; простые карандаши, бумага, фломастеры.</w:t>
      </w:r>
    </w:p>
    <w:p w:rsidR="005D3F03" w:rsidRDefault="005D3F03" w:rsidP="005D3F03">
      <w:pPr>
        <w:rPr>
          <w:rFonts w:ascii="Times New Roman" w:hAnsi="Times New Roman"/>
          <w:b/>
          <w:sz w:val="28"/>
          <w:szCs w:val="28"/>
        </w:rPr>
      </w:pPr>
    </w:p>
    <w:p w:rsidR="005D3F03" w:rsidRDefault="005D3F03" w:rsidP="005D3F03">
      <w:pPr>
        <w:jc w:val="center"/>
        <w:rPr>
          <w:rFonts w:ascii="Times New Roman" w:hAnsi="Times New Roman"/>
          <w:b/>
          <w:sz w:val="28"/>
          <w:szCs w:val="28"/>
        </w:rPr>
      </w:pPr>
      <w:r w:rsidRPr="00C2583E">
        <w:rPr>
          <w:rFonts w:ascii="Times New Roman" w:hAnsi="Times New Roman"/>
          <w:b/>
          <w:sz w:val="28"/>
          <w:szCs w:val="28"/>
        </w:rPr>
        <w:lastRenderedPageBreak/>
        <w:t>Формы организации совместной деятельности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D3F03" w:rsidTr="0032623D">
        <w:tc>
          <w:tcPr>
            <w:tcW w:w="4785" w:type="dxa"/>
          </w:tcPr>
          <w:p w:rsidR="005D3F03" w:rsidRPr="00C2583E" w:rsidRDefault="005D3F03" w:rsidP="003262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83E">
              <w:rPr>
                <w:rFonts w:ascii="Times New Roman" w:hAnsi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4786" w:type="dxa"/>
          </w:tcPr>
          <w:p w:rsidR="005D3F03" w:rsidRPr="00C2583E" w:rsidRDefault="005D3F03" w:rsidP="003262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83E">
              <w:rPr>
                <w:rFonts w:ascii="Times New Roman" w:hAnsi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5D3F03" w:rsidTr="0032623D">
        <w:tc>
          <w:tcPr>
            <w:tcW w:w="4785" w:type="dxa"/>
          </w:tcPr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 w:rsidRPr="001A4C0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786" w:type="dxa"/>
          </w:tcPr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 w:rsidRPr="001A4C07">
              <w:rPr>
                <w:rFonts w:ascii="Times New Roman" w:hAnsi="Times New Roman"/>
                <w:sz w:val="24"/>
                <w:szCs w:val="24"/>
              </w:rPr>
              <w:t>Чтение стихотворения о родине. Пословицы и поговорки о родине.</w:t>
            </w:r>
          </w:p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03" w:rsidTr="0032623D">
        <w:tc>
          <w:tcPr>
            <w:tcW w:w="4785" w:type="dxa"/>
          </w:tcPr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 w:rsidRPr="001A4C0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 w:rsidRPr="001A4C07">
              <w:rPr>
                <w:rFonts w:ascii="Times New Roman" w:hAnsi="Times New Roman"/>
                <w:sz w:val="24"/>
                <w:szCs w:val="24"/>
              </w:rPr>
              <w:t xml:space="preserve">Физкультурная пауза.  </w:t>
            </w:r>
            <w:proofErr w:type="spellStart"/>
            <w:r w:rsidRPr="001A4C07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1A4C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3F03" w:rsidTr="0032623D">
        <w:trPr>
          <w:trHeight w:val="720"/>
        </w:trPr>
        <w:tc>
          <w:tcPr>
            <w:tcW w:w="4785" w:type="dxa"/>
            <w:tcBorders>
              <w:bottom w:val="single" w:sz="4" w:space="0" w:color="auto"/>
            </w:tcBorders>
          </w:tcPr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 w:rsidRPr="001A4C0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 w:rsidRPr="001A4C07">
              <w:rPr>
                <w:rFonts w:ascii="Times New Roman" w:hAnsi="Times New Roman"/>
                <w:sz w:val="24"/>
                <w:szCs w:val="24"/>
              </w:rPr>
              <w:t>Беседа о родном городе. Вопросы детей. Отгадывание загадок. Рассматривание иллюстраций</w:t>
            </w:r>
          </w:p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03" w:rsidTr="0032623D">
        <w:trPr>
          <w:trHeight w:val="63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 w:rsidRPr="001A4C0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 w:rsidRPr="001A4C07">
              <w:rPr>
                <w:rFonts w:ascii="Times New Roman" w:hAnsi="Times New Roman"/>
                <w:sz w:val="24"/>
                <w:szCs w:val="24"/>
              </w:rPr>
              <w:t>Игровая ситуация «Путешествие по главным местам города».</w:t>
            </w:r>
          </w:p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03" w:rsidTr="0032623D">
        <w:trPr>
          <w:trHeight w:val="321"/>
        </w:trPr>
        <w:tc>
          <w:tcPr>
            <w:tcW w:w="4785" w:type="dxa"/>
            <w:tcBorders>
              <w:top w:val="single" w:sz="4" w:space="0" w:color="auto"/>
            </w:tcBorders>
          </w:tcPr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 w:rsidRPr="001A4C07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 w:rsidRPr="001A4C07">
              <w:rPr>
                <w:rFonts w:ascii="Times New Roman" w:hAnsi="Times New Roman"/>
                <w:sz w:val="24"/>
                <w:szCs w:val="24"/>
              </w:rPr>
              <w:t>Рисование «Мой любимый город»</w:t>
            </w:r>
          </w:p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F03" w:rsidRDefault="005D3F03" w:rsidP="005D3F03">
      <w:pPr>
        <w:rPr>
          <w:rFonts w:ascii="Times New Roman" w:hAnsi="Times New Roman"/>
          <w:sz w:val="28"/>
          <w:szCs w:val="28"/>
        </w:rPr>
      </w:pPr>
    </w:p>
    <w:p w:rsidR="005D3F03" w:rsidRDefault="005D3F03" w:rsidP="005D3F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1873"/>
        <w:gridCol w:w="2681"/>
        <w:gridCol w:w="2788"/>
        <w:gridCol w:w="2229"/>
      </w:tblGrid>
      <w:tr w:rsidR="005D3F03" w:rsidTr="0032623D">
        <w:tc>
          <w:tcPr>
            <w:tcW w:w="1873" w:type="dxa"/>
          </w:tcPr>
          <w:p w:rsidR="005D3F03" w:rsidRPr="00B40CD0" w:rsidRDefault="005D3F03" w:rsidP="003262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CD0">
              <w:rPr>
                <w:rFonts w:ascii="Times New Roman" w:hAnsi="Times New Roman"/>
                <w:b/>
                <w:sz w:val="28"/>
                <w:szCs w:val="28"/>
              </w:rPr>
              <w:t>Этапы ОД</w:t>
            </w:r>
          </w:p>
        </w:tc>
        <w:tc>
          <w:tcPr>
            <w:tcW w:w="2681" w:type="dxa"/>
          </w:tcPr>
          <w:p w:rsidR="005D3F03" w:rsidRPr="00B40CD0" w:rsidRDefault="005D3F03" w:rsidP="003262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CD0">
              <w:rPr>
                <w:rFonts w:ascii="Times New Roman" w:hAnsi="Times New Roman"/>
                <w:b/>
                <w:sz w:val="28"/>
                <w:szCs w:val="28"/>
              </w:rPr>
              <w:t>Действие педагога</w:t>
            </w:r>
          </w:p>
        </w:tc>
        <w:tc>
          <w:tcPr>
            <w:tcW w:w="2788" w:type="dxa"/>
          </w:tcPr>
          <w:p w:rsidR="005D3F03" w:rsidRPr="00B40CD0" w:rsidRDefault="005D3F03" w:rsidP="003262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CD0">
              <w:rPr>
                <w:rFonts w:ascii="Times New Roman" w:hAnsi="Times New Roman"/>
                <w:b/>
                <w:sz w:val="28"/>
                <w:szCs w:val="28"/>
              </w:rPr>
              <w:t>Действие воспитанника</w:t>
            </w:r>
          </w:p>
        </w:tc>
        <w:tc>
          <w:tcPr>
            <w:tcW w:w="2229" w:type="dxa"/>
          </w:tcPr>
          <w:p w:rsidR="005D3F03" w:rsidRPr="00B40CD0" w:rsidRDefault="005D3F03" w:rsidP="003262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CD0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5D3F03" w:rsidTr="0032623D">
        <w:tc>
          <w:tcPr>
            <w:tcW w:w="1873" w:type="dxa"/>
          </w:tcPr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игровую ситуацию</w:t>
            </w:r>
          </w:p>
        </w:tc>
        <w:tc>
          <w:tcPr>
            <w:tcW w:w="2681" w:type="dxa"/>
          </w:tcPr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 стихотворение о Родине:</w:t>
            </w:r>
          </w:p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каждого листочка,</w:t>
            </w:r>
          </w:p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каждого ручья</w:t>
            </w:r>
          </w:p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главное на свете-</w:t>
            </w:r>
          </w:p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Родина своя.</w:t>
            </w:r>
          </w:p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там где мы родились, Где радостно живём, </w:t>
            </w:r>
          </w:p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Края свои родные</w:t>
            </w:r>
          </w:p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Родиной зовём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788" w:type="dxa"/>
          </w:tcPr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внимательно слушают стихотворение</w:t>
            </w:r>
          </w:p>
        </w:tc>
        <w:tc>
          <w:tcPr>
            <w:tcW w:w="2229" w:type="dxa"/>
          </w:tcPr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Повышена мотивация к содержанию ОД</w:t>
            </w:r>
          </w:p>
        </w:tc>
      </w:tr>
      <w:tr w:rsidR="005D3F03" w:rsidTr="0032623D">
        <w:tc>
          <w:tcPr>
            <w:tcW w:w="1873" w:type="dxa"/>
          </w:tcPr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</w:t>
            </w:r>
          </w:p>
        </w:tc>
        <w:tc>
          <w:tcPr>
            <w:tcW w:w="2681" w:type="dxa"/>
          </w:tcPr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Задаю вопросы детям: В какой стране мы живём? Что мы называем Родиной? Как называется город, в котором мы живём? Откуда появилось это название?</w:t>
            </w:r>
          </w:p>
        </w:tc>
        <w:tc>
          <w:tcPr>
            <w:tcW w:w="2788" w:type="dxa"/>
          </w:tcPr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воспитателя</w:t>
            </w:r>
          </w:p>
        </w:tc>
        <w:tc>
          <w:tcPr>
            <w:tcW w:w="2229" w:type="dxa"/>
          </w:tcPr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Проявлена активность и инициативность для расширения своих представлений о родном крае</w:t>
            </w:r>
          </w:p>
        </w:tc>
      </w:tr>
      <w:tr w:rsidR="005D3F03" w:rsidTr="0032623D">
        <w:trPr>
          <w:trHeight w:val="2835"/>
        </w:trPr>
        <w:tc>
          <w:tcPr>
            <w:tcW w:w="1873" w:type="dxa"/>
            <w:tcBorders>
              <w:bottom w:val="single" w:sz="4" w:space="0" w:color="auto"/>
            </w:tcBorders>
          </w:tcPr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пословиц и поговорок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вспомнить и повторить пословицы и поговорки о Родине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Вспоминают, рассказывают пословицы и поговорки: «Человек без Родины, как соловей без песни», «Всякому мила своя сторона»,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Жить-Родине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служить», «Нет краше </w:t>
            </w:r>
            <w:r w:rsidRPr="00A6193E">
              <w:rPr>
                <w:rFonts w:ascii="Times New Roman" w:hAnsi="Times New Roman"/>
                <w:sz w:val="24"/>
                <w:szCs w:val="24"/>
              </w:rPr>
              <w:t>родины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нашей».</w:t>
            </w:r>
          </w:p>
          <w:p w:rsidR="005D3F03" w:rsidRPr="00A6193E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Развито воображение, память; обогащён и активизирован словарный запас</w:t>
            </w:r>
          </w:p>
        </w:tc>
      </w:tr>
      <w:tr w:rsidR="005D3F03" w:rsidTr="0032623D">
        <w:trPr>
          <w:trHeight w:val="186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«Экскурсия по городу»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поиграть в игру: «попутешествовать» по городу, рассмотреть достопримечательности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играют: «садятся в маршрутное такси», отправляются в «путешествие»; на «остановках» выходят, рассматривают иллюстрации с изображением достопримечательностей города, составляют краткие описательные рассказы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 фон положительного эмоционального удовлетворения. Развито воображение, умение составлять короткий описательный рассказ по картинке; активизирован словарь</w:t>
            </w:r>
          </w:p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03" w:rsidTr="0032623D">
        <w:trPr>
          <w:trHeight w:val="165"/>
        </w:trPr>
        <w:tc>
          <w:tcPr>
            <w:tcW w:w="1873" w:type="dxa"/>
            <w:tcBorders>
              <w:top w:val="single" w:sz="4" w:space="0" w:color="auto"/>
            </w:tcBorders>
          </w:tcPr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Предлагаю</w:t>
            </w:r>
            <w:r w:rsidRPr="001A4C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сделать физкультурную паузу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:rsidR="005D3F03" w:rsidRPr="001A4C07" w:rsidRDefault="005D3F03" w:rsidP="0032623D">
            <w:pPr>
              <w:pStyle w:val="c1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>
              <w:rPr>
                <w:rStyle w:val="c4"/>
              </w:rPr>
              <w:t>«</w:t>
            </w:r>
            <w:proofErr w:type="gramStart"/>
            <w:r w:rsidRPr="001A4C07">
              <w:rPr>
                <w:rStyle w:val="c4"/>
              </w:rPr>
              <w:t>Встаньте прямо, не сгибаясь</w:t>
            </w:r>
            <w:proofErr w:type="gramEnd"/>
            <w:r w:rsidRPr="001A4C07">
              <w:rPr>
                <w:rStyle w:val="c4"/>
              </w:rPr>
              <w:t>,</w:t>
            </w:r>
          </w:p>
          <w:p w:rsidR="005D3F03" w:rsidRPr="001A4C07" w:rsidRDefault="005D3F03" w:rsidP="0032623D">
            <w:pPr>
              <w:pStyle w:val="c1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1A4C07">
              <w:rPr>
                <w:rStyle w:val="c4"/>
              </w:rPr>
              <w:t>Как растет камыш.</w:t>
            </w:r>
          </w:p>
          <w:p w:rsidR="005D3F03" w:rsidRPr="001A4C07" w:rsidRDefault="005D3F03" w:rsidP="0032623D">
            <w:pPr>
              <w:pStyle w:val="c1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1A4C07">
              <w:rPr>
                <w:rStyle w:val="c4"/>
              </w:rPr>
              <w:t>И представьте, что вокруг нас</w:t>
            </w:r>
          </w:p>
          <w:p w:rsidR="005D3F03" w:rsidRPr="001A4C07" w:rsidRDefault="005D3F03" w:rsidP="0032623D">
            <w:pPr>
              <w:pStyle w:val="c1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1A4C07">
              <w:rPr>
                <w:rStyle w:val="c4"/>
              </w:rPr>
              <w:t>Солнце, речка, тишь…</w:t>
            </w:r>
          </w:p>
          <w:p w:rsidR="005D3F03" w:rsidRPr="001A4C07" w:rsidRDefault="005D3F03" w:rsidP="0032623D">
            <w:pPr>
              <w:pStyle w:val="c1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1A4C07">
              <w:rPr>
                <w:rStyle w:val="c4"/>
              </w:rPr>
              <w:t>Но подул вдруг ветерок,</w:t>
            </w:r>
          </w:p>
          <w:p w:rsidR="005D3F03" w:rsidRPr="001A4C07" w:rsidRDefault="005D3F03" w:rsidP="0032623D">
            <w:pPr>
              <w:pStyle w:val="c1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1A4C07">
              <w:rPr>
                <w:rStyle w:val="c4"/>
              </w:rPr>
              <w:t>В небе облака, руки вправо,</w:t>
            </w:r>
          </w:p>
          <w:p w:rsidR="005D3F03" w:rsidRPr="001A4C07" w:rsidRDefault="005D3F03" w:rsidP="0032623D">
            <w:pPr>
              <w:pStyle w:val="c1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1A4C07">
              <w:rPr>
                <w:rStyle w:val="c4"/>
              </w:rPr>
              <w:t>Руки влево, шелестит листва.</w:t>
            </w:r>
          </w:p>
          <w:p w:rsidR="005D3F03" w:rsidRPr="001A4C07" w:rsidRDefault="005D3F03" w:rsidP="0032623D">
            <w:pPr>
              <w:pStyle w:val="c1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1A4C07">
              <w:rPr>
                <w:rStyle w:val="c4"/>
              </w:rPr>
              <w:t>Руки в стороны, как крылья,</w:t>
            </w:r>
          </w:p>
          <w:p w:rsidR="005D3F03" w:rsidRPr="001A4C07" w:rsidRDefault="005D3F03" w:rsidP="0032623D">
            <w:pPr>
              <w:pStyle w:val="c1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1A4C07">
              <w:rPr>
                <w:rStyle w:val="c4"/>
              </w:rPr>
              <w:t>Широко раскинем,</w:t>
            </w:r>
          </w:p>
          <w:p w:rsidR="005D3F03" w:rsidRPr="001A4C07" w:rsidRDefault="005D3F03" w:rsidP="0032623D">
            <w:pPr>
              <w:pStyle w:val="c1"/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1A4C07">
              <w:rPr>
                <w:rStyle w:val="c4"/>
              </w:rPr>
              <w:t>Прямо голову держите</w:t>
            </w:r>
          </w:p>
          <w:p w:rsidR="005D3F03" w:rsidRPr="00FE0E7C" w:rsidRDefault="005D3F03" w:rsidP="0032623D">
            <w:pPr>
              <w:pStyle w:val="c1"/>
              <w:spacing w:before="0" w:beforeAutospacing="0" w:after="0" w:afterAutospacing="0" w:line="270" w:lineRule="atLeast"/>
            </w:pPr>
            <w:r w:rsidRPr="001A4C07">
              <w:rPr>
                <w:rStyle w:val="c4"/>
              </w:rPr>
              <w:t>Вы под небом синим</w:t>
            </w:r>
            <w:proofErr w:type="gramStart"/>
            <w:r w:rsidRPr="001A4C07">
              <w:rPr>
                <w:rStyle w:val="c4"/>
              </w:rPr>
              <w:t>.</w:t>
            </w:r>
            <w:r>
              <w:rPr>
                <w:rStyle w:val="c4"/>
              </w:rPr>
              <w:t>»</w:t>
            </w:r>
            <w:proofErr w:type="gramEnd"/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движения в соответствии с текстом:</w:t>
            </w:r>
          </w:p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Встают прямо, вытягивают руки вверх, покачивают руками вправо-влево, вытягивают руки в стороны, смотрят наверх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Развита координация движений, умение совершать движения в соответствии с текстом; снято эмоциональное напряжение</w:t>
            </w:r>
          </w:p>
        </w:tc>
      </w:tr>
      <w:tr w:rsidR="005D3F03" w:rsidTr="0032623D">
        <w:tc>
          <w:tcPr>
            <w:tcW w:w="1873" w:type="dxa"/>
          </w:tcPr>
          <w:p w:rsidR="005D3F03" w:rsidRPr="00A6193E" w:rsidRDefault="005D3F03" w:rsidP="0032623D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A6193E">
              <w:rPr>
                <w:b w:val="0"/>
                <w:sz w:val="24"/>
                <w:szCs w:val="24"/>
              </w:rPr>
              <w:t>Прослушивание песни</w:t>
            </w:r>
            <w:r>
              <w:rPr>
                <w:rFonts w:ascii="Arial" w:hAnsi="Arial" w:cs="Arial"/>
                <w:b w:val="0"/>
                <w:bCs w:val="0"/>
                <w:color w:val="222222"/>
                <w:sz w:val="36"/>
                <w:szCs w:val="36"/>
                <w:bdr w:val="none" w:sz="0" w:space="0" w:color="auto" w:frame="1"/>
              </w:rPr>
              <w:t xml:space="preserve"> </w:t>
            </w:r>
            <w:r w:rsidRPr="00A6193E">
              <w:rPr>
                <w:b w:val="0"/>
                <w:bCs w:val="0"/>
                <w:sz w:val="24"/>
                <w:szCs w:val="24"/>
              </w:rPr>
              <w:t>"Есть на Волге город" (</w:t>
            </w:r>
            <w:proofErr w:type="spellStart"/>
            <w:r w:rsidRPr="00A6193E">
              <w:rPr>
                <w:b w:val="0"/>
                <w:bCs w:val="0"/>
                <w:sz w:val="24"/>
                <w:szCs w:val="24"/>
              </w:rPr>
              <w:t>Э.Ханок</w:t>
            </w:r>
            <w:proofErr w:type="spellEnd"/>
            <w:r w:rsidRPr="00A6193E">
              <w:rPr>
                <w:b w:val="0"/>
                <w:bCs w:val="0"/>
                <w:sz w:val="24"/>
                <w:szCs w:val="24"/>
              </w:rPr>
              <w:t xml:space="preserve"> - </w:t>
            </w:r>
            <w:proofErr w:type="spellStart"/>
            <w:r w:rsidRPr="00A6193E">
              <w:rPr>
                <w:b w:val="0"/>
                <w:bCs w:val="0"/>
                <w:sz w:val="24"/>
                <w:szCs w:val="24"/>
              </w:rPr>
              <w:t>С.Островой</w:t>
            </w:r>
            <w:proofErr w:type="spellEnd"/>
            <w:r w:rsidRPr="00A6193E">
              <w:rPr>
                <w:b w:val="0"/>
                <w:bCs w:val="0"/>
                <w:sz w:val="24"/>
                <w:szCs w:val="24"/>
              </w:rPr>
              <w:t>)</w:t>
            </w:r>
          </w:p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5D3F03" w:rsidRPr="001A4C07" w:rsidRDefault="005D3F03" w:rsidP="0032623D">
            <w:pPr>
              <w:pStyle w:val="c1"/>
              <w:spacing w:before="0" w:beforeAutospacing="0" w:after="0" w:afterAutospacing="0" w:line="270" w:lineRule="atLeast"/>
            </w:pPr>
            <w:r>
              <w:t>Предлагаю детям послушать песню о Тольятти</w:t>
            </w:r>
          </w:p>
        </w:tc>
        <w:tc>
          <w:tcPr>
            <w:tcW w:w="2788" w:type="dxa"/>
          </w:tcPr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внимательно слушают песню</w:t>
            </w:r>
          </w:p>
        </w:tc>
        <w:tc>
          <w:tcPr>
            <w:tcW w:w="2229" w:type="dxa"/>
          </w:tcPr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Развито умение внимательно слушать музыку; вызван эмоциональный отклик</w:t>
            </w:r>
          </w:p>
          <w:p w:rsidR="005D3F03" w:rsidRPr="001A4C07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03" w:rsidTr="0032623D">
        <w:tc>
          <w:tcPr>
            <w:tcW w:w="1873" w:type="dxa"/>
          </w:tcPr>
          <w:p w:rsidR="005D3F03" w:rsidRPr="00A6193E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 воспитателя</w:t>
            </w:r>
          </w:p>
        </w:tc>
        <w:tc>
          <w:tcPr>
            <w:tcW w:w="2681" w:type="dxa"/>
          </w:tcPr>
          <w:p w:rsidR="005D3F03" w:rsidRPr="00A6193E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 о многообразии национальностей, проживающих в Самарской губернии; по ходу рассказывания демонстрирую фотографии с изображением национальных костюмов (русский народный, татарский, чувашский, мордовский)</w:t>
            </w:r>
          </w:p>
        </w:tc>
        <w:tc>
          <w:tcPr>
            <w:tcW w:w="2788" w:type="dxa"/>
          </w:tcPr>
          <w:p w:rsidR="005D3F03" w:rsidRPr="00A6193E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внимательно слушают рассказ; рассматривают фотографии, называют знакомые элементы костюмов</w:t>
            </w:r>
          </w:p>
        </w:tc>
        <w:tc>
          <w:tcPr>
            <w:tcW w:w="2229" w:type="dxa"/>
          </w:tcPr>
          <w:p w:rsidR="005D3F03" w:rsidRPr="00A6193E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откликаются на рассказ воспитателя. Сформировано представление о многообразии народностей, проживающих в нашем регионе</w:t>
            </w:r>
          </w:p>
        </w:tc>
      </w:tr>
      <w:tr w:rsidR="005D3F03" w:rsidTr="0032623D">
        <w:trPr>
          <w:trHeight w:val="6889"/>
        </w:trPr>
        <w:tc>
          <w:tcPr>
            <w:tcW w:w="1873" w:type="dxa"/>
            <w:tcBorders>
              <w:bottom w:val="single" w:sz="4" w:space="0" w:color="auto"/>
            </w:tcBorders>
          </w:tcPr>
          <w:p w:rsidR="005D3F03" w:rsidRPr="00EF162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r w:rsidRPr="00EF16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изминутка</w:t>
            </w:r>
            <w:proofErr w:type="spellEnd"/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5D3F03" w:rsidRDefault="005D3F03" w:rsidP="0032623D">
            <w:pPr>
              <w:pStyle w:val="c2"/>
              <w:spacing w:before="0" w:beforeAutospacing="0" w:after="0" w:afterAutospacing="0" w:line="270" w:lineRule="atLeast"/>
            </w:pPr>
            <w:r>
              <w:rPr>
                <w:shd w:val="clear" w:color="auto" w:fill="FFFFFF"/>
              </w:rPr>
              <w:t xml:space="preserve">Предлагаю детям подвигаться: </w:t>
            </w:r>
            <w:r w:rsidRPr="00EF1623">
              <w:rPr>
                <w:shd w:val="clear" w:color="auto" w:fill="FFFFFF"/>
              </w:rPr>
              <w:t>А теперь представьте, что вы строители – те мужественные и героические люди</w:t>
            </w:r>
            <w:r>
              <w:rPr>
                <w:shd w:val="clear" w:color="auto" w:fill="FFFFFF"/>
              </w:rPr>
              <w:t>, которые строили наш город.</w:t>
            </w:r>
          </w:p>
          <w:p w:rsidR="005D3F03" w:rsidRPr="00EF1623" w:rsidRDefault="005D3F03" w:rsidP="0032623D">
            <w:pPr>
              <w:pStyle w:val="c2"/>
              <w:spacing w:before="0" w:beforeAutospacing="0" w:after="0" w:afterAutospacing="0" w:line="270" w:lineRule="atLeast"/>
            </w:pPr>
            <w:r>
              <w:t>«</w:t>
            </w:r>
            <w:r w:rsidRPr="00EF1623">
              <w:t>На высоком берегу,</w:t>
            </w:r>
          </w:p>
          <w:p w:rsidR="005D3F03" w:rsidRPr="00EF1623" w:rsidRDefault="005D3F03" w:rsidP="0032623D">
            <w:pPr>
              <w:pStyle w:val="c2"/>
              <w:spacing w:before="0" w:beforeAutospacing="0" w:after="0" w:afterAutospacing="0" w:line="270" w:lineRule="atLeast"/>
            </w:pPr>
            <w:r>
              <w:t>Где сливаются две речки,</w:t>
            </w:r>
          </w:p>
          <w:p w:rsidR="005D3F03" w:rsidRPr="00EF1623" w:rsidRDefault="005D3F03" w:rsidP="0032623D">
            <w:pPr>
              <w:pStyle w:val="c2"/>
              <w:spacing w:before="0" w:beforeAutospacing="0" w:after="0" w:afterAutospacing="0" w:line="270" w:lineRule="atLeast"/>
            </w:pPr>
            <w:r w:rsidRPr="00EF1623">
              <w:t>Мы решили строить крепость,</w:t>
            </w:r>
          </w:p>
          <w:p w:rsidR="005D3F03" w:rsidRPr="00EF1623" w:rsidRDefault="005D3F03" w:rsidP="0032623D">
            <w:pPr>
              <w:pStyle w:val="c2"/>
              <w:spacing w:before="0" w:beforeAutospacing="0" w:after="0" w:afterAutospacing="0" w:line="270" w:lineRule="atLeast"/>
            </w:pPr>
            <w:r w:rsidRPr="00EF1623">
              <w:t>Чтоб отпор нам дать врагу.</w:t>
            </w:r>
          </w:p>
          <w:p w:rsidR="005D3F03" w:rsidRPr="00EF1623" w:rsidRDefault="005D3F03" w:rsidP="0032623D">
            <w:pPr>
              <w:pStyle w:val="c2"/>
              <w:spacing w:before="0" w:beforeAutospacing="0" w:after="0" w:afterAutospacing="0" w:line="270" w:lineRule="atLeast"/>
            </w:pPr>
            <w:r w:rsidRPr="00EF1623">
              <w:t xml:space="preserve">Лес дремучий мы рубили </w:t>
            </w:r>
          </w:p>
          <w:p w:rsidR="005D3F03" w:rsidRPr="00EF1623" w:rsidRDefault="005D3F03" w:rsidP="0032623D">
            <w:pPr>
              <w:pStyle w:val="c2"/>
              <w:spacing w:before="0" w:beforeAutospacing="0" w:after="0" w:afterAutospacing="0" w:line="270" w:lineRule="atLeast"/>
            </w:pPr>
            <w:r w:rsidRPr="00EF1623">
              <w:t>И на доски распилили,</w:t>
            </w:r>
          </w:p>
          <w:p w:rsidR="005D3F03" w:rsidRPr="00EF1623" w:rsidRDefault="005D3F03" w:rsidP="0032623D">
            <w:pPr>
              <w:pStyle w:val="c2"/>
              <w:spacing w:before="0" w:beforeAutospacing="0" w:after="0" w:afterAutospacing="0" w:line="270" w:lineRule="atLeast"/>
            </w:pPr>
            <w:r w:rsidRPr="00EF1623">
              <w:t>Место расчищали,</w:t>
            </w:r>
          </w:p>
          <w:p w:rsidR="005D3F03" w:rsidRPr="00EF1623" w:rsidRDefault="005D3F03" w:rsidP="0032623D">
            <w:pPr>
              <w:pStyle w:val="c2"/>
              <w:spacing w:before="0" w:beforeAutospacing="0" w:after="0" w:afterAutospacing="0" w:line="270" w:lineRule="atLeast"/>
            </w:pPr>
            <w:r w:rsidRPr="00EF1623">
              <w:t>Бревен натаскали.</w:t>
            </w:r>
          </w:p>
          <w:p w:rsidR="005D3F03" w:rsidRPr="00EF1623" w:rsidRDefault="005D3F03" w:rsidP="0032623D">
            <w:pPr>
              <w:pStyle w:val="c2"/>
              <w:spacing w:before="0" w:beforeAutospacing="0" w:after="0" w:afterAutospacing="0" w:line="270" w:lineRule="atLeast"/>
            </w:pPr>
            <w:r w:rsidRPr="00EF1623">
              <w:t xml:space="preserve">Стены выросли большие </w:t>
            </w:r>
          </w:p>
          <w:p w:rsidR="005D3F03" w:rsidRPr="00FE0E7C" w:rsidRDefault="005D3F03" w:rsidP="0032623D">
            <w:pPr>
              <w:pStyle w:val="c2"/>
              <w:spacing w:before="0" w:beforeAutospacing="0" w:after="0" w:afterAutospacing="0" w:line="270" w:lineRule="atLeast"/>
              <w:rPr>
                <w:sz w:val="18"/>
                <w:szCs w:val="18"/>
              </w:rPr>
            </w:pPr>
            <w:proofErr w:type="gramStart"/>
            <w:r w:rsidRPr="00EF1623">
              <w:t>В ширь</w:t>
            </w:r>
            <w:proofErr w:type="gramEnd"/>
            <w:r w:rsidRPr="00EF1623">
              <w:t xml:space="preserve"> и высоту.</w:t>
            </w:r>
            <w:r>
              <w:t xml:space="preserve"> </w:t>
            </w:r>
            <w:r w:rsidRPr="00EF1623">
              <w:t xml:space="preserve">Вот такую нашу крепость </w:t>
            </w:r>
            <w:r>
              <w:t>в</w:t>
            </w:r>
            <w:r w:rsidRPr="00EF1623">
              <w:t>идно за версту</w:t>
            </w:r>
            <w:proofErr w:type="gramStart"/>
            <w:r w:rsidRPr="00EF1623">
              <w:t>.</w:t>
            </w:r>
            <w:r>
              <w:t>»</w:t>
            </w:r>
            <w:proofErr w:type="gramEnd"/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движения в соответствии с текстом:</w:t>
            </w:r>
          </w:p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-встают прямо, </w:t>
            </w:r>
          </w:p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-руки в стороны,</w:t>
            </w:r>
          </w:p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-соединяют перед грудью;</w:t>
            </w:r>
          </w:p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-встают, взявшись за руки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боксирование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руками;</w:t>
            </w:r>
          </w:p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упр. «Дровосеки»;</w:t>
            </w:r>
          </w:p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-поочерёдное вытягивание рук вперёд;</w:t>
            </w:r>
          </w:p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-имитация уборки;</w:t>
            </w:r>
          </w:p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-разведение рук в стороны, вверх;</w:t>
            </w:r>
          </w:p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-большой палец правой руки вверх, ладонь левой руки ко лбу</w:t>
            </w:r>
          </w:p>
          <w:p w:rsidR="005D3F03" w:rsidRPr="00923EFD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5D3F03" w:rsidRDefault="005D3F03" w:rsidP="003262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Развита координация движений, умение совершать движения в соответствии с текстом; снято эмоциональное напряжение</w:t>
            </w:r>
          </w:p>
        </w:tc>
      </w:tr>
      <w:tr w:rsidR="005D3F03" w:rsidTr="0032623D">
        <w:trPr>
          <w:trHeight w:val="150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Рисование «Мой любимый город»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5D3F03" w:rsidRPr="008A7DD6" w:rsidRDefault="005D3F03" w:rsidP="003262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7D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Предлагаю нарисовать картину «Мой </w:t>
            </w:r>
            <w:proofErr w:type="gramStart"/>
            <w:r w:rsidRPr="008A7D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любимы</w:t>
            </w:r>
            <w:proofErr w:type="gramEnd"/>
            <w:r w:rsidRPr="008A7D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город» акварелью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Придумывают сюжет, рисуют картину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Развито воображение, аккуратность во время выполнения работы</w:t>
            </w:r>
          </w:p>
        </w:tc>
      </w:tr>
      <w:tr w:rsidR="005D3F03" w:rsidTr="0032623D">
        <w:trPr>
          <w:trHeight w:val="135"/>
        </w:trPr>
        <w:tc>
          <w:tcPr>
            <w:tcW w:w="1873" w:type="dxa"/>
            <w:tcBorders>
              <w:top w:val="single" w:sz="4" w:space="0" w:color="auto"/>
            </w:tcBorders>
          </w:tcPr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Подведение итогов ОД. Оформление выставки рисунков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5D3F03" w:rsidRPr="008A7DD6" w:rsidRDefault="005D3F03" w:rsidP="003262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7D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Рассматриваю готовые работы, делаю выводы; предлагаю устроить выставку рисунков</w:t>
            </w: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рисунки, выбирают понравившиеся работы, обосновывают свой выбор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5D3F03" w:rsidRDefault="005D3F03" w:rsidP="00326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 познавательный интерес через творчество;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ориентированы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значимость выполненных работ</w:t>
            </w:r>
          </w:p>
        </w:tc>
      </w:tr>
    </w:tbl>
    <w:p w:rsidR="00AE43ED" w:rsidRDefault="00AE43ED"/>
    <w:sectPr w:rsidR="00AE43ED" w:rsidSect="00AE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F03"/>
    <w:rsid w:val="005D3F03"/>
    <w:rsid w:val="0096780B"/>
    <w:rsid w:val="00AE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0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D3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5D3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D3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D3F03"/>
  </w:style>
  <w:style w:type="paragraph" w:customStyle="1" w:styleId="c2">
    <w:name w:val="c2"/>
    <w:basedOn w:val="a"/>
    <w:rsid w:val="005D3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2015-11-07T06:21:00Z</dcterms:created>
  <dcterms:modified xsi:type="dcterms:W3CDTF">2015-11-07T07:14:00Z</dcterms:modified>
</cp:coreProperties>
</file>