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FB" w:rsidRPr="00DA46FB" w:rsidRDefault="00DA46FB" w:rsidP="0053174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  <w:t>Критерии оценивания ВИЗИТКИ команды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109"/>
        <w:gridCol w:w="5438"/>
      </w:tblGrid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>ЭЛЕМЕНТЫ ОЦЕНИВАНИЯ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>КРИТЕРИИ ОЦЕНИВАНИЯ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Эмблема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 xml:space="preserve">Эмблема выполнена учащимися (рисование в любой технике, аппликация, коллаж и </w:t>
            </w:r>
            <w:proofErr w:type="gramStart"/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т.п.</w:t>
            </w:r>
            <w:proofErr w:type="gramEnd"/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Готовая эмблема из Интернета не использовались.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Девиз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Соответствует названию команды. Авторское право не нарушается.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A80142" w:rsidP="00DA46FB">
            <w:pPr>
              <w:spacing w:before="10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A46FB" w:rsidRPr="00DA46FB"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Список команды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Есть список участников.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A80142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A46FB" w:rsidRPr="00DA46FB"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6FB" w:rsidRPr="00DA46FB" w:rsidRDefault="00DA46FB" w:rsidP="00DA46FB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Грамотность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Отсутствуют лексические, грамматические и орфографические ошибки.</w:t>
            </w:r>
          </w:p>
        </w:tc>
      </w:tr>
    </w:tbl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>Шкала оценивания</w:t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  <w:t>Макс - 1</w:t>
      </w:r>
      <w:r w:rsidR="00A80142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2</w:t>
      </w: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 xml:space="preserve"> баллов 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3</w:t>
      </w:r>
      <w:r w:rsidRPr="00DA46FB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 xml:space="preserve"> 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>– содержание визитки полностью удовлетворяет данному критерию;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2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– содержание визитки частично удовлетворяет данному критерию;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0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– </w:t>
      </w:r>
      <w:proofErr w:type="gramStart"/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>содержание  визитки</w:t>
      </w:r>
      <w:proofErr w:type="gramEnd"/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не удовлетворяет данному критерию.</w:t>
      </w:r>
    </w:p>
    <w:p w:rsid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4A" w:rsidRDefault="0053174A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74A" w:rsidRPr="00DA46FB" w:rsidRDefault="0053174A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6FB" w:rsidRPr="00DA46FB" w:rsidRDefault="00DA46FB" w:rsidP="00DA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i/>
          <w:iCs/>
          <w:color w:val="990000"/>
          <w:sz w:val="28"/>
          <w:szCs w:val="28"/>
          <w:lang w:eastAsia="ru-RU"/>
        </w:rPr>
        <w:t>КРИТЕРИИ ОЦЕНИВАНИЯ ВИКТОРИНЫ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933"/>
      </w:tblGrid>
      <w:tr w:rsidR="00DA46FB" w:rsidRPr="00DA46FB" w:rsidTr="00DA46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shd w:val="clear" w:color="auto" w:fill="F4B083"/>
                <w:lang w:eastAsia="ru-RU"/>
              </w:rPr>
              <w:t>ЭЛЕМЕНТЫ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shd w:val="clear" w:color="auto" w:fill="F4B083"/>
                <w:lang w:eastAsia="ru-RU"/>
              </w:rPr>
              <w:t>КРИТЕРИИ ОЦЕНИВАНИЯ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50"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66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660000"/>
                <w:sz w:val="24"/>
                <w:szCs w:val="24"/>
                <w:lang w:eastAsia="ru-RU"/>
              </w:rPr>
              <w:t xml:space="preserve">Каждый правильный ответ оценивается в 2 балла. Если ответ на вопрос имеет недочеты, он оценивается в 1 балл </w:t>
            </w:r>
          </w:p>
        </w:tc>
      </w:tr>
    </w:tbl>
    <w:p w:rsidR="007A7296" w:rsidRDefault="0053174A" w:rsidP="0053174A">
      <w:pPr>
        <w:jc w:val="right"/>
      </w:pPr>
      <w:r>
        <w:rPr>
          <w:rFonts w:ascii="Georgia" w:eastAsia="Times New Roman" w:hAnsi="Georgia" w:cs="Times New Roman"/>
          <w:color w:val="660000"/>
          <w:sz w:val="24"/>
          <w:szCs w:val="24"/>
          <w:lang w:eastAsia="ru-RU"/>
        </w:rPr>
        <w:t>(</w:t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 xml:space="preserve">Макс </w:t>
      </w:r>
      <w:r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>–</w:t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 xml:space="preserve">22 </w:t>
      </w: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балл</w:t>
      </w:r>
      <w:r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а)</w:t>
      </w:r>
    </w:p>
    <w:p w:rsidR="0053174A" w:rsidRDefault="0053174A" w:rsidP="00DA46FB">
      <w:pPr>
        <w:spacing w:after="200" w:line="240" w:lineRule="auto"/>
        <w:ind w:left="720" w:firstLine="720"/>
        <w:jc w:val="center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</w:p>
    <w:p w:rsidR="0053174A" w:rsidRDefault="0053174A" w:rsidP="00DA46FB">
      <w:pPr>
        <w:spacing w:after="200" w:line="240" w:lineRule="auto"/>
        <w:ind w:left="720" w:firstLine="720"/>
        <w:jc w:val="center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</w:p>
    <w:p w:rsidR="0053174A" w:rsidRDefault="0053174A" w:rsidP="00DA46FB">
      <w:pPr>
        <w:spacing w:after="200" w:line="240" w:lineRule="auto"/>
        <w:ind w:left="720" w:firstLine="720"/>
        <w:jc w:val="center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</w:p>
    <w:p w:rsidR="0053174A" w:rsidRDefault="0053174A" w:rsidP="00DA46FB">
      <w:pPr>
        <w:spacing w:after="200" w:line="240" w:lineRule="auto"/>
        <w:ind w:left="720" w:firstLine="720"/>
        <w:jc w:val="center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</w:p>
    <w:p w:rsidR="0053174A" w:rsidRDefault="0053174A" w:rsidP="00DA46FB">
      <w:pPr>
        <w:spacing w:after="200" w:line="240" w:lineRule="auto"/>
        <w:ind w:left="720" w:firstLine="720"/>
        <w:jc w:val="center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</w:p>
    <w:p w:rsidR="0053174A" w:rsidRDefault="0053174A" w:rsidP="00DA46FB">
      <w:pPr>
        <w:spacing w:after="200" w:line="240" w:lineRule="auto"/>
        <w:ind w:left="720" w:firstLine="720"/>
        <w:jc w:val="center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</w:p>
    <w:p w:rsidR="00DA46FB" w:rsidRPr="00DA46FB" w:rsidRDefault="00DA46FB" w:rsidP="00DA46FB">
      <w:pPr>
        <w:spacing w:after="20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  <w:lastRenderedPageBreak/>
        <w:t>Критерии оценивания ОНЛАЙН-ПАЗЛОВ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085"/>
        <w:gridCol w:w="5462"/>
      </w:tblGrid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>ЭЛЕМЕНТЫ ОЦЕНИВАНИЯ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>КРИТЕРИИ ОЦЕНИВАНИЯ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Изображение</w:t>
            </w:r>
          </w:p>
          <w:p w:rsidR="00DA46FB" w:rsidRPr="00DA46FB" w:rsidRDefault="00DA46FB" w:rsidP="00DA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Выбрано удачно: хорошего качества, четкое изображение, птицу можно хорошо рассмотреть.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Онлайн-</w:t>
            </w:r>
            <w:proofErr w:type="spellStart"/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пазл</w:t>
            </w:r>
            <w:proofErr w:type="spellEnd"/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 xml:space="preserve">Размеры деталей </w:t>
            </w:r>
            <w:proofErr w:type="spellStart"/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пазла</w:t>
            </w:r>
            <w:proofErr w:type="spellEnd"/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 xml:space="preserve"> выбраны удачно. </w:t>
            </w:r>
            <w:proofErr w:type="spellStart"/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Пазл</w:t>
            </w:r>
            <w:proofErr w:type="spellEnd"/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 xml:space="preserve"> можно собрать.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274E13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команды.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Пазл</w:t>
            </w:r>
            <w:proofErr w:type="spellEnd"/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 xml:space="preserve"> собран. </w:t>
            </w:r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Угадана птица другой команды</w:t>
            </w:r>
            <w:r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>Шкала оценивания</w:t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  <w:t xml:space="preserve">Макс - </w:t>
      </w:r>
      <w:proofErr w:type="gramStart"/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 xml:space="preserve">9 </w:t>
      </w: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 баллов</w:t>
      </w:r>
      <w:proofErr w:type="gramEnd"/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3</w:t>
      </w:r>
      <w:r w:rsidRPr="00DA46FB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 xml:space="preserve"> 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>– критерий полностью удовлетворяет;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2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– критерий частично удовлетворяет;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0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– критерий не удовлетворяет.</w:t>
      </w:r>
    </w:p>
    <w:p w:rsidR="007A7296" w:rsidRDefault="007A7296"/>
    <w:p w:rsidR="00DA46FB" w:rsidRPr="00DA46FB" w:rsidRDefault="00DA46FB" w:rsidP="00DA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990000"/>
          <w:sz w:val="36"/>
          <w:szCs w:val="36"/>
          <w:lang w:eastAsia="ru-RU"/>
        </w:rPr>
        <w:t xml:space="preserve">Критерии оценивания </w:t>
      </w:r>
    </w:p>
    <w:p w:rsidR="00DA46FB" w:rsidRPr="00DA46FB" w:rsidRDefault="00A80142" w:rsidP="00DA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990000"/>
          <w:sz w:val="36"/>
          <w:szCs w:val="36"/>
          <w:lang w:eastAsia="ru-RU"/>
        </w:rPr>
        <w:t>презентации</w:t>
      </w:r>
    </w:p>
    <w:p w:rsidR="00DA46FB" w:rsidRPr="00DA46FB" w:rsidRDefault="00DA46FB" w:rsidP="00DA46FB">
      <w:pPr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5B0F00"/>
          <w:sz w:val="28"/>
          <w:szCs w:val="28"/>
          <w:lang w:eastAsia="ru-RU"/>
        </w:rPr>
        <w:t>При выполнении работы вы можете использовать таблицу:</w:t>
      </w:r>
    </w:p>
    <w:p w:rsidR="00DA46FB" w:rsidRPr="00DA46FB" w:rsidRDefault="00DA46FB" w:rsidP="00DA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8507"/>
      </w:tblGrid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>КРИТЕРИИ ОЦЕНИВНИЯ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>Представлено название птицы.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>Указаны КРАТКО особенности выбранной птицы: места обитания, особенности поведения, питания, размножения и др.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>Представлены особенности данной птицы, отличающие ее от других. Раскрыт вопрос: почему она САМАЯ-САМАЯ.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>Указано, внесена ли она в красную книгу, есть ссылки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>Есть изображение выбранной птицы</w:t>
            </w:r>
          </w:p>
        </w:tc>
        <w:bookmarkStart w:id="0" w:name="_GoBack"/>
        <w:bookmarkEnd w:id="0"/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 xml:space="preserve">Грамотность. </w:t>
            </w:r>
            <w:r w:rsidR="00A80142" w:rsidRPr="00C05B64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>Презентация</w:t>
            </w:r>
            <w:r w:rsidRPr="00DA46FB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 xml:space="preserve"> легко воспринимается, вся информация указана наглядно, понятно. Текст краткий, по существу.</w:t>
            </w:r>
          </w:p>
        </w:tc>
      </w:tr>
      <w:tr w:rsidR="00DA46FB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6FB" w:rsidRPr="00DA46FB" w:rsidRDefault="00DA46FB" w:rsidP="00DA46FB">
            <w:pPr>
              <w:spacing w:before="100" w:after="0" w:line="240" w:lineRule="auto"/>
              <w:ind w:left="18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Cs/>
                <w:color w:val="580000"/>
                <w:sz w:val="24"/>
                <w:szCs w:val="24"/>
                <w:lang w:eastAsia="ru-RU"/>
              </w:rPr>
              <w:t>Соблюдены авторские права (указаны ссылки на источники, на изображения)</w:t>
            </w:r>
          </w:p>
        </w:tc>
      </w:tr>
    </w:tbl>
    <w:p w:rsidR="00DA46FB" w:rsidRPr="00DA46FB" w:rsidRDefault="00DA46FB" w:rsidP="00DA46FB">
      <w:pPr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8"/>
          <w:lang w:eastAsia="ru-RU"/>
        </w:rPr>
        <w:t>Шкала оценивания                   </w:t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8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24"/>
          <w:szCs w:val="24"/>
          <w:lang w:eastAsia="ru-RU"/>
        </w:rPr>
        <w:t>Макс – 21 баллов</w:t>
      </w:r>
    </w:p>
    <w:p w:rsidR="00DA46FB" w:rsidRPr="00DA46FB" w:rsidRDefault="00DA46FB" w:rsidP="00DA46FB">
      <w:pPr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3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– ответ полностью удовлетворяет данному критерию;</w:t>
      </w:r>
    </w:p>
    <w:p w:rsidR="00DA46FB" w:rsidRPr="00DA46FB" w:rsidRDefault="00DA46FB" w:rsidP="00DA46FB">
      <w:pPr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1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– </w:t>
      </w:r>
      <w:proofErr w:type="gramStart"/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>ответ  частично</w:t>
      </w:r>
      <w:proofErr w:type="gramEnd"/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удовлетворяет данному критерию;</w:t>
      </w:r>
    </w:p>
    <w:p w:rsidR="00DA46FB" w:rsidRPr="00DA46FB" w:rsidRDefault="00DA46FB" w:rsidP="00DA46FB">
      <w:pPr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0</w:t>
      </w:r>
      <w:r w:rsidRPr="00DA46FB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>– ответ не удовлетворяет данному критерию.</w:t>
      </w:r>
    </w:p>
    <w:p w:rsidR="00DA46FB" w:rsidRPr="00DA46FB" w:rsidRDefault="00DA46FB" w:rsidP="00DA46F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  <w:lastRenderedPageBreak/>
        <w:t>Критерии оценивания АКЦИИ «Помоги птицам»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8547"/>
      </w:tblGrid>
      <w:tr w:rsidR="0053174A" w:rsidRPr="00DA46FB" w:rsidTr="0053174A">
        <w:trPr>
          <w:trHeight w:val="760"/>
        </w:trPr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174A" w:rsidRPr="00DA46FB" w:rsidRDefault="0053174A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174A" w:rsidRPr="00DA46FB" w:rsidRDefault="0053174A" w:rsidP="00DA46F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shd w:val="clear" w:color="auto" w:fill="F4B083"/>
                <w:lang w:eastAsia="ru-RU"/>
              </w:rPr>
              <w:t>КРИТЕРИИ ОЦЕНИВАНИЯ</w:t>
            </w:r>
          </w:p>
        </w:tc>
      </w:tr>
      <w:tr w:rsidR="0053174A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DA46FB" w:rsidRDefault="0053174A" w:rsidP="00DA46FB">
            <w:pPr>
              <w:spacing w:before="100" w:after="0" w:line="240" w:lineRule="auto"/>
              <w:ind w:left="140" w:right="140"/>
              <w:jc w:val="center"/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C05B64" w:rsidRDefault="0053174A" w:rsidP="00DA46FB">
            <w:pPr>
              <w:spacing w:before="100" w:after="0" w:line="240" w:lineRule="auto"/>
              <w:ind w:left="140" w:right="140"/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</w:pPr>
            <w:r w:rsidRPr="00C05B64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Кормушка должна быть изготовлена из бросового материала.</w:t>
            </w:r>
          </w:p>
        </w:tc>
      </w:tr>
      <w:tr w:rsidR="0053174A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DA46FB" w:rsidRDefault="0053174A" w:rsidP="00DA46FB">
            <w:pPr>
              <w:spacing w:before="100" w:after="0" w:line="240" w:lineRule="auto"/>
              <w:ind w:left="140" w:right="140"/>
              <w:jc w:val="center"/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C05B64" w:rsidRDefault="0053174A" w:rsidP="00DA46FB">
            <w:pPr>
              <w:spacing w:before="100" w:after="0" w:line="240" w:lineRule="auto"/>
              <w:ind w:left="140" w:right="140"/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</w:pPr>
            <w:r w:rsidRPr="00C05B64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Практическое использование кормушки</w:t>
            </w:r>
            <w:r w:rsidRPr="00C05B64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 xml:space="preserve">. Кормушка должна быть удобная для птиц. </w:t>
            </w:r>
          </w:p>
        </w:tc>
      </w:tr>
      <w:tr w:rsidR="0053174A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DA46FB" w:rsidRDefault="0053174A" w:rsidP="00DA46FB">
            <w:pPr>
              <w:spacing w:before="100" w:after="0" w:line="240" w:lineRule="auto"/>
              <w:ind w:left="140" w:right="140"/>
              <w:jc w:val="center"/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C05B64" w:rsidRDefault="0053174A" w:rsidP="00DA46FB">
            <w:pPr>
              <w:spacing w:before="100" w:after="0" w:line="240" w:lineRule="auto"/>
              <w:ind w:left="140" w:right="140"/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</w:pPr>
            <w:r w:rsidRPr="00DA46FB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Качественное выполнение поделки</w:t>
            </w:r>
            <w:r w:rsidRPr="00C05B64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53174A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DA46FB" w:rsidRDefault="0053174A" w:rsidP="00DA46FB">
            <w:pPr>
              <w:spacing w:before="100" w:after="0" w:line="240" w:lineRule="auto"/>
              <w:ind w:left="140" w:right="140"/>
              <w:jc w:val="center"/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C05B64" w:rsidRDefault="0053174A" w:rsidP="00DA46FB">
            <w:pPr>
              <w:spacing w:before="100" w:after="0" w:line="240" w:lineRule="auto"/>
              <w:ind w:left="140" w:right="140"/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</w:pPr>
            <w:r w:rsidRPr="00C05B64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Оригинальность идеи. Эстетичность.</w:t>
            </w:r>
          </w:p>
        </w:tc>
      </w:tr>
      <w:tr w:rsidR="0053174A" w:rsidRPr="00DA46FB" w:rsidTr="00DA46FB"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DA46FB" w:rsidRDefault="0053174A" w:rsidP="00DA46FB">
            <w:pPr>
              <w:spacing w:before="100" w:after="0" w:line="240" w:lineRule="auto"/>
              <w:ind w:left="140" w:right="140"/>
              <w:jc w:val="center"/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A61C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274E13"/>
              <w:left w:val="single" w:sz="8" w:space="0" w:color="274E13"/>
              <w:bottom w:val="single" w:sz="8" w:space="0" w:color="274E13"/>
              <w:right w:val="single" w:sz="8" w:space="0" w:color="274E1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74A" w:rsidRPr="00C05B64" w:rsidRDefault="0053174A" w:rsidP="00DA46FB">
            <w:pPr>
              <w:spacing w:before="100" w:after="0" w:line="240" w:lineRule="auto"/>
              <w:ind w:left="140" w:right="140"/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</w:pPr>
            <w:r w:rsidRPr="00C05B64">
              <w:rPr>
                <w:rFonts w:ascii="Georgia" w:eastAsia="Times New Roman" w:hAnsi="Georgia" w:cs="Times New Roman"/>
                <w:color w:val="5B0F00"/>
                <w:sz w:val="24"/>
                <w:szCs w:val="24"/>
                <w:shd w:val="clear" w:color="auto" w:fill="FFFFFF"/>
                <w:lang w:eastAsia="ru-RU"/>
              </w:rPr>
              <w:t>Кормушка заняла свое место. Команда представила фотоотчет своей работы. Акция состоялась.</w:t>
            </w:r>
          </w:p>
        </w:tc>
      </w:tr>
    </w:tbl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>Шкала оценивания</w:t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ab/>
        <w:t>Макс - 1</w:t>
      </w:r>
      <w:r w:rsidR="0053174A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>5</w:t>
      </w:r>
      <w:r w:rsidRPr="00DA46FB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  <w:t xml:space="preserve"> баллов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 xml:space="preserve">3 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>–полностью удовлетворяет данному критерию;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2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–частично удовлетворяет данному критерию;</w:t>
      </w:r>
    </w:p>
    <w:p w:rsidR="00DA46FB" w:rsidRPr="00DA46FB" w:rsidRDefault="00DA46FB" w:rsidP="00DA4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FB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0</w:t>
      </w:r>
      <w:r w:rsidRPr="00DA46FB">
        <w:rPr>
          <w:rFonts w:ascii="Georgia" w:eastAsia="Times New Roman" w:hAnsi="Georgia" w:cs="Times New Roman"/>
          <w:color w:val="5B0F00"/>
          <w:sz w:val="24"/>
          <w:szCs w:val="24"/>
          <w:lang w:eastAsia="ru-RU"/>
        </w:rPr>
        <w:t xml:space="preserve"> –не удовлетворяет данному критерию.</w:t>
      </w:r>
    </w:p>
    <w:p w:rsidR="007A7296" w:rsidRDefault="007A7296"/>
    <w:p w:rsidR="00DA46FB" w:rsidRDefault="00DA46FB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/>
    <w:p w:rsidR="007A7296" w:rsidRDefault="007A7296">
      <w:pPr>
        <w:sectPr w:rsidR="007A7296" w:rsidSect="00C05B6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66"/>
        <w:gridCol w:w="571"/>
        <w:gridCol w:w="1316"/>
        <w:gridCol w:w="927"/>
        <w:gridCol w:w="1055"/>
        <w:gridCol w:w="1369"/>
        <w:gridCol w:w="1273"/>
        <w:gridCol w:w="1368"/>
        <w:gridCol w:w="1250"/>
        <w:gridCol w:w="1297"/>
        <w:gridCol w:w="1108"/>
        <w:gridCol w:w="1396"/>
        <w:gridCol w:w="1305"/>
      </w:tblGrid>
      <w:tr w:rsidR="007A7296" w:rsidRPr="007A7296" w:rsidTr="007A7296">
        <w:trPr>
          <w:trHeight w:val="57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i/>
                <w:color w:val="833C0B" w:themeColor="accent2" w:themeShade="80"/>
                <w:sz w:val="28"/>
                <w:szCs w:val="28"/>
              </w:rPr>
            </w:pPr>
            <w:r w:rsidRPr="007A7296">
              <w:rPr>
                <w:i/>
                <w:color w:val="833C0B" w:themeColor="accent2" w:themeShade="80"/>
                <w:sz w:val="28"/>
                <w:szCs w:val="28"/>
              </w:rPr>
              <w:lastRenderedPageBreak/>
              <w:t>Команда _______________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b/>
                <w:color w:val="833C0B" w:themeColor="accent2" w:themeShade="80"/>
                <w:sz w:val="36"/>
                <w:szCs w:val="36"/>
              </w:rPr>
            </w:pPr>
            <w:r w:rsidRPr="007A7296">
              <w:rPr>
                <w:b/>
                <w:color w:val="833C0B" w:themeColor="accent2" w:themeShade="80"/>
                <w:sz w:val="36"/>
                <w:szCs w:val="36"/>
              </w:rPr>
              <w:t>Таблица личного участия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</w:p>
        </w:tc>
      </w:tr>
      <w:tr w:rsidR="007A7296" w:rsidRPr="007A7296" w:rsidTr="007A7296">
        <w:trPr>
          <w:trHeight w:val="7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№</w:t>
            </w:r>
            <w:r w:rsidRPr="007A729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Имя участника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Успех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Участие в обсуждении плана проекта.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1 этап.</w:t>
            </w:r>
            <w:r w:rsidRPr="007A7296">
              <w:rPr>
                <w:sz w:val="20"/>
                <w:szCs w:val="20"/>
              </w:rPr>
              <w:br/>
              <w:t>Давайте знакомиться!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 xml:space="preserve">2 этап. </w:t>
            </w:r>
            <w:r w:rsidRPr="007A7296">
              <w:rPr>
                <w:sz w:val="20"/>
                <w:szCs w:val="20"/>
              </w:rPr>
              <w:br/>
              <w:t>Лесная братва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3 этап</w:t>
            </w:r>
            <w:r w:rsidRPr="007A7296">
              <w:rPr>
                <w:sz w:val="20"/>
                <w:szCs w:val="20"/>
              </w:rPr>
              <w:br/>
              <w:t>Самая-самая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4. этап.</w:t>
            </w:r>
            <w:r w:rsidRPr="007A7296">
              <w:rPr>
                <w:sz w:val="20"/>
                <w:szCs w:val="20"/>
              </w:rPr>
              <w:br/>
              <w:t>Бронзовые птички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 xml:space="preserve">5 этап. </w:t>
            </w:r>
            <w:r w:rsidRPr="007A7296">
              <w:rPr>
                <w:sz w:val="20"/>
                <w:szCs w:val="20"/>
              </w:rPr>
              <w:br/>
              <w:t>Акция "Помоги птицам"</w:t>
            </w:r>
          </w:p>
        </w:tc>
      </w:tr>
      <w:tr w:rsidR="007A7296" w:rsidRPr="007A7296" w:rsidTr="007A7296">
        <w:trPr>
          <w:trHeight w:val="1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7296" w:rsidRPr="007A7296" w:rsidRDefault="007A7296" w:rsidP="007A72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7296" w:rsidRPr="007A7296" w:rsidRDefault="007A7296" w:rsidP="007A72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7296" w:rsidRPr="007A7296" w:rsidRDefault="007A7296" w:rsidP="007A72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A7296" w:rsidRPr="007A7296" w:rsidRDefault="007A7296" w:rsidP="007A72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Визитка команды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Участие в викторине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Выбор птицы и ее изображение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Составление онлайн-</w:t>
            </w:r>
            <w:proofErr w:type="spellStart"/>
            <w:r w:rsidRPr="007A7296">
              <w:rPr>
                <w:sz w:val="20"/>
                <w:szCs w:val="20"/>
              </w:rPr>
              <w:t>пазлов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 xml:space="preserve">Отгадывание </w:t>
            </w:r>
            <w:proofErr w:type="spellStart"/>
            <w:r w:rsidRPr="007A7296">
              <w:rPr>
                <w:sz w:val="20"/>
                <w:szCs w:val="20"/>
              </w:rPr>
              <w:t>пазла</w:t>
            </w:r>
            <w:proofErr w:type="spellEnd"/>
            <w:r w:rsidRPr="007A7296">
              <w:rPr>
                <w:sz w:val="20"/>
                <w:szCs w:val="20"/>
              </w:rPr>
              <w:t xml:space="preserve"> другой команды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Подбор информации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Оформление презентации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 xml:space="preserve">Метка на </w:t>
            </w:r>
            <w:proofErr w:type="spellStart"/>
            <w:r w:rsidRPr="007A7296">
              <w:rPr>
                <w:sz w:val="20"/>
                <w:szCs w:val="20"/>
              </w:rPr>
              <w:t>google</w:t>
            </w:r>
            <w:proofErr w:type="spellEnd"/>
            <w:r w:rsidRPr="007A7296">
              <w:rPr>
                <w:sz w:val="20"/>
                <w:szCs w:val="20"/>
              </w:rPr>
              <w:t>-карте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Участие в изготовлении кормушки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993C10">
            <w:pPr>
              <w:jc w:val="center"/>
              <w:rPr>
                <w:sz w:val="20"/>
                <w:szCs w:val="20"/>
              </w:rPr>
            </w:pPr>
            <w:r w:rsidRPr="007A7296">
              <w:rPr>
                <w:sz w:val="20"/>
                <w:szCs w:val="20"/>
              </w:rPr>
              <w:t>Размещение кормушки на улице</w:t>
            </w:r>
          </w:p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>
            <w:r w:rsidRPr="007A7296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>
            <w:r w:rsidRPr="007A7296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>
            <w:r w:rsidRPr="007A7296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>
            <w:r w:rsidRPr="007A7296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>
            <w:r w:rsidRPr="007A7296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r w:rsidRPr="007A7296">
              <w:t>Активно принимал участие, предлагал, делал, обсуждал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r w:rsidRPr="007A7296">
              <w:t>Помогал, но не совсем активно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r w:rsidRPr="007A7296">
              <w:t>Смотрел, как делают другие, иногда давал советы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  <w:tr w:rsidR="007A7296" w:rsidRPr="007A7296" w:rsidTr="007A729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>
            <w:r w:rsidRPr="007A7296">
              <w:t>Не принимал участия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296" w:rsidRPr="007A7296" w:rsidRDefault="007A7296" w:rsidP="007A7296"/>
        </w:tc>
      </w:tr>
    </w:tbl>
    <w:p w:rsidR="007A7296" w:rsidRDefault="007A7296"/>
    <w:p w:rsidR="00993C10" w:rsidRDefault="00993C10"/>
    <w:p w:rsidR="00993C10" w:rsidRPr="00993C10" w:rsidRDefault="00993C10" w:rsidP="0099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ДНЕВНИК </w:t>
      </w:r>
      <w:r w:rsidRPr="00993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Команда __________________________________________</w:t>
      </w:r>
    </w:p>
    <w:p w:rsidR="00993C10" w:rsidRPr="00993C10" w:rsidRDefault="00993C10" w:rsidP="0099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команды 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2336"/>
        <w:gridCol w:w="2848"/>
        <w:gridCol w:w="3763"/>
        <w:gridCol w:w="3913"/>
      </w:tblGrid>
      <w:tr w:rsidR="00993C10" w:rsidRPr="00993C10" w:rsidTr="00993C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УЗНАЛ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НАУЧИЛСЯ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ВСЕГО МНЕ УДАВАЛОСЬ</w:t>
            </w:r>
          </w:p>
        </w:tc>
      </w:tr>
      <w:tr w:rsidR="00993C10" w:rsidRPr="00993C10" w:rsidTr="00993C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93C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Знакомство. Викторина</w:t>
            </w:r>
          </w:p>
          <w:p w:rsidR="00993C10" w:rsidRPr="00993C10" w:rsidRDefault="00993C10" w:rsidP="00993C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10" w:rsidRPr="00993C10" w:rsidTr="00993C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Лесная братв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</w:p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10" w:rsidRPr="00993C10" w:rsidTr="00993C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Самая-самая</w:t>
            </w:r>
          </w:p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10" w:rsidRPr="00993C10" w:rsidTr="00993C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 Бронзовые птички</w:t>
            </w:r>
          </w:p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C10" w:rsidRPr="00993C10" w:rsidTr="00993C10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5. Акция “Помоги птицам”</w:t>
            </w:r>
          </w:p>
          <w:p w:rsid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3C10" w:rsidRPr="00993C10" w:rsidRDefault="00993C10" w:rsidP="0099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C10" w:rsidRDefault="00993C10"/>
    <w:p w:rsidR="00993C10" w:rsidRDefault="00993C10"/>
    <w:p w:rsidR="00993C10" w:rsidRDefault="00993C10"/>
    <w:p w:rsidR="00993C10" w:rsidRDefault="00993C10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647"/>
        <w:gridCol w:w="684"/>
        <w:gridCol w:w="860"/>
        <w:gridCol w:w="1111"/>
        <w:gridCol w:w="1311"/>
        <w:gridCol w:w="739"/>
        <w:gridCol w:w="1420"/>
        <w:gridCol w:w="708"/>
        <w:gridCol w:w="1361"/>
        <w:gridCol w:w="833"/>
        <w:gridCol w:w="1601"/>
        <w:gridCol w:w="1173"/>
        <w:gridCol w:w="1742"/>
      </w:tblGrid>
      <w:tr w:rsidR="00993C10" w:rsidRPr="00993C10" w:rsidTr="00993C10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41B47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color w:val="4A2206"/>
              </w:rPr>
            </w:pPr>
            <w:r w:rsidRPr="00993C10">
              <w:rPr>
                <w:rFonts w:ascii="Times New Roman" w:hAnsi="Times New Roman" w:cs="Times New Roman"/>
                <w:color w:val="4A2206"/>
              </w:rPr>
              <w:lastRenderedPageBreak/>
              <w:t>№</w:t>
            </w:r>
            <w:r w:rsidRPr="00993C10">
              <w:rPr>
                <w:rFonts w:ascii="Times New Roman" w:hAnsi="Times New Roman" w:cs="Times New Roman"/>
                <w:color w:val="4A2206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85200C"/>
              <w:left w:val="single" w:sz="6" w:space="0" w:color="CCCCCC"/>
              <w:bottom w:val="single" w:sz="6" w:space="0" w:color="741B47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color w:val="4A2206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434343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  <w:sz w:val="44"/>
                <w:szCs w:val="44"/>
              </w:rPr>
            </w:pPr>
            <w:r w:rsidRPr="00993C10">
              <w:rPr>
                <w:rFonts w:ascii="Times New Roman" w:hAnsi="Times New Roman" w:cs="Times New Roman"/>
                <w:bCs/>
                <w:color w:val="4A2206"/>
                <w:sz w:val="44"/>
                <w:szCs w:val="44"/>
              </w:rPr>
              <w:t>Таблица оценивания команд</w:t>
            </w:r>
          </w:p>
        </w:tc>
      </w:tr>
      <w:tr w:rsidR="00993C10" w:rsidRPr="00993C10" w:rsidTr="00993C10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741B47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741B47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/>
                <w:bCs/>
                <w:color w:val="4A2206"/>
              </w:rPr>
              <w:t>Название команды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/>
                <w:bCs/>
                <w:color w:val="4A2206"/>
              </w:rPr>
              <w:t>Успех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/>
                <w:bCs/>
                <w:color w:val="4A2206"/>
              </w:rPr>
              <w:t>1 этап. Давайте знакомиться!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/>
                <w:bCs/>
                <w:color w:val="4A2206"/>
              </w:rPr>
              <w:t>2 этап. Лесная братва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/>
                <w:bCs/>
                <w:color w:val="4A2206"/>
              </w:rPr>
              <w:t>3 этап. Самая-самая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/>
                <w:bCs/>
                <w:color w:val="4A2206"/>
              </w:rPr>
              <w:t>4 этап. Бронзовые птички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/>
                <w:bCs/>
                <w:color w:val="4A2206"/>
              </w:rPr>
              <w:t>5 этап. Акция "Помоги птицам"</w:t>
            </w:r>
          </w:p>
        </w:tc>
      </w:tr>
      <w:tr w:rsidR="00993C10" w:rsidRPr="00993C10" w:rsidTr="00993C1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741B47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741B47"/>
              <w:right w:val="single" w:sz="6" w:space="0" w:color="434343"/>
            </w:tcBorders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Cs/>
                <w:color w:val="4A2206"/>
              </w:rPr>
              <w:t>Визитка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Cs/>
                <w:color w:val="4A2206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i/>
                <w:color w:val="4A2206"/>
                <w:sz w:val="20"/>
                <w:szCs w:val="20"/>
              </w:rPr>
            </w:pPr>
            <w:r w:rsidRPr="00993C10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Комментарии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Cs/>
                <w:color w:val="4A2206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i/>
                <w:color w:val="4A2206"/>
                <w:sz w:val="20"/>
                <w:szCs w:val="20"/>
              </w:rPr>
            </w:pPr>
            <w:r w:rsidRPr="00993C10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Комментарий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Cs/>
                <w:color w:val="4A2206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i/>
                <w:color w:val="4A2206"/>
                <w:sz w:val="20"/>
                <w:szCs w:val="20"/>
              </w:rPr>
            </w:pPr>
            <w:r w:rsidRPr="00993C10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Комментарии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Cs/>
                <w:color w:val="4A2206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i/>
                <w:color w:val="4A2206"/>
                <w:sz w:val="20"/>
                <w:szCs w:val="20"/>
              </w:rPr>
            </w:pPr>
            <w:r w:rsidRPr="00993C10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Комментарии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color w:val="4A2206"/>
              </w:rPr>
            </w:pPr>
            <w:r w:rsidRPr="00993C10">
              <w:rPr>
                <w:rFonts w:ascii="Times New Roman" w:hAnsi="Times New Roman" w:cs="Times New Roman"/>
                <w:bCs/>
                <w:color w:val="4A2206"/>
              </w:rPr>
              <w:t>Поделка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>
            <w:pPr>
              <w:jc w:val="center"/>
              <w:rPr>
                <w:rFonts w:ascii="Times New Roman" w:hAnsi="Times New Roman" w:cs="Times New Roman"/>
                <w:bCs/>
                <w:i/>
                <w:color w:val="4A2206"/>
                <w:sz w:val="20"/>
                <w:szCs w:val="20"/>
              </w:rPr>
            </w:pPr>
            <w:r w:rsidRPr="00993C10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Комментарий</w:t>
            </w:r>
          </w:p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434343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0000"/>
              <w:right w:val="single" w:sz="6" w:space="0" w:color="85200C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66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  <w:tr w:rsidR="00993C10" w:rsidRPr="00993C10" w:rsidTr="00993C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85200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3C10" w:rsidRPr="00993C10" w:rsidRDefault="00993C10" w:rsidP="00993C10">
            <w:r w:rsidRPr="00993C10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0000"/>
              <w:right w:val="single" w:sz="6" w:space="0" w:color="66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66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85200C"/>
              <w:right w:val="single" w:sz="6" w:space="0" w:color="8520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C10" w:rsidRPr="00993C10" w:rsidRDefault="00993C10" w:rsidP="00993C10"/>
        </w:tc>
      </w:tr>
    </w:tbl>
    <w:p w:rsidR="00993C10" w:rsidRDefault="00993C10"/>
    <w:sectPr w:rsidR="00993C10" w:rsidSect="00993C10">
      <w:pgSz w:w="16838" w:h="11906" w:orient="landscape"/>
      <w:pgMar w:top="1276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96"/>
    <w:rsid w:val="0053174A"/>
    <w:rsid w:val="007A7296"/>
    <w:rsid w:val="00993C10"/>
    <w:rsid w:val="00A80142"/>
    <w:rsid w:val="00C05B64"/>
    <w:rsid w:val="00D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C4CD"/>
  <w15:chartTrackingRefBased/>
  <w15:docId w15:val="{DFE203B0-52D0-41CA-9B0D-7803EF1D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A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46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1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75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0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center</dc:creator>
  <cp:keywords/>
  <dc:description/>
  <cp:lastModifiedBy>center center</cp:lastModifiedBy>
  <cp:revision>3</cp:revision>
  <dcterms:created xsi:type="dcterms:W3CDTF">2019-03-08T06:18:00Z</dcterms:created>
  <dcterms:modified xsi:type="dcterms:W3CDTF">2019-03-08T07:08:00Z</dcterms:modified>
</cp:coreProperties>
</file>