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6ABD">
      <w:pPr>
        <w:jc w:val="center"/>
        <w:rPr>
          <w:rFonts w:cs="Arial Black"/>
          <w:b/>
          <w:sz w:val="28"/>
          <w:szCs w:val="28"/>
        </w:rPr>
      </w:pPr>
      <w:bookmarkStart w:id="0" w:name="_GoBack"/>
      <w:bookmarkEnd w:id="0"/>
    </w:p>
    <w:p w:rsidR="00000000" w:rsidRDefault="007F6ABD">
      <w:pPr>
        <w:jc w:val="center"/>
      </w:pPr>
      <w:r>
        <w:rPr>
          <w:rFonts w:cs="Arial Black"/>
          <w:b/>
          <w:sz w:val="28"/>
          <w:szCs w:val="28"/>
        </w:rPr>
        <w:t xml:space="preserve">Самоанализ работы классного руководителя 8Б класса  </w:t>
      </w:r>
    </w:p>
    <w:p w:rsidR="00000000" w:rsidRDefault="007F6ABD">
      <w:pPr>
        <w:jc w:val="center"/>
      </w:pPr>
      <w:r>
        <w:rPr>
          <w:b/>
          <w:sz w:val="28"/>
          <w:szCs w:val="28"/>
        </w:rPr>
        <w:t>КГУ «Средняя школа №13»</w:t>
      </w:r>
      <w:r>
        <w:rPr>
          <w:b/>
        </w:rPr>
        <w:t xml:space="preserve"> </w:t>
      </w:r>
      <w:r>
        <w:rPr>
          <w:rFonts w:cs="Arial Black"/>
          <w:b/>
          <w:sz w:val="28"/>
          <w:szCs w:val="28"/>
        </w:rPr>
        <w:t>за 2018 - 2019 учебный год</w:t>
      </w:r>
    </w:p>
    <w:p w:rsidR="00000000" w:rsidRDefault="007F6ABD">
      <w:pPr>
        <w:jc w:val="center"/>
      </w:pPr>
      <w:r>
        <w:rPr>
          <w:sz w:val="28"/>
          <w:szCs w:val="28"/>
        </w:rPr>
        <w:t>Гановичевой Марии Анатольевны</w:t>
      </w:r>
    </w:p>
    <w:p w:rsidR="00000000" w:rsidRDefault="007F6ABD">
      <w:pPr>
        <w:jc w:val="center"/>
      </w:pPr>
    </w:p>
    <w:p w:rsidR="00000000" w:rsidRDefault="007F6ABD"/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В классе 17 учащихся</w:t>
      </w: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1. Занимаются в кружках и секциях:</w:t>
      </w:r>
    </w:p>
    <w:p w:rsidR="00000000" w:rsidRDefault="007F6ABD">
      <w:pPr>
        <w:pStyle w:val="ae"/>
      </w:pPr>
      <w:r>
        <w:rPr>
          <w:rFonts w:ascii="Times New Roman" w:hAnsi="Times New Roman"/>
          <w:b/>
          <w:sz w:val="28"/>
          <w:szCs w:val="28"/>
        </w:rPr>
        <w:t>В школе:</w:t>
      </w: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волейбол-3 ( Ахметова К., Данилов Р., Муканов Р.)</w:t>
      </w:r>
    </w:p>
    <w:p w:rsidR="00000000" w:rsidRDefault="007F6ABD">
      <w:pPr>
        <w:pStyle w:val="ae"/>
      </w:pPr>
      <w:r>
        <w:rPr>
          <w:rFonts w:ascii="Times New Roman" w:hAnsi="Times New Roman"/>
          <w:b/>
          <w:sz w:val="28"/>
          <w:szCs w:val="28"/>
        </w:rPr>
        <w:t xml:space="preserve">вне </w:t>
      </w:r>
      <w:r>
        <w:rPr>
          <w:rFonts w:ascii="Times New Roman" w:hAnsi="Times New Roman"/>
          <w:b/>
          <w:sz w:val="28"/>
          <w:szCs w:val="28"/>
        </w:rPr>
        <w:t>школы:</w:t>
      </w: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танцевальный кружок «</w:t>
      </w:r>
      <w:r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гер» - 4 (Бурнашова А., Ширина Т., Михайлова А., Косатова К.)</w:t>
      </w: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фитнес -1 (Соколов Н.)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конный спорт -1 (Лубянская Ю.)</w:t>
      </w:r>
    </w:p>
    <w:p w:rsidR="00000000" w:rsidRDefault="007F6ABD">
      <w:pPr>
        <w:pStyle w:val="ab"/>
        <w:ind w:left="0"/>
        <w:rPr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sz w:val="28"/>
          <w:szCs w:val="28"/>
        </w:rPr>
        <w:t>2. Уровень сплоченности коллектива: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работают отдельные учащиеся класса, выполняют отдельные поручения.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3.Анал</w:t>
      </w:r>
      <w:r>
        <w:rPr>
          <w:sz w:val="28"/>
          <w:szCs w:val="28"/>
        </w:rPr>
        <w:t>из работы органов самоуправления класса: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Учитель возглавляет работу сам, дети по заданию учителя пытаются сами  вырабатывают план действий по выполнению КТД;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Проблемы в работе органов соуправления:</w:t>
      </w:r>
    </w:p>
    <w:p w:rsidR="00000000" w:rsidRDefault="007F6ABD">
      <w:pPr>
        <w:pStyle w:val="ab"/>
        <w:ind w:left="0"/>
      </w:pPr>
      <w:r>
        <w:rPr>
          <w:sz w:val="28"/>
          <w:szCs w:val="28"/>
          <w:shd w:val="clear" w:color="auto" w:fill="FFFFFF"/>
        </w:rPr>
        <w:t>Отсутствие лидеров, которые признаются всем классом. Отсут</w:t>
      </w:r>
      <w:r>
        <w:rPr>
          <w:sz w:val="28"/>
          <w:szCs w:val="28"/>
          <w:shd w:val="clear" w:color="auto" w:fill="FFFFFF"/>
        </w:rPr>
        <w:t>ствие  общности целей, интереса к деятельности в коллективе.</w:t>
      </w:r>
    </w:p>
    <w:p w:rsidR="00000000" w:rsidRDefault="007F6ABD">
      <w:pPr>
        <w:pStyle w:val="ab"/>
        <w:ind w:left="0"/>
      </w:pPr>
      <w:r>
        <w:rPr>
          <w:sz w:val="28"/>
          <w:szCs w:val="28"/>
          <w:shd w:val="clear" w:color="auto" w:fill="FFFFFF"/>
        </w:rPr>
        <w:t>Пути решения данных проблем:</w:t>
      </w:r>
    </w:p>
    <w:p w:rsidR="00000000" w:rsidRDefault="007F6ABD">
      <w:pPr>
        <w:pStyle w:val="ab"/>
        <w:ind w:left="0"/>
      </w:pPr>
      <w:r>
        <w:rPr>
          <w:sz w:val="28"/>
          <w:szCs w:val="28"/>
          <w:shd w:val="clear" w:color="auto" w:fill="FFFFFF"/>
        </w:rPr>
        <w:t>Следует формировать и поощрять положительные мотивы и  навыки самостоятельной работы.</w:t>
      </w:r>
    </w:p>
    <w:p w:rsidR="00000000" w:rsidRDefault="007F6ABD">
      <w:pPr>
        <w:ind w:left="720"/>
      </w:pPr>
      <w:r>
        <w:rPr>
          <w:b/>
          <w:bCs/>
          <w:sz w:val="28"/>
          <w:szCs w:val="28"/>
        </w:rPr>
        <w:t>4.Участие класса в значимых городских, областных, республиканских мероприятиях</w:t>
      </w:r>
      <w:r>
        <w:rPr>
          <w:sz w:val="28"/>
          <w:szCs w:val="28"/>
        </w:rPr>
        <w:t>.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711"/>
      </w:tblGrid>
      <w:tr w:rsidR="0000000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jc w:val="center"/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jc w:val="center"/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00000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  <w:jc w:val="center"/>
            </w:pPr>
            <w:r>
              <w:rPr>
                <w:sz w:val="28"/>
                <w:szCs w:val="28"/>
              </w:rPr>
              <w:t>7.05.2019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  <w:jc w:val="center"/>
            </w:pPr>
            <w:r>
              <w:rPr>
                <w:sz w:val="28"/>
                <w:szCs w:val="28"/>
              </w:rPr>
              <w:t>Конкурс строя и песни, посвященный дню Батыра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  <w:jc w:val="center"/>
            </w:pPr>
            <w:r>
              <w:rPr>
                <w:sz w:val="28"/>
                <w:szCs w:val="28"/>
              </w:rPr>
              <w:t>Строевая подготовка, зрительская поддержка</w:t>
            </w:r>
          </w:p>
        </w:tc>
      </w:tr>
    </w:tbl>
    <w:p w:rsidR="00000000" w:rsidRDefault="007F6ABD">
      <w:pPr>
        <w:ind w:left="720"/>
        <w:rPr>
          <w:b/>
          <w:sz w:val="28"/>
          <w:szCs w:val="28"/>
        </w:rPr>
      </w:pPr>
    </w:p>
    <w:p w:rsidR="00000000" w:rsidRDefault="007F6ABD">
      <w:pPr>
        <w:pStyle w:val="ab"/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Участие класса в общешкольных</w:t>
      </w:r>
      <w:r>
        <w:rPr>
          <w:sz w:val="28"/>
          <w:szCs w:val="28"/>
        </w:rPr>
        <w:t xml:space="preserve"> делах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905"/>
        <w:gridCol w:w="2161"/>
      </w:tblGrid>
      <w:tr w:rsidR="0000000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sz w:val="28"/>
                <w:szCs w:val="28"/>
              </w:rPr>
              <w:t>Дело, вызвавшее наибольший интерес у детей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sz w:val="28"/>
                <w:szCs w:val="28"/>
              </w:rPr>
              <w:t>Сколько детей имели поручения</w:t>
            </w:r>
          </w:p>
        </w:tc>
      </w:tr>
      <w:tr w:rsidR="00000000">
        <w:trPr>
          <w:trHeight w:val="39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Осенни</w:t>
            </w:r>
            <w:r>
              <w:rPr>
                <w:sz w:val="28"/>
                <w:szCs w:val="28"/>
              </w:rPr>
              <w:t>й бал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sz w:val="28"/>
                <w:szCs w:val="28"/>
              </w:rPr>
              <w:t>Мастерская деда мороза, украшение школы к Новому году. «Три новогодних чуда»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16</w:t>
            </w:r>
          </w:p>
        </w:tc>
      </w:tr>
      <w:tr w:rsidR="0000000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Игра-станции к Наурызу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15</w:t>
            </w:r>
          </w:p>
        </w:tc>
      </w:tr>
      <w:tr w:rsidR="0000000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Участие в реализации проекта школьной клумбы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00000" w:rsidRDefault="007F6ABD">
      <w:pPr>
        <w:pStyle w:val="ae"/>
        <w:rPr>
          <w:rFonts w:ascii="Times New Roman" w:hAnsi="Times New Roman"/>
          <w:sz w:val="28"/>
          <w:szCs w:val="28"/>
        </w:rPr>
      </w:pP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6. За прошедший год заслуживают поощрения:</w:t>
      </w: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Все работали одинаково.</w:t>
      </w:r>
    </w:p>
    <w:p w:rsidR="00000000" w:rsidRDefault="007F6ABD">
      <w:pPr>
        <w:pStyle w:val="ae"/>
        <w:rPr>
          <w:rFonts w:ascii="Times New Roman" w:hAnsi="Times New Roman"/>
          <w:sz w:val="28"/>
          <w:szCs w:val="28"/>
        </w:rPr>
      </w:pPr>
    </w:p>
    <w:p w:rsidR="00000000" w:rsidRDefault="007F6ABD">
      <w:pPr>
        <w:pStyle w:val="ae"/>
      </w:pPr>
      <w:r>
        <w:rPr>
          <w:rFonts w:ascii="Times New Roman" w:hAnsi="Times New Roman"/>
          <w:sz w:val="28"/>
          <w:szCs w:val="28"/>
        </w:rPr>
        <w:t>7. Работа с</w:t>
      </w:r>
      <w:r>
        <w:rPr>
          <w:rFonts w:ascii="Times New Roman" w:hAnsi="Times New Roman"/>
          <w:sz w:val="28"/>
          <w:szCs w:val="28"/>
        </w:rPr>
        <w:t xml:space="preserve"> «трудным</w:t>
      </w:r>
      <w:r>
        <w:rPr>
          <w:rFonts w:ascii="Times New Roman" w:hAnsi="Times New Roman"/>
          <w:sz w:val="28"/>
          <w:szCs w:val="28"/>
        </w:rPr>
        <w:t>и» детьми: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47"/>
        <w:gridCol w:w="1371"/>
        <w:gridCol w:w="2604"/>
        <w:gridCol w:w="2435"/>
      </w:tblGrid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ФИ ребенка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Причина беспокойств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Удалось 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вовлечь в работу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Какие  поручения давались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дела для него были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наиболее интересны</w:t>
            </w:r>
          </w:p>
        </w:tc>
      </w:tr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Лубянская Ю.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Жалобы от учителей предметников на не выполнение заданий, неадекватное поведение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достаточно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выступлении на Новый год, Наурыз.</w:t>
            </w:r>
          </w:p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школьных  конкурсах, субботниках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выступлении на Новый год.</w:t>
            </w:r>
          </w:p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костюмированной игры к Наурыз.</w:t>
            </w:r>
          </w:p>
        </w:tc>
      </w:tr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Тураханов  Д.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Пропуски уроков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Очень мало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выступлении на Новый год,  конкурс </w:t>
            </w:r>
            <w:r>
              <w:rPr>
                <w:rFonts w:ascii="Times New Roman" w:hAnsi="Times New Roman"/>
                <w:sz w:val="28"/>
                <w:szCs w:val="28"/>
              </w:rPr>
              <w:t>строя и песни,участие в субботниках.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snapToGrid w:val="0"/>
            </w:pPr>
            <w:r>
              <w:rPr>
                <w:sz w:val="28"/>
                <w:szCs w:val="28"/>
              </w:rPr>
              <w:t>Участие в планировке и подготовке школьной клумбы</w:t>
            </w:r>
          </w:p>
        </w:tc>
      </w:tr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Иванов А.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Жалобы от учителей предметников на поведение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достаточно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субботниках,</w:t>
            </w:r>
          </w:p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книгу », организация дежурства по школе, участие в школьных конку</w:t>
            </w:r>
            <w:r>
              <w:rPr>
                <w:rFonts w:ascii="Times New Roman" w:hAnsi="Times New Roman"/>
                <w:sz w:val="28"/>
                <w:szCs w:val="28"/>
              </w:rPr>
              <w:t>рсах, конкурс строя и песни,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 в проведении игры к Наурыз , участие в акции «Подари книгу », знаменосец на Последнем звонке. Посещение  кинотеатра.</w:t>
            </w:r>
          </w:p>
        </w:tc>
      </w:tr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Егорова Д.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Жалобы от учителей предметников на не выполнение заданий, неудовлетворительное поведение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удалось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выступлении на Новый год.</w:t>
            </w:r>
          </w:p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субботниках, участие игре к Наурыз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Группа поддержки в конкурсе строя и песни, выступление на Новый год, костюмированная игра к Наурыз.</w:t>
            </w:r>
          </w:p>
          <w:p w:rsidR="00000000" w:rsidRDefault="007F6AB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Починская И.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Пропуски уроков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Очень мало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выступлении на </w:t>
            </w:r>
            <w:r>
              <w:rPr>
                <w:rFonts w:ascii="Times New Roman" w:hAnsi="Times New Roman"/>
                <w:sz w:val="28"/>
                <w:szCs w:val="28"/>
              </w:rPr>
              <w:t>Наурыз.</w:t>
            </w:r>
          </w:p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Костюмированная  игра к Наурыз.</w:t>
            </w:r>
          </w:p>
        </w:tc>
      </w:tr>
      <w:tr w:rsidR="00000000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Садырина А.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Пропуски уроков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Очень мало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плакатов против Коррупции,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выступление на Новый год, субботники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e"/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 на Новый год.</w:t>
            </w:r>
          </w:p>
        </w:tc>
      </w:tr>
    </w:tbl>
    <w:p w:rsidR="00000000" w:rsidRDefault="007F6ABD">
      <w:pPr>
        <w:pStyle w:val="ae"/>
        <w:rPr>
          <w:rFonts w:ascii="Times New Roman" w:hAnsi="Times New Roman"/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b/>
          <w:bCs/>
          <w:sz w:val="28"/>
          <w:szCs w:val="28"/>
        </w:rPr>
        <w:t>8. Работа с родителями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За прошедший учебный год прове</w:t>
      </w:r>
      <w:r>
        <w:rPr>
          <w:sz w:val="28"/>
          <w:szCs w:val="28"/>
        </w:rPr>
        <w:t xml:space="preserve">дено 4 родительских собрания. </w:t>
      </w:r>
    </w:p>
    <w:p w:rsidR="00000000" w:rsidRDefault="007F6ABD">
      <w:pPr>
        <w:pStyle w:val="ab"/>
        <w:ind w:left="0"/>
      </w:pPr>
      <w:r>
        <w:rPr>
          <w:sz w:val="28"/>
          <w:szCs w:val="28"/>
        </w:rPr>
        <w:t>Темы:</w:t>
      </w:r>
    </w:p>
    <w:p w:rsidR="00000000" w:rsidRDefault="007F6ABD">
      <w:pPr>
        <w:pStyle w:val="ab"/>
        <w:numPr>
          <w:ilvl w:val="0"/>
          <w:numId w:val="4"/>
        </w:numPr>
      </w:pPr>
      <w:r>
        <w:rPr>
          <w:color w:val="000000"/>
          <w:sz w:val="28"/>
          <w:szCs w:val="28"/>
        </w:rPr>
        <w:lastRenderedPageBreak/>
        <w:t>«Роль родителей в нравственном воспитании своих детей» - 19.10.18</w:t>
      </w:r>
    </w:p>
    <w:p w:rsidR="00000000" w:rsidRDefault="007F6ABD">
      <w:pPr>
        <w:pStyle w:val="ab"/>
        <w:numPr>
          <w:ilvl w:val="0"/>
          <w:numId w:val="4"/>
        </w:numPr>
      </w:pPr>
      <w:r>
        <w:rPr>
          <w:color w:val="000000"/>
          <w:sz w:val="28"/>
          <w:szCs w:val="28"/>
        </w:rPr>
        <w:t>«Знакомство с обращением президента страны Н.Назарбаева к народу» — 30.11.18</w:t>
      </w:r>
    </w:p>
    <w:p w:rsidR="00000000" w:rsidRDefault="007F6ABD">
      <w:pPr>
        <w:pStyle w:val="ab"/>
        <w:numPr>
          <w:ilvl w:val="0"/>
          <w:numId w:val="4"/>
        </w:numPr>
      </w:pPr>
      <w:r>
        <w:rPr>
          <w:color w:val="000000"/>
          <w:sz w:val="28"/>
          <w:szCs w:val="28"/>
        </w:rPr>
        <w:t>«Учимся общаться без конфликтов» - 5.03.19</w:t>
      </w:r>
    </w:p>
    <w:p w:rsidR="00000000" w:rsidRDefault="007F6ABD">
      <w:pPr>
        <w:pStyle w:val="ab"/>
        <w:numPr>
          <w:ilvl w:val="0"/>
          <w:numId w:val="4"/>
        </w:numPr>
      </w:pPr>
      <w:r>
        <w:rPr>
          <w:color w:val="000000"/>
          <w:sz w:val="28"/>
          <w:szCs w:val="28"/>
        </w:rPr>
        <w:t xml:space="preserve">«Взаимодействие семьи и школы» - </w:t>
      </w:r>
      <w:r>
        <w:rPr>
          <w:color w:val="000000"/>
          <w:sz w:val="28"/>
          <w:szCs w:val="28"/>
        </w:rPr>
        <w:t>15.05.19</w:t>
      </w:r>
    </w:p>
    <w:p w:rsidR="00000000" w:rsidRDefault="007F6ABD">
      <w:pPr>
        <w:pStyle w:val="ab"/>
        <w:rPr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sz w:val="28"/>
          <w:szCs w:val="28"/>
        </w:rPr>
        <w:t>Посещено квартир учащихся : три (Егорова, Михайлова, Соколов).</w:t>
      </w:r>
    </w:p>
    <w:p w:rsidR="00000000" w:rsidRDefault="007F6ABD">
      <w:pPr>
        <w:pStyle w:val="ab"/>
        <w:rPr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sz w:val="28"/>
          <w:szCs w:val="28"/>
        </w:rPr>
        <w:t>Родители, не посещающие собрания: Ахметова, Кузнецова, Тураханова, Мамедова.</w:t>
      </w:r>
    </w:p>
    <w:p w:rsidR="00000000" w:rsidRDefault="007F6ABD">
      <w:pPr>
        <w:pStyle w:val="ab"/>
        <w:rPr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sz w:val="28"/>
          <w:szCs w:val="28"/>
        </w:rPr>
        <w:t>Вопросы в воспитательной работе, интересова</w:t>
      </w:r>
      <w:r>
        <w:rPr>
          <w:color w:val="000000"/>
          <w:sz w:val="28"/>
          <w:szCs w:val="28"/>
        </w:rPr>
        <w:t>вшие родителей:</w:t>
      </w:r>
    </w:p>
    <w:p w:rsidR="00000000" w:rsidRDefault="007F6ABD">
      <w:pPr>
        <w:pStyle w:val="ab"/>
        <w:ind w:left="0"/>
      </w:pPr>
      <w:r>
        <w:rPr>
          <w:color w:val="000000"/>
          <w:sz w:val="28"/>
          <w:szCs w:val="28"/>
        </w:rPr>
        <w:t>Требования учителей-предметников при обучении</w:t>
      </w:r>
      <w:r>
        <w:rPr>
          <w:color w:val="000000"/>
          <w:sz w:val="28"/>
          <w:szCs w:val="28"/>
        </w:rPr>
        <w:t xml:space="preserve"> по обновленной программе, взаимоотношения между учениками в классе,</w:t>
      </w:r>
    </w:p>
    <w:p w:rsidR="00000000" w:rsidRDefault="007F6ABD">
      <w:pPr>
        <w:pStyle w:val="ab"/>
        <w:ind w:left="0"/>
      </w:pPr>
      <w:r>
        <w:rPr>
          <w:color w:val="000000"/>
          <w:sz w:val="28"/>
          <w:szCs w:val="28"/>
        </w:rPr>
        <w:t>Организация  внеурочных мероприятий и праздников (Новый год, Наурыз, 8 марта).</w:t>
      </w:r>
    </w:p>
    <w:p w:rsidR="00000000" w:rsidRDefault="007F6ABD">
      <w:pPr>
        <w:pStyle w:val="ab"/>
        <w:rPr>
          <w:color w:val="000000"/>
          <w:sz w:val="28"/>
          <w:szCs w:val="28"/>
        </w:rPr>
      </w:pPr>
    </w:p>
    <w:p w:rsidR="00000000" w:rsidRDefault="007F6ABD">
      <w:pPr>
        <w:pStyle w:val="ab"/>
        <w:ind w:left="0"/>
      </w:pPr>
      <w:r>
        <w:rPr>
          <w:b/>
          <w:bCs/>
          <w:color w:val="000000"/>
          <w:sz w:val="28"/>
          <w:szCs w:val="28"/>
        </w:rPr>
        <w:t>9. В течении года класс посетил:</w:t>
      </w:r>
    </w:p>
    <w:p w:rsidR="00000000" w:rsidRDefault="007F6ABD">
      <w:pPr>
        <w:pStyle w:val="ab"/>
      </w:pPr>
      <w:r>
        <w:rPr>
          <w:color w:val="000000"/>
          <w:sz w:val="28"/>
          <w:szCs w:val="28"/>
        </w:rPr>
        <w:t>Кинотеатр -1</w:t>
      </w:r>
    </w:p>
    <w:p w:rsidR="00000000" w:rsidRDefault="007F6ABD">
      <w:pPr>
        <w:pStyle w:val="ab"/>
      </w:pPr>
      <w:r>
        <w:rPr>
          <w:color w:val="000000"/>
          <w:sz w:val="28"/>
          <w:szCs w:val="28"/>
        </w:rPr>
        <w:t>Выставку изобразительного искусства -2</w:t>
      </w:r>
    </w:p>
    <w:p w:rsidR="00000000" w:rsidRDefault="007F6ABD">
      <w:pPr>
        <w:pStyle w:val="ab"/>
        <w:ind w:left="1428"/>
        <w:rPr>
          <w:b/>
          <w:bCs/>
          <w:color w:val="000000"/>
          <w:sz w:val="28"/>
          <w:szCs w:val="28"/>
        </w:rPr>
      </w:pPr>
    </w:p>
    <w:p w:rsidR="00000000" w:rsidRDefault="007F6ABD">
      <w:pPr>
        <w:pStyle w:val="ab"/>
        <w:ind w:left="720"/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b/>
          <w:bCs/>
          <w:color w:val="000000"/>
          <w:sz w:val="28"/>
          <w:szCs w:val="28"/>
        </w:rPr>
        <w:t xml:space="preserve">Особо интересные </w:t>
      </w:r>
      <w:r>
        <w:rPr>
          <w:b/>
          <w:bCs/>
          <w:color w:val="000000"/>
          <w:sz w:val="28"/>
          <w:szCs w:val="28"/>
        </w:rPr>
        <w:t>классные часы, которые вами проведены: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1656"/>
        <w:gridCol w:w="4433"/>
        <w:gridCol w:w="3115"/>
      </w:tblGrid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Тематика классного часа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2.10.18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Выбор профессии- выбор будущего!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Профессиональная ориентация</w:t>
            </w:r>
          </w:p>
        </w:tc>
      </w:tr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25.12.18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Новогодний серпантин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Игра-викторина с призами</w:t>
            </w:r>
          </w:p>
        </w:tc>
      </w:tr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19.03.19.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Мы встречаем Наурыз!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Традиции разных нар</w:t>
            </w:r>
            <w:r>
              <w:rPr>
                <w:color w:val="000000"/>
                <w:sz w:val="28"/>
                <w:szCs w:val="28"/>
              </w:rPr>
              <w:t>одов</w:t>
            </w:r>
          </w:p>
        </w:tc>
      </w:tr>
      <w:tr w:rsidR="0000000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23.04.19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«Путь к успеху»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680" w:hanging="340"/>
              <w:contextualSpacing/>
            </w:pPr>
            <w:r>
              <w:rPr>
                <w:color w:val="000000"/>
                <w:sz w:val="28"/>
                <w:szCs w:val="28"/>
              </w:rPr>
              <w:t>О правилах эффективного общения</w:t>
            </w:r>
          </w:p>
        </w:tc>
      </w:tr>
    </w:tbl>
    <w:p w:rsidR="00000000" w:rsidRDefault="007F6ABD">
      <w:pPr>
        <w:pStyle w:val="ab"/>
        <w:ind w:left="720"/>
      </w:pPr>
      <w:r>
        <w:rPr>
          <w:color w:val="000000"/>
          <w:sz w:val="28"/>
          <w:szCs w:val="28"/>
        </w:rPr>
        <w:t>11. Работа с учителями, преподающими в классе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3705"/>
        <w:gridCol w:w="2610"/>
        <w:gridCol w:w="2889"/>
      </w:tblGrid>
      <w:tr w:rsidR="00000000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ind w:left="0"/>
              <w:contextualSpacing/>
            </w:pPr>
            <w:r>
              <w:rPr>
                <w:color w:val="000000"/>
                <w:sz w:val="28"/>
                <w:szCs w:val="28"/>
              </w:rPr>
              <w:t>Посещение различных уроков (Дата, учитель, предмет)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Приглашение учителей на родительские собрания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Приглашение учителей на беседы с родителями</w:t>
            </w:r>
          </w:p>
        </w:tc>
      </w:tr>
      <w:tr w:rsidR="00000000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11.</w:t>
            </w:r>
            <w:r>
              <w:rPr>
                <w:color w:val="000000"/>
                <w:sz w:val="28"/>
                <w:szCs w:val="28"/>
              </w:rPr>
              <w:t>03.19. -Куконев Р.А. история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Максимова Г.А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ind w:left="17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Максимова Г.А. – Соколов. Кузнецов, </w:t>
            </w:r>
          </w:p>
          <w:p w:rsidR="00000000" w:rsidRDefault="007F6ABD">
            <w:pPr>
              <w:pStyle w:val="ab"/>
              <w:spacing w:after="200"/>
              <w:ind w:left="170"/>
              <w:contextualSpacing/>
            </w:pPr>
            <w:r>
              <w:rPr>
                <w:color w:val="000000"/>
                <w:sz w:val="28"/>
                <w:szCs w:val="28"/>
              </w:rPr>
              <w:t>Мамедов.</w:t>
            </w:r>
          </w:p>
          <w:p w:rsidR="00000000" w:rsidRDefault="007F6ABD">
            <w:pPr>
              <w:pStyle w:val="ab"/>
              <w:spacing w:after="200"/>
              <w:ind w:left="170"/>
              <w:contextualSpacing/>
              <w:rPr>
                <w:color w:val="000000"/>
                <w:sz w:val="28"/>
                <w:szCs w:val="28"/>
              </w:rPr>
            </w:pPr>
          </w:p>
          <w:p w:rsidR="00000000" w:rsidRDefault="007F6ABD">
            <w:pPr>
              <w:pStyle w:val="ab"/>
              <w:spacing w:after="200"/>
              <w:ind w:left="17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Ткачева Н.Н.-Лубянская Ю, </w:t>
            </w:r>
            <w:r>
              <w:rPr>
                <w:color w:val="000000"/>
                <w:sz w:val="28"/>
                <w:szCs w:val="28"/>
              </w:rPr>
              <w:lastRenderedPageBreak/>
              <w:t>Садырина А.,</w:t>
            </w:r>
          </w:p>
          <w:p w:rsidR="00000000" w:rsidRDefault="007F6ABD">
            <w:pPr>
              <w:pStyle w:val="ab"/>
              <w:spacing w:after="200"/>
              <w:ind w:left="17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Соколов. </w:t>
            </w:r>
          </w:p>
          <w:p w:rsidR="00000000" w:rsidRDefault="007F6ABD">
            <w:pPr>
              <w:pStyle w:val="ab"/>
              <w:spacing w:after="200"/>
              <w:ind w:left="17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Соколов. </w:t>
            </w:r>
          </w:p>
        </w:tc>
      </w:tr>
      <w:tr w:rsidR="00000000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5.11.18, 4.02.19 – Бочкаревва М.А. алгебра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>Антипина И.Н.</w:t>
            </w: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17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21.02.19. -Максимова </w:t>
            </w:r>
            <w:r>
              <w:rPr>
                <w:color w:val="000000"/>
                <w:sz w:val="28"/>
                <w:szCs w:val="28"/>
              </w:rPr>
              <w:lastRenderedPageBreak/>
              <w:t>Г.А., русский язык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17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pacing w:after="200"/>
              <w:contextualSpacing/>
            </w:pPr>
            <w:r>
              <w:rPr>
                <w:color w:val="000000"/>
                <w:sz w:val="28"/>
                <w:szCs w:val="28"/>
              </w:rPr>
              <w:lastRenderedPageBreak/>
              <w:t>25.0</w:t>
            </w:r>
            <w:r>
              <w:rPr>
                <w:color w:val="000000"/>
                <w:sz w:val="28"/>
                <w:szCs w:val="28"/>
              </w:rPr>
              <w:t>4.19. , 15.05.19 - Куцаенко С.И., химия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pPr>
              <w:pStyle w:val="ab"/>
              <w:snapToGrid w:val="0"/>
              <w:spacing w:after="200"/>
              <w:ind w:left="17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000000" w:rsidRDefault="007F6ABD">
      <w:pPr>
        <w:pStyle w:val="ab"/>
        <w:rPr>
          <w:color w:val="000000"/>
          <w:sz w:val="28"/>
          <w:szCs w:val="28"/>
        </w:rPr>
      </w:pPr>
    </w:p>
    <w:p w:rsidR="00000000" w:rsidRDefault="007F6ABD">
      <w:pPr>
        <w:pStyle w:val="ab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работы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735"/>
        <w:gridCol w:w="3630"/>
        <w:gridCol w:w="2937"/>
      </w:tblGrid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Цели и задачи, поставленные на прошедший учебный год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Методы, способы их реализации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Итог (цель достигнута, на какой стадии достижения)</w:t>
            </w:r>
          </w:p>
        </w:tc>
      </w:tr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Развитие патриотизма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Тематические классные часы, участие в оли</w:t>
            </w:r>
            <w:r>
              <w:rPr>
                <w:color w:val="000000"/>
                <w:sz w:val="28"/>
                <w:szCs w:val="28"/>
              </w:rPr>
              <w:t>мпиаде по истории Казахстана, посещение этнографического музея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Частично достигнута</w:t>
            </w:r>
          </w:p>
        </w:tc>
      </w:tr>
      <w:tr w:rsidR="00000000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Оказание помощи  ученикам в развитии в себе способности действовать целесообразно, эффективно проявлять свои интеллектуальные умения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 xml:space="preserve">Привлечение к участию в деловых играх, </w:t>
            </w:r>
            <w:r>
              <w:rPr>
                <w:color w:val="000000"/>
                <w:sz w:val="28"/>
                <w:szCs w:val="28"/>
              </w:rPr>
              <w:t>олимпиадах, предметных конкурсах.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Частично достигнута</w:t>
            </w:r>
          </w:p>
        </w:tc>
      </w:tr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Развитие интереса к трудовой деятельности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Привлечение к участию  в субботниках, оформлению школы, реализация проекта школьной клумбы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Достигнута</w:t>
            </w:r>
          </w:p>
        </w:tc>
      </w:tr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Формирование у учащихся нравственной культуры миропонима</w:t>
            </w:r>
            <w:r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Привлечение к самостоятельному проведению классных часов на нравственную тематику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Не достигнута</w:t>
            </w:r>
          </w:p>
        </w:tc>
      </w:tr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Формирование у учащихся необходимого объема правовых знаний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Достигнута</w:t>
            </w:r>
          </w:p>
        </w:tc>
      </w:tr>
      <w:tr w:rsidR="000000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Максимальное сближение интересов родителей и педагогов в</w:t>
            </w:r>
            <w:r>
              <w:rPr>
                <w:color w:val="000000"/>
                <w:sz w:val="28"/>
                <w:szCs w:val="28"/>
              </w:rPr>
              <w:t xml:space="preserve"> формировании развития личности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Родительские собрания, индивидуальные беседы, консультации с психологом и учителями- предметниками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6ABD">
            <w:r>
              <w:rPr>
                <w:color w:val="000000"/>
                <w:sz w:val="28"/>
                <w:szCs w:val="28"/>
              </w:rPr>
              <w:t>Частично достигнута</w:t>
            </w:r>
          </w:p>
        </w:tc>
      </w:tr>
    </w:tbl>
    <w:p w:rsidR="00000000" w:rsidRDefault="007F6ABD">
      <w:pPr>
        <w:numPr>
          <w:ilvl w:val="0"/>
          <w:numId w:val="2"/>
        </w:numPr>
      </w:pPr>
      <w:r>
        <w:rPr>
          <w:b/>
          <w:bCs/>
          <w:color w:val="000000"/>
          <w:sz w:val="28"/>
          <w:szCs w:val="28"/>
        </w:rPr>
        <w:t xml:space="preserve">Уровень удовлетворенности учащихся жизнедеятельностью   школы – 3,07 </w:t>
      </w:r>
      <w:r>
        <w:rPr>
          <w:bCs/>
          <w:color w:val="000000"/>
          <w:sz w:val="28"/>
          <w:szCs w:val="28"/>
        </w:rPr>
        <w:t xml:space="preserve">баллов, что соответствует среднему </w:t>
      </w:r>
      <w:r>
        <w:rPr>
          <w:bCs/>
          <w:color w:val="000000"/>
          <w:sz w:val="28"/>
          <w:szCs w:val="28"/>
        </w:rPr>
        <w:t>уровню, по сравнению с 2017-2018 учебным годом наблюдается положительная динамика на 1 балл.</w:t>
      </w:r>
    </w:p>
    <w:p w:rsidR="00000000" w:rsidRDefault="007F6ABD">
      <w:pPr>
        <w:ind w:left="360"/>
        <w:rPr>
          <w:bCs/>
          <w:color w:val="000000"/>
          <w:sz w:val="28"/>
          <w:szCs w:val="28"/>
        </w:rPr>
      </w:pPr>
    </w:p>
    <w:p w:rsidR="00000000" w:rsidRDefault="007F6ABD">
      <w:pPr>
        <w:numPr>
          <w:ilvl w:val="0"/>
          <w:numId w:val="2"/>
        </w:numPr>
      </w:pPr>
      <w:r>
        <w:rPr>
          <w:b/>
          <w:bCs/>
          <w:color w:val="000000"/>
          <w:sz w:val="28"/>
          <w:szCs w:val="28"/>
        </w:rPr>
        <w:t xml:space="preserve">Уровень удовлетворенности родителей жизнедеятельностью   школы –  3,14 </w:t>
      </w:r>
      <w:r>
        <w:rPr>
          <w:bCs/>
          <w:color w:val="000000"/>
          <w:sz w:val="28"/>
          <w:szCs w:val="28"/>
        </w:rPr>
        <w:t>баллов,  что соответствует среднему уровню, по сравнению с 2017-2018 учебным годом наблюдае</w:t>
      </w:r>
      <w:r>
        <w:rPr>
          <w:bCs/>
          <w:color w:val="000000"/>
          <w:sz w:val="28"/>
          <w:szCs w:val="28"/>
        </w:rPr>
        <w:t>тся положительная динамика на 0,5  балла.</w:t>
      </w:r>
    </w:p>
    <w:p w:rsidR="00000000" w:rsidRDefault="007F6ABD">
      <w:pPr>
        <w:ind w:left="360"/>
        <w:rPr>
          <w:bCs/>
          <w:color w:val="000000"/>
          <w:sz w:val="28"/>
          <w:szCs w:val="28"/>
        </w:rPr>
      </w:pPr>
    </w:p>
    <w:p w:rsidR="00000000" w:rsidRDefault="007F6ABD">
      <w:pPr>
        <w:numPr>
          <w:ilvl w:val="0"/>
          <w:numId w:val="2"/>
        </w:numPr>
      </w:pPr>
      <w:r>
        <w:rPr>
          <w:b/>
          <w:bCs/>
          <w:color w:val="000000"/>
          <w:sz w:val="28"/>
          <w:szCs w:val="28"/>
        </w:rPr>
        <w:t xml:space="preserve">Уровень качества воспитательного процесса – 2,19 </w:t>
      </w:r>
      <w:r>
        <w:rPr>
          <w:bCs/>
          <w:color w:val="000000"/>
          <w:sz w:val="28"/>
          <w:szCs w:val="28"/>
        </w:rPr>
        <w:t>баллов, что соответствует среднему уровню, по сравнению с 2017-2018 учебным годом наблюдается положительная динамика на 0,14 балла.</w:t>
      </w:r>
    </w:p>
    <w:p w:rsidR="00000000" w:rsidRDefault="007F6ABD">
      <w:pPr>
        <w:rPr>
          <w:b/>
          <w:bCs/>
          <w:color w:val="000000"/>
          <w:sz w:val="28"/>
          <w:szCs w:val="28"/>
        </w:rPr>
      </w:pPr>
    </w:p>
    <w:p w:rsidR="00000000" w:rsidRDefault="007F6ABD">
      <w:pPr>
        <w:pStyle w:val="ae"/>
      </w:pPr>
      <w:r>
        <w:rPr>
          <w:rFonts w:ascii="Times New Roman" w:hAnsi="Times New Roman"/>
          <w:color w:val="000000"/>
          <w:sz w:val="28"/>
          <w:szCs w:val="28"/>
        </w:rPr>
        <w:t>Проблемные зоны:</w:t>
      </w:r>
    </w:p>
    <w:p w:rsidR="00000000" w:rsidRDefault="007F6ABD">
      <w:pPr>
        <w:pStyle w:val="ae"/>
      </w:pPr>
      <w:r>
        <w:rPr>
          <w:rFonts w:ascii="Times New Roman" w:hAnsi="Times New Roman"/>
          <w:color w:val="000000"/>
          <w:sz w:val="28"/>
          <w:szCs w:val="28"/>
        </w:rPr>
        <w:t>наблюдается от</w:t>
      </w:r>
      <w:r>
        <w:rPr>
          <w:rFonts w:ascii="Times New Roman" w:hAnsi="Times New Roman"/>
          <w:color w:val="000000"/>
          <w:sz w:val="28"/>
          <w:szCs w:val="28"/>
        </w:rPr>
        <w:t>рицательная динамика в сформированности патриотизма и адаптированности.</w:t>
      </w:r>
    </w:p>
    <w:p w:rsidR="00000000" w:rsidRDefault="007F6ABD">
      <w:pPr>
        <w:pStyle w:val="ae"/>
      </w:pPr>
      <w:r>
        <w:rPr>
          <w:rFonts w:ascii="Times New Roman" w:hAnsi="Times New Roman"/>
          <w:color w:val="000000"/>
          <w:sz w:val="28"/>
          <w:szCs w:val="28"/>
        </w:rPr>
        <w:t xml:space="preserve">Низкое стремление к сотрудничеству </w:t>
      </w:r>
    </w:p>
    <w:p w:rsidR="00000000" w:rsidRDefault="007F6ABD">
      <w:pPr>
        <w:pStyle w:val="a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7F6ABD">
      <w:r>
        <w:rPr>
          <w:b/>
          <w:bCs/>
          <w:color w:val="000000"/>
          <w:sz w:val="28"/>
          <w:szCs w:val="28"/>
        </w:rPr>
        <w:t>Пути повышения уровня воспитанности учащихся, уровня удовлетворенности родителей и учащихся в 2019-2020 учебном году:</w:t>
      </w:r>
    </w:p>
    <w:p w:rsidR="00000000" w:rsidRDefault="007F6ABD">
      <w:pPr>
        <w:numPr>
          <w:ilvl w:val="0"/>
          <w:numId w:val="3"/>
        </w:numPr>
      </w:pPr>
      <w:r>
        <w:rPr>
          <w:color w:val="000000"/>
          <w:sz w:val="28"/>
          <w:szCs w:val="28"/>
          <w:lang w:eastAsia="ru-RU"/>
        </w:rPr>
        <w:t>воспитывать уважительное отно</w:t>
      </w:r>
      <w:r>
        <w:rPr>
          <w:color w:val="000000"/>
          <w:sz w:val="28"/>
          <w:szCs w:val="28"/>
          <w:lang w:eastAsia="ru-RU"/>
        </w:rPr>
        <w:t>шение к государственной символике, Конституции, интерес к истории, культуре и традициям своей страны,</w:t>
      </w:r>
    </w:p>
    <w:p w:rsidR="00000000" w:rsidRDefault="007F6ABD">
      <w:pPr>
        <w:pStyle w:val="ae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дальнейшему формированию нравственных представлений и убеждений.</w:t>
      </w:r>
    </w:p>
    <w:p w:rsidR="00000000" w:rsidRDefault="007F6ABD">
      <w:pPr>
        <w:pStyle w:val="ae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 учащихся чувство коллективизма, сплочённости, доброжелательное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отношение друг к другу.</w:t>
      </w:r>
    </w:p>
    <w:p w:rsidR="00000000" w:rsidRDefault="007F6ABD">
      <w:pPr>
        <w:pStyle w:val="ae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пособствовать формированию умения управлять своим поведением, признавать и анализировать свои ошибки, правильно распределять время учёбы и отдыха.</w:t>
      </w:r>
    </w:p>
    <w:p w:rsidR="00000000" w:rsidRDefault="007F6ABD">
      <w:pPr>
        <w:ind w:left="360"/>
        <w:rPr>
          <w:color w:val="000000"/>
          <w:sz w:val="28"/>
          <w:szCs w:val="28"/>
        </w:rPr>
      </w:pPr>
    </w:p>
    <w:p w:rsidR="00000000" w:rsidRDefault="007F6ABD">
      <w:pPr>
        <w:numPr>
          <w:ilvl w:val="0"/>
          <w:numId w:val="2"/>
        </w:numPr>
      </w:pPr>
      <w:r>
        <w:rPr>
          <w:bCs/>
          <w:color w:val="000000"/>
          <w:sz w:val="28"/>
          <w:szCs w:val="28"/>
        </w:rPr>
        <w:t xml:space="preserve">В 2019-2020 учебном году  </w:t>
      </w:r>
      <w:r>
        <w:rPr>
          <w:b/>
          <w:bCs/>
          <w:color w:val="000000"/>
          <w:sz w:val="28"/>
          <w:szCs w:val="28"/>
        </w:rPr>
        <w:t>СОВМЕСТНО  с классом мною будет проведен</w:t>
      </w:r>
      <w:r>
        <w:rPr>
          <w:bCs/>
          <w:color w:val="000000"/>
          <w:sz w:val="28"/>
          <w:szCs w:val="28"/>
        </w:rPr>
        <w:t xml:space="preserve"> конкурс «Физика</w:t>
      </w:r>
      <w:r>
        <w:rPr>
          <w:bCs/>
          <w:color w:val="000000"/>
          <w:sz w:val="28"/>
          <w:szCs w:val="28"/>
        </w:rPr>
        <w:t xml:space="preserve"> в природе» для учащихся параллели 8 классов.</w:t>
      </w:r>
    </w:p>
    <w:p w:rsidR="00000000" w:rsidRDefault="007F6ABD">
      <w:pPr>
        <w:rPr>
          <w:b/>
          <w:bCs/>
          <w:color w:val="000000"/>
          <w:sz w:val="28"/>
          <w:szCs w:val="28"/>
        </w:rPr>
      </w:pPr>
    </w:p>
    <w:p w:rsidR="00000000" w:rsidRDefault="007F6ABD">
      <w:r>
        <w:rPr>
          <w:b/>
          <w:bCs/>
          <w:color w:val="000000"/>
          <w:sz w:val="28"/>
          <w:szCs w:val="28"/>
        </w:rPr>
        <w:t xml:space="preserve">Анализ проведенной деятельности показал (отметить положительные стороны) </w:t>
      </w:r>
    </w:p>
    <w:p w:rsidR="00000000" w:rsidRDefault="007F6ABD">
      <w:r>
        <w:rPr>
          <w:color w:val="000000"/>
          <w:sz w:val="28"/>
          <w:szCs w:val="28"/>
        </w:rPr>
        <w:t>Проведенные  мероприятия помогли в развитии внутригруппового взаимодействия учащихся (обучение принятию внутригрупповых решений и т.п.)</w:t>
      </w:r>
      <w:r>
        <w:rPr>
          <w:color w:val="000000"/>
          <w:sz w:val="28"/>
          <w:szCs w:val="28"/>
        </w:rPr>
        <w:t>, развитии стремления к взаимопомощи, повышению ответственности перед коллективом (через индивидуальные поручения и др.).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Прочно усвоены навыки ЗОЖ, правовой ответственности несовершеннолетних. Учащиеся в большей степени, чем раньше демонстрируют</w:t>
      </w:r>
      <w:r>
        <w:rPr>
          <w:color w:val="000000"/>
          <w:sz w:val="28"/>
          <w:szCs w:val="28"/>
          <w:lang w:eastAsia="ru-RU"/>
        </w:rPr>
        <w:t xml:space="preserve"> культуру </w:t>
      </w:r>
      <w:r>
        <w:rPr>
          <w:color w:val="000000"/>
          <w:sz w:val="28"/>
          <w:szCs w:val="28"/>
          <w:lang w:eastAsia="ru-RU"/>
        </w:rPr>
        <w:t>в  отношении между юношами и девушками.</w:t>
      </w:r>
    </w:p>
    <w:p w:rsidR="00000000" w:rsidRDefault="007F6ABD">
      <w:pPr>
        <w:rPr>
          <w:b/>
          <w:bCs/>
          <w:color w:val="000000"/>
          <w:sz w:val="28"/>
          <w:szCs w:val="28"/>
        </w:rPr>
      </w:pPr>
    </w:p>
    <w:p w:rsidR="00000000" w:rsidRDefault="007F6ABD">
      <w:r>
        <w:rPr>
          <w:b/>
          <w:bCs/>
          <w:sz w:val="28"/>
          <w:szCs w:val="28"/>
        </w:rPr>
        <w:t>Вместе с тем (отмечаются отрицательные стороны)</w:t>
      </w:r>
    </w:p>
    <w:p w:rsidR="00000000" w:rsidRDefault="007F6ABD">
      <w:r>
        <w:rPr>
          <w:sz w:val="28"/>
          <w:szCs w:val="28"/>
          <w:shd w:val="clear" w:color="auto" w:fill="FFFFFF"/>
        </w:rPr>
        <w:t>Отмечается отсутствие лидеров, которые признаются всем классом. Отсутствуют   общие цели, интерес к деятельности в коллективе.</w:t>
      </w:r>
    </w:p>
    <w:p w:rsidR="00000000" w:rsidRDefault="007F6ABD">
      <w:r>
        <w:rPr>
          <w:color w:val="000000"/>
          <w:sz w:val="28"/>
          <w:szCs w:val="28"/>
        </w:rPr>
        <w:t>Утрачена любовь к  чтению, не развита лю</w:t>
      </w:r>
      <w:r>
        <w:rPr>
          <w:color w:val="000000"/>
          <w:sz w:val="28"/>
          <w:szCs w:val="28"/>
        </w:rPr>
        <w:t>бознательность</w:t>
      </w:r>
    </w:p>
    <w:p w:rsidR="00000000" w:rsidRDefault="007F6ABD">
      <w:pPr>
        <w:rPr>
          <w:sz w:val="28"/>
          <w:szCs w:val="28"/>
        </w:rPr>
      </w:pPr>
    </w:p>
    <w:p w:rsidR="00000000" w:rsidRDefault="007F6ABD">
      <w:r>
        <w:rPr>
          <w:b/>
          <w:bCs/>
          <w:sz w:val="28"/>
          <w:szCs w:val="28"/>
        </w:rPr>
        <w:t>Исходя из изложенного (вывод)</w:t>
      </w:r>
    </w:p>
    <w:p w:rsidR="00000000" w:rsidRDefault="007F6ABD">
      <w:r>
        <w:rPr>
          <w:color w:val="000000"/>
          <w:sz w:val="28"/>
          <w:szCs w:val="28"/>
        </w:rPr>
        <w:t>Внеурочные  мероприятия нужно использовать  для более глубокого развития способностей учащихся через организацию мероприятий познавательного характера.</w:t>
      </w:r>
    </w:p>
    <w:p w:rsidR="00000000" w:rsidRDefault="007F6ABD">
      <w:r>
        <w:rPr>
          <w:sz w:val="28"/>
          <w:szCs w:val="28"/>
          <w:shd w:val="clear" w:color="auto" w:fill="FFFFFF"/>
        </w:rPr>
        <w:t xml:space="preserve">Планирую  формировать положительные мотивы по отношению к </w:t>
      </w:r>
      <w:r>
        <w:rPr>
          <w:sz w:val="28"/>
          <w:szCs w:val="28"/>
          <w:shd w:val="clear" w:color="auto" w:fill="FFFFFF"/>
        </w:rPr>
        <w:t>самоуправленческой деятельности; вырабатывать у учащихся навыки самостоятельной работы.</w:t>
      </w:r>
    </w:p>
    <w:p w:rsidR="00000000" w:rsidRDefault="007F6ABD"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</w:rPr>
        <w:t>спользовать   интересы детей для  укрепления их  самооценок и развития самоуважения и самоутверждения: проведение классных часов, выставок и т. д.</w:t>
      </w:r>
    </w:p>
    <w:p w:rsidR="00000000" w:rsidRDefault="007F6ABD">
      <w:r>
        <w:rPr>
          <w:color w:val="000000"/>
          <w:sz w:val="28"/>
          <w:szCs w:val="28"/>
        </w:rPr>
        <w:t>Проводить  просветит</w:t>
      </w:r>
      <w:r>
        <w:rPr>
          <w:color w:val="000000"/>
          <w:sz w:val="28"/>
          <w:szCs w:val="28"/>
        </w:rPr>
        <w:t>ельскую работу среди родителей о значении постоянных поручений дома для развития у детей чувства ответственности.</w:t>
      </w:r>
    </w:p>
    <w:p w:rsidR="00000000" w:rsidRDefault="007F6ABD">
      <w:r>
        <w:rPr>
          <w:color w:val="000000"/>
          <w:sz w:val="28"/>
          <w:szCs w:val="28"/>
        </w:rPr>
        <w:t xml:space="preserve">Проведение бесед с учащимися, разъясняющих способы поведения в конфликтных ситуациях, способы самовыражения , общения с противоположным полом </w:t>
      </w:r>
      <w:r>
        <w:rPr>
          <w:color w:val="000000"/>
          <w:sz w:val="28"/>
          <w:szCs w:val="28"/>
        </w:rPr>
        <w:t>и т. п.</w:t>
      </w:r>
    </w:p>
    <w:p w:rsidR="00000000" w:rsidRDefault="007F6ABD">
      <w:r>
        <w:rPr>
          <w:color w:val="000000"/>
          <w:sz w:val="28"/>
          <w:szCs w:val="28"/>
        </w:rPr>
        <w:t>Включать  учащихся в процесс планирования и проведения мероприятий соревновательного характера на познавательную, эстетическую, спортивную тематику. Для развития активной нравственной позиции запланировать проведение предметных игр.</w:t>
      </w:r>
    </w:p>
    <w:p w:rsidR="00000000" w:rsidRDefault="007F6ABD">
      <w:pPr>
        <w:rPr>
          <w:b/>
          <w:color w:val="000000"/>
          <w:sz w:val="28"/>
          <w:szCs w:val="28"/>
        </w:rPr>
      </w:pPr>
    </w:p>
    <w:p w:rsidR="00000000" w:rsidRDefault="007F6ABD">
      <w:pPr>
        <w:pStyle w:val="ae"/>
      </w:pPr>
      <w:r>
        <w:rPr>
          <w:rFonts w:ascii="Times New Roman" w:hAnsi="Times New Roman"/>
          <w:b/>
          <w:sz w:val="28"/>
          <w:szCs w:val="28"/>
        </w:rPr>
        <w:t>Классный  руко</w:t>
      </w:r>
      <w:r>
        <w:rPr>
          <w:rFonts w:ascii="Times New Roman" w:hAnsi="Times New Roman"/>
          <w:b/>
          <w:sz w:val="28"/>
          <w:szCs w:val="28"/>
        </w:rPr>
        <w:t>водитель 8 «Б» класса</w:t>
      </w:r>
      <w:r>
        <w:rPr>
          <w:rFonts w:ascii="Times New Roman" w:hAnsi="Times New Roman"/>
          <w:sz w:val="28"/>
          <w:szCs w:val="28"/>
        </w:rPr>
        <w:t xml:space="preserve">                           Гановичева М.А.</w:t>
      </w:r>
    </w:p>
    <w:p w:rsidR="00000000" w:rsidRDefault="007F6ABD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0000" w:rsidRDefault="007F6ABD">
      <w:pPr>
        <w:pStyle w:val="ae"/>
      </w:pPr>
      <w:r>
        <w:rPr>
          <w:rFonts w:ascii="Times New Roman" w:hAnsi="Times New Roman"/>
          <w:b/>
          <w:sz w:val="28"/>
          <w:szCs w:val="28"/>
        </w:rPr>
        <w:t>1.06. 2019 г.</w:t>
      </w:r>
    </w:p>
    <w:p w:rsidR="00000000" w:rsidRDefault="007F6ABD">
      <w:pPr>
        <w:rPr>
          <w:sz w:val="28"/>
          <w:szCs w:val="28"/>
        </w:rPr>
      </w:pPr>
    </w:p>
    <w:p w:rsidR="00000000" w:rsidRDefault="007F6ABD">
      <w:pPr>
        <w:rPr>
          <w:sz w:val="28"/>
          <w:szCs w:val="28"/>
        </w:rPr>
      </w:pPr>
    </w:p>
    <w:p w:rsidR="00000000" w:rsidRDefault="007F6ABD">
      <w:pPr>
        <w:rPr>
          <w:sz w:val="28"/>
          <w:szCs w:val="28"/>
        </w:rPr>
      </w:pPr>
    </w:p>
    <w:p w:rsidR="00000000" w:rsidRDefault="007F6ABD">
      <w:pPr>
        <w:rPr>
          <w:sz w:val="28"/>
          <w:szCs w:val="28"/>
        </w:rPr>
      </w:pPr>
    </w:p>
    <w:p w:rsidR="00000000" w:rsidRDefault="007F6ABD">
      <w:pPr>
        <w:ind w:left="360"/>
        <w:rPr>
          <w:sz w:val="28"/>
          <w:szCs w:val="28"/>
        </w:rPr>
      </w:pPr>
    </w:p>
    <w:sectPr w:rsidR="00000000">
      <w:pgSz w:w="11906" w:h="16838"/>
      <w:pgMar w:top="360" w:right="850" w:bottom="426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8"/>
        <w:szCs w:val="28"/>
        <w:lang w:eastAsia="ru-RU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BD"/>
    <w:rsid w:val="007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F478EB-141B-472E-BA55-F8D1CC5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color w:val="000000"/>
      <w:sz w:val="28"/>
      <w:szCs w:val="28"/>
      <w:lang w:eastAsia="ru-RU"/>
    </w:rPr>
  </w:style>
  <w:style w:type="character" w:customStyle="1" w:styleId="WW8Num2z0">
    <w:name w:val="WW8Num2z0"/>
    <w:rPr>
      <w:rFonts w:hint="default"/>
      <w:b/>
      <w:bCs/>
      <w:sz w:val="24"/>
      <w:szCs w:val="24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b/>
      <w:sz w:val="28"/>
      <w:szCs w:val="24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styleId="aa">
    <w:name w:val="Body Text Indent"/>
    <w:basedOn w:val="a"/>
    <w:pPr>
      <w:ind w:left="360"/>
    </w:pPr>
    <w:rPr>
      <w:b/>
      <w:sz w:val="28"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работы классного руководителя за год</vt:lpstr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работы классного руководителя за год</dc:title>
  <dc:subject/>
  <dc:creator>User</dc:creator>
  <cp:keywords/>
  <dc:description/>
  <cp:lastModifiedBy>Timosha</cp:lastModifiedBy>
  <cp:revision>2</cp:revision>
  <cp:lastPrinted>1601-01-01T00:00:00Z</cp:lastPrinted>
  <dcterms:created xsi:type="dcterms:W3CDTF">2019-06-27T15:03:00Z</dcterms:created>
  <dcterms:modified xsi:type="dcterms:W3CDTF">2019-06-27T15:03:00Z</dcterms:modified>
</cp:coreProperties>
</file>