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E5057">
      <w:pPr>
        <w:contextualSpacing/>
        <w:jc w:val="center"/>
      </w:pPr>
      <w:bookmarkStart w:id="0" w:name="_GoBack"/>
      <w:bookmarkEnd w:id="0"/>
      <w:r>
        <w:rPr>
          <w:b/>
          <w:sz w:val="28"/>
          <w:szCs w:val="28"/>
        </w:rPr>
        <w:t>Задания для суммативного оценивания за раздел</w:t>
      </w:r>
    </w:p>
    <w:p w:rsidR="00000000" w:rsidRDefault="00BE5057">
      <w:pPr>
        <w:contextualSpacing/>
        <w:jc w:val="center"/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  <w:lang w:val="kk-KZ"/>
        </w:rPr>
        <w:t>О</w:t>
      </w:r>
      <w:r>
        <w:rPr>
          <w:b/>
          <w:color w:val="000000"/>
          <w:sz w:val="28"/>
          <w:szCs w:val="28"/>
        </w:rPr>
        <w:t>сновы астрономии»</w:t>
      </w:r>
    </w:p>
    <w:p w:rsidR="00000000" w:rsidRDefault="00BE5057">
      <w:pPr>
        <w:contextualSpacing/>
        <w:jc w:val="center"/>
      </w:pPr>
      <w:r>
        <w:rPr>
          <w:b/>
          <w:color w:val="000000"/>
          <w:sz w:val="28"/>
          <w:szCs w:val="28"/>
        </w:rPr>
        <w:t xml:space="preserve">        </w:t>
      </w:r>
      <w:r>
        <w:rPr>
          <w:rFonts w:eastAsia="KZ Times New Roman"/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класс</w:t>
      </w:r>
    </w:p>
    <w:p w:rsidR="00000000" w:rsidRDefault="00BE5057">
      <w:pPr>
        <w:contextualSpacing/>
      </w:pPr>
    </w:p>
    <w:p w:rsidR="00000000" w:rsidRDefault="00BE5057">
      <w:pPr>
        <w:jc w:val="both"/>
      </w:pPr>
      <w:r>
        <w:rPr>
          <w:b/>
          <w:sz w:val="24"/>
          <w:szCs w:val="24"/>
          <w:lang w:val="kk-KZ"/>
        </w:rPr>
        <w:t>Цели обучения:</w:t>
      </w:r>
    </w:p>
    <w:p w:rsidR="00000000" w:rsidRDefault="00BE5057">
      <w:pPr>
        <w:jc w:val="both"/>
      </w:pPr>
      <w:r>
        <w:rPr>
          <w:sz w:val="24"/>
        </w:rPr>
        <w:t xml:space="preserve">9.7.2.3 - </w:t>
      </w:r>
      <w:r>
        <w:rPr>
          <w:sz w:val="24"/>
          <w:lang w:val="kk-KZ"/>
        </w:rPr>
        <w:t>называть основные элементы небесной сферы</w:t>
      </w:r>
    </w:p>
    <w:p w:rsidR="00000000" w:rsidRDefault="00BE5057">
      <w:pPr>
        <w:jc w:val="both"/>
      </w:pPr>
      <w:r>
        <w:rPr>
          <w:sz w:val="24"/>
        </w:rPr>
        <w:t xml:space="preserve">9.7.2.4 - </w:t>
      </w:r>
      <w:r>
        <w:rPr>
          <w:sz w:val="24"/>
          <w:lang w:val="kk-KZ"/>
        </w:rPr>
        <w:t>определять небесные координаты звезд по подвижной карте звездного неба</w:t>
      </w:r>
    </w:p>
    <w:p w:rsidR="00000000" w:rsidRDefault="00BE5057">
      <w:pPr>
        <w:jc w:val="both"/>
      </w:pPr>
      <w:r>
        <w:rPr>
          <w:sz w:val="24"/>
        </w:rPr>
        <w:t xml:space="preserve">9.7.2.7 - </w:t>
      </w:r>
      <w:r>
        <w:rPr>
          <w:sz w:val="24"/>
          <w:lang w:val="kk-KZ"/>
        </w:rPr>
        <w:t>объяснять д</w:t>
      </w:r>
      <w:r>
        <w:rPr>
          <w:sz w:val="24"/>
          <w:lang w:val="kk-KZ"/>
        </w:rPr>
        <w:t>вижение небесных тел на основе законов Кеплера</w:t>
      </w:r>
    </w:p>
    <w:p w:rsidR="00000000" w:rsidRDefault="00BE5057">
      <w:pPr>
        <w:jc w:val="both"/>
        <w:rPr>
          <w:lang w:val="kk-KZ"/>
        </w:rPr>
      </w:pPr>
    </w:p>
    <w:p w:rsidR="00000000" w:rsidRDefault="00BE5057">
      <w:pPr>
        <w:contextualSpacing/>
        <w:jc w:val="both"/>
      </w:pPr>
      <w:r>
        <w:rPr>
          <w:b/>
          <w:sz w:val="24"/>
          <w:szCs w:val="24"/>
        </w:rPr>
        <w:t xml:space="preserve">Критерии оценивания: </w:t>
      </w:r>
      <w:r>
        <w:rPr>
          <w:i/>
          <w:sz w:val="24"/>
          <w:szCs w:val="24"/>
        </w:rPr>
        <w:t>обучающийся</w:t>
      </w:r>
    </w:p>
    <w:p w:rsidR="00000000" w:rsidRDefault="00BE5057">
      <w:pPr>
        <w:contextualSpacing/>
        <w:jc w:val="both"/>
      </w:pPr>
      <w:r>
        <w:rPr>
          <w:rStyle w:val="hps"/>
          <w:color w:val="000000"/>
          <w:sz w:val="24"/>
          <w:szCs w:val="24"/>
          <w:highlight w:val="white"/>
          <w:lang w:val="kk-KZ"/>
        </w:rPr>
        <w:t>называет основные элементы небесной сферы</w:t>
      </w:r>
    </w:p>
    <w:p w:rsidR="00000000" w:rsidRDefault="00BE5057"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>определяет по подвижной карте звездного неба звезды по их координатам,</w:t>
      </w:r>
    </w:p>
    <w:p w:rsidR="00000000" w:rsidRDefault="00BE5057">
      <w:pPr>
        <w:contextualSpacing/>
        <w:jc w:val="both"/>
      </w:pPr>
      <w:r>
        <w:rPr>
          <w:rStyle w:val="hps"/>
          <w:color w:val="000000"/>
          <w:sz w:val="24"/>
          <w:szCs w:val="24"/>
          <w:highlight w:val="white"/>
          <w:lang w:val="kk-KZ"/>
        </w:rPr>
        <w:t xml:space="preserve">анализирует движение небесных тел как 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>примеры проявления закон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>ов Кеплера</w:t>
      </w:r>
    </w:p>
    <w:p w:rsidR="00000000" w:rsidRDefault="00BE5057">
      <w:pPr>
        <w:contextualSpacing/>
        <w:jc w:val="both"/>
      </w:pPr>
      <w:r>
        <w:rPr>
          <w:rFonts w:eastAsia="KZ Times New Roman" w:cs="KZ Times New Roman"/>
          <w:b/>
          <w:sz w:val="24"/>
          <w:szCs w:val="24"/>
          <w:lang w:val="kk-KZ"/>
        </w:rPr>
        <w:t xml:space="preserve">Уровень мыслительных навыков: </w:t>
      </w:r>
      <w:r>
        <w:rPr>
          <w:rFonts w:eastAsia="KZ Times New Roman"/>
          <w:sz w:val="24"/>
          <w:szCs w:val="24"/>
          <w:lang w:val="kk-KZ"/>
        </w:rPr>
        <w:t>знание и понимание, применение, анализ.</w:t>
      </w:r>
    </w:p>
    <w:p w:rsidR="00000000" w:rsidRDefault="00BE5057">
      <w:pPr>
        <w:contextualSpacing/>
        <w:jc w:val="both"/>
      </w:pPr>
      <w:r>
        <w:rPr>
          <w:b/>
          <w:sz w:val="24"/>
          <w:szCs w:val="24"/>
          <w:lang w:val="kk-KZ"/>
        </w:rPr>
        <w:t xml:space="preserve">Время на выполнение: </w:t>
      </w:r>
      <w:r>
        <w:rPr>
          <w:sz w:val="24"/>
          <w:szCs w:val="24"/>
          <w:lang w:val="kk-KZ"/>
        </w:rPr>
        <w:t>20 мин</w:t>
      </w:r>
    </w:p>
    <w:p w:rsidR="00000000" w:rsidRDefault="00BE5057">
      <w:pPr>
        <w:rPr>
          <w:lang w:val="kk-KZ"/>
        </w:rPr>
      </w:pPr>
    </w:p>
    <w:p w:rsidR="00000000" w:rsidRDefault="00BE5057">
      <w:r>
        <w:rPr>
          <w:b/>
          <w:bCs/>
          <w:color w:val="000000"/>
          <w:sz w:val="24"/>
          <w:szCs w:val="24"/>
          <w:lang w:val="kk-KZ"/>
        </w:rPr>
        <w:t>1. Запиши под соответствующими номерами названия элементов небесной сферы, которых придерживаются астрономы.</w:t>
      </w:r>
    </w:p>
    <w:p w:rsidR="00000000" w:rsidRDefault="00BE5057">
      <w:r>
        <w:rPr>
          <w:b/>
          <w:bCs/>
          <w:color w:val="000000"/>
          <w:sz w:val="24"/>
          <w:szCs w:val="24"/>
          <w:lang w:val="kk-KZ"/>
        </w:rPr>
        <w:t xml:space="preserve"> </w:t>
      </w:r>
    </w:p>
    <w:p w:rsidR="00000000" w:rsidRDefault="00BE5057">
      <w:pPr>
        <w:jc w:val="right"/>
      </w:pPr>
      <w:r>
        <w:rPr>
          <w:noProof/>
          <w:color w:val="000000"/>
          <w:sz w:val="23"/>
          <w:szCs w:val="24"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939790" cy="4449445"/>
            <wp:effectExtent l="0" t="0" r="381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3"/>
          <w:szCs w:val="24"/>
          <w:lang w:val="kk-KZ"/>
        </w:rPr>
        <w:t>[5</w:t>
      </w:r>
      <w:r>
        <w:rPr>
          <w:color w:val="000000"/>
          <w:sz w:val="23"/>
          <w:szCs w:val="24"/>
          <w:lang w:val="kk-KZ"/>
        </w:rPr>
        <w:t>]</w:t>
      </w:r>
    </w:p>
    <w:p w:rsidR="00000000" w:rsidRDefault="00BE5057">
      <w:pPr>
        <w:rPr>
          <w:color w:val="000000"/>
          <w:sz w:val="23"/>
          <w:szCs w:val="24"/>
          <w:lang w:val="kk-KZ"/>
        </w:rPr>
      </w:pPr>
    </w:p>
    <w:p w:rsidR="00000000" w:rsidRDefault="00BE5057">
      <w:r>
        <w:rPr>
          <w:b/>
          <w:bCs/>
          <w:color w:val="000000"/>
          <w:sz w:val="24"/>
          <w:szCs w:val="24"/>
          <w:lang w:val="kk-KZ"/>
        </w:rPr>
        <w:t xml:space="preserve">2. </w:t>
      </w:r>
      <w:r>
        <w:rPr>
          <w:b/>
          <w:bCs/>
          <w:color w:val="000000"/>
          <w:sz w:val="24"/>
          <w:szCs w:val="24"/>
          <w:lang w:val="kk-KZ"/>
        </w:rPr>
        <w:t>О</w:t>
      </w:r>
      <w:r>
        <w:rPr>
          <w:b/>
          <w:bCs/>
          <w:color w:val="000000"/>
          <w:sz w:val="24"/>
          <w:szCs w:val="24"/>
          <w:lang w:val="kk-KZ"/>
        </w:rPr>
        <w:t xml:space="preserve">предели координаты звезд </w:t>
      </w:r>
      <w:r>
        <w:rPr>
          <w:b/>
          <w:bCs/>
          <w:color w:val="000000"/>
          <w:sz w:val="24"/>
          <w:szCs w:val="24"/>
          <w:lang w:val="kk-KZ"/>
        </w:rPr>
        <w:t xml:space="preserve">по </w:t>
      </w:r>
      <w:r>
        <w:rPr>
          <w:rStyle w:val="hps"/>
          <w:rFonts w:eastAsia="Abyssinica SIL"/>
          <w:b/>
          <w:bCs/>
          <w:color w:val="000000"/>
          <w:sz w:val="24"/>
          <w:szCs w:val="24"/>
          <w:highlight w:val="white"/>
          <w:lang w:val="kk-KZ"/>
        </w:rPr>
        <w:t xml:space="preserve">подвижной карте звездного неба 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 xml:space="preserve">(допустимая погрешность +-2 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vertAlign w:val="superscript"/>
          <w:lang w:val="kk-KZ"/>
        </w:rPr>
        <w:t>о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>,мин)</w:t>
      </w:r>
      <w:r>
        <w:rPr>
          <w:rStyle w:val="hps"/>
          <w:rFonts w:eastAsia="Abyssinica SIL"/>
          <w:color w:val="000000"/>
          <w:sz w:val="24"/>
          <w:szCs w:val="24"/>
          <w:highlight w:val="white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:</w:t>
      </w:r>
    </w:p>
    <w:p w:rsidR="00000000" w:rsidRDefault="00BE5057"/>
    <w:p w:rsidR="00000000" w:rsidRDefault="00BE5057">
      <w:pPr>
        <w:numPr>
          <w:ilvl w:val="0"/>
          <w:numId w:val="1"/>
        </w:numPr>
      </w:pPr>
      <w:r>
        <w:rPr>
          <w:color w:val="000000"/>
          <w:sz w:val="24"/>
          <w:szCs w:val="24"/>
          <w:lang w:val="kk-KZ"/>
        </w:rPr>
        <w:t>Альтаир (α Орла)  δ=___</w:t>
      </w:r>
      <w:r>
        <w:rPr>
          <w:color w:val="000000"/>
          <w:sz w:val="24"/>
          <w:szCs w:val="24"/>
          <w:vertAlign w:val="superscript"/>
          <w:lang w:val="kk-KZ"/>
        </w:rPr>
        <w:t>о</w:t>
      </w:r>
      <w:r>
        <w:rPr>
          <w:color w:val="000000"/>
          <w:sz w:val="24"/>
          <w:szCs w:val="24"/>
          <w:lang w:val="kk-KZ"/>
        </w:rPr>
        <w:t xml:space="preserve">,  α=__ ч___мин, </w:t>
      </w:r>
    </w:p>
    <w:p w:rsidR="00000000" w:rsidRDefault="00BE5057">
      <w:pPr>
        <w:numPr>
          <w:ilvl w:val="0"/>
          <w:numId w:val="1"/>
        </w:numPr>
      </w:pPr>
      <w:r>
        <w:rPr>
          <w:color w:val="000000"/>
          <w:sz w:val="24"/>
          <w:szCs w:val="24"/>
          <w:lang w:val="kk-KZ"/>
        </w:rPr>
        <w:t>Сириус (α Большого Пса) δ=___</w:t>
      </w:r>
      <w:r>
        <w:rPr>
          <w:color w:val="000000"/>
          <w:sz w:val="24"/>
          <w:szCs w:val="24"/>
          <w:vertAlign w:val="superscript"/>
          <w:lang w:val="kk-KZ"/>
        </w:rPr>
        <w:t>о</w:t>
      </w:r>
      <w:r>
        <w:rPr>
          <w:color w:val="000000"/>
          <w:sz w:val="24"/>
          <w:szCs w:val="24"/>
          <w:lang w:val="kk-KZ"/>
        </w:rPr>
        <w:t>, α=__ ч___мин.</w:t>
      </w:r>
    </w:p>
    <w:p w:rsidR="00000000" w:rsidRDefault="00BE5057">
      <w:pPr>
        <w:jc w:val="right"/>
      </w:pPr>
      <w:r>
        <w:rPr>
          <w:color w:val="000000"/>
          <w:sz w:val="23"/>
          <w:szCs w:val="24"/>
        </w:rPr>
        <w:t>[</w:t>
      </w:r>
      <w:r>
        <w:rPr>
          <w:color w:val="000000"/>
          <w:sz w:val="23"/>
          <w:szCs w:val="24"/>
        </w:rPr>
        <w:t>4</w:t>
      </w:r>
      <w:r>
        <w:rPr>
          <w:color w:val="000000"/>
          <w:sz w:val="23"/>
          <w:szCs w:val="24"/>
        </w:rPr>
        <w:t>]</w:t>
      </w:r>
    </w:p>
    <w:p w:rsidR="00000000" w:rsidRDefault="00BE5057">
      <w:r>
        <w:rPr>
          <w:b/>
          <w:bCs/>
          <w:color w:val="000000"/>
          <w:sz w:val="24"/>
          <w:szCs w:val="24"/>
          <w:lang w:val="kk-KZ"/>
        </w:rPr>
        <w:lastRenderedPageBreak/>
        <w:t>3. Установи соответствие звезд и их координат:</w:t>
      </w:r>
    </w:p>
    <w:p w:rsidR="00000000" w:rsidRDefault="00BE505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6"/>
        <w:gridCol w:w="5949"/>
      </w:tblGrid>
      <w:tr w:rsidR="00000000">
        <w:tc>
          <w:tcPr>
            <w:tcW w:w="3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numPr>
                <w:ilvl w:val="0"/>
                <w:numId w:val="2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δ=39</w:t>
            </w:r>
            <w:r>
              <w:rPr>
                <w:color w:val="000000"/>
                <w:sz w:val="24"/>
                <w:szCs w:val="24"/>
                <w:vertAlign w:val="superscript"/>
                <w:lang w:val="kk-KZ"/>
              </w:rPr>
              <w:t>о</w:t>
            </w:r>
            <w:r>
              <w:rPr>
                <w:color w:val="000000"/>
                <w:sz w:val="24"/>
                <w:szCs w:val="24"/>
                <w:lang w:val="kk-KZ"/>
              </w:rPr>
              <w:t>, α=18ч 35мин,</w:t>
            </w:r>
          </w:p>
        </w:tc>
        <w:tc>
          <w:tcPr>
            <w:tcW w:w="5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α Персея</w:t>
            </w:r>
          </w:p>
        </w:tc>
      </w:tr>
      <w:tr w:rsidR="00000000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numPr>
                <w:ilvl w:val="0"/>
                <w:numId w:val="2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δ=46</w:t>
            </w:r>
            <w:r>
              <w:rPr>
                <w:color w:val="000000"/>
                <w:sz w:val="24"/>
                <w:szCs w:val="24"/>
                <w:vertAlign w:val="superscript"/>
                <w:lang w:val="kk-KZ"/>
              </w:rPr>
              <w:t>о</w:t>
            </w:r>
            <w:r>
              <w:rPr>
                <w:color w:val="000000"/>
                <w:sz w:val="24"/>
                <w:szCs w:val="24"/>
                <w:lang w:val="kk-KZ"/>
              </w:rPr>
              <w:t>, α=5ч 1</w:t>
            </w:r>
            <w:r>
              <w:rPr>
                <w:color w:val="000000"/>
                <w:sz w:val="24"/>
                <w:szCs w:val="24"/>
                <w:lang w:val="kk-KZ"/>
              </w:rPr>
              <w:t>7мин,</w:t>
            </w:r>
          </w:p>
        </w:tc>
        <w:tc>
          <w:tcPr>
            <w:tcW w:w="5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α Лиры</w:t>
            </w:r>
          </w:p>
        </w:tc>
      </w:tr>
      <w:tr w:rsidR="00000000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numPr>
                <w:ilvl w:val="0"/>
                <w:numId w:val="2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δ=-10</w:t>
            </w:r>
            <w:r>
              <w:rPr>
                <w:color w:val="000000"/>
                <w:sz w:val="24"/>
                <w:szCs w:val="24"/>
                <w:vertAlign w:val="superscript"/>
                <w:lang w:val="kk-KZ"/>
              </w:rPr>
              <w:t xml:space="preserve">о , </w:t>
            </w:r>
            <w:r>
              <w:rPr>
                <w:color w:val="000000"/>
                <w:sz w:val="24"/>
                <w:szCs w:val="24"/>
                <w:lang w:val="kk-KZ"/>
              </w:rPr>
              <w:t>α=13ч 23мин,</w:t>
            </w:r>
          </w:p>
        </w:tc>
        <w:tc>
          <w:tcPr>
            <w:tcW w:w="5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α Тельца</w:t>
            </w:r>
          </w:p>
        </w:tc>
      </w:tr>
      <w:tr w:rsidR="00000000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α Возничего</w:t>
            </w:r>
          </w:p>
        </w:tc>
      </w:tr>
      <w:tr w:rsidR="00000000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α Девы</w:t>
            </w:r>
          </w:p>
        </w:tc>
      </w:tr>
      <w:tr w:rsidR="00000000">
        <w:tc>
          <w:tcPr>
            <w:tcW w:w="3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E5057">
            <w:pPr>
              <w:pStyle w:val="ab"/>
              <w:numPr>
                <w:ilvl w:val="0"/>
                <w:numId w:val="3"/>
              </w:numPr>
            </w:pPr>
            <w:r>
              <w:rPr>
                <w:color w:val="000000"/>
                <w:sz w:val="24"/>
                <w:szCs w:val="24"/>
                <w:lang w:val="kk-KZ"/>
              </w:rPr>
              <w:t>α Южного Креста</w:t>
            </w:r>
          </w:p>
        </w:tc>
      </w:tr>
    </w:tbl>
    <w:p w:rsidR="00000000" w:rsidRDefault="00BE5057">
      <w:pPr>
        <w:jc w:val="right"/>
      </w:pPr>
      <w:r>
        <w:rPr>
          <w:color w:val="000000"/>
          <w:sz w:val="23"/>
        </w:rPr>
        <w:t>[3]</w:t>
      </w:r>
    </w:p>
    <w:p w:rsidR="00000000" w:rsidRDefault="00BE5057">
      <w:r>
        <w:t>4. Установите истин</w:t>
      </w:r>
      <w:r>
        <w:t xml:space="preserve">ность  или ложность утверждений о </w:t>
      </w:r>
      <w:r>
        <w:rPr>
          <w:sz w:val="24"/>
          <w:lang w:val="kk-KZ"/>
        </w:rPr>
        <w:t>движении небесных тел на основе законов Кеплера</w:t>
      </w:r>
      <w:r>
        <w:t>. Заполните таблицу, поставив знак «+» в одной из колонок «истина</w:t>
      </w:r>
      <w:r>
        <w:t>» или «ложь».</w:t>
      </w:r>
    </w:p>
    <w:p w:rsidR="00000000" w:rsidRDefault="00BE5057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3"/>
        <w:gridCol w:w="5814"/>
        <w:gridCol w:w="1700"/>
        <w:gridCol w:w="1393"/>
      </w:tblGrid>
      <w:tr w:rsidR="00000000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Утверждение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Истина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r>
              <w:t>Ложь</w:t>
            </w:r>
          </w:p>
        </w:tc>
      </w:tr>
      <w:tr w:rsidR="00000000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1</w:t>
            </w: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Одно небесное тело, попав в поле тяготения другого небесного тела, движется вокруг него по эллипсу.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2</w:t>
            </w: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При движении небесных тел по эллипсу притягивающее тело находится в одном из фокусов.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3</w:t>
            </w: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Небесные тела бол</w:t>
            </w:r>
            <w:r>
              <w:t>ьшой массы движутся вокруг других небесных тел по гиперболе.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4</w:t>
            </w:r>
          </w:p>
        </w:tc>
        <w:tc>
          <w:tcPr>
            <w:tcW w:w="5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Третий закон Кеплера позволяет находить массу небесных тел.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5</w:t>
            </w:r>
          </w:p>
        </w:tc>
        <w:tc>
          <w:tcPr>
            <w:tcW w:w="5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Период обращения планет зависит от их массы в соответствии со вторым законом Кеплера.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6</w:t>
            </w:r>
          </w:p>
        </w:tc>
        <w:tc>
          <w:tcPr>
            <w:tcW w:w="5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Радиус-вектор планеты за одинаковы</w:t>
            </w:r>
            <w:r>
              <w:t>е промежутки времени описывает равные площади.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  <w:tr w:rsidR="00000000"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7</w:t>
            </w:r>
          </w:p>
        </w:tc>
        <w:tc>
          <w:tcPr>
            <w:tcW w:w="58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t>Вычислить расстояние до планет можно,  зная время их обращения вокруг Солнца.</w:t>
            </w:r>
          </w:p>
        </w:tc>
        <w:tc>
          <w:tcPr>
            <w:tcW w:w="1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  <w:tc>
          <w:tcPr>
            <w:tcW w:w="13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</w:pPr>
          </w:p>
        </w:tc>
      </w:tr>
    </w:tbl>
    <w:p w:rsidR="00000000" w:rsidRDefault="00BE5057">
      <w:pPr>
        <w:widowControl/>
        <w:jc w:val="right"/>
      </w:pPr>
      <w:r>
        <w:rPr>
          <w:color w:val="000000"/>
          <w:sz w:val="23"/>
        </w:rPr>
        <w:t>[</w:t>
      </w:r>
      <w:r>
        <w:rPr>
          <w:color w:val="000000"/>
          <w:sz w:val="23"/>
        </w:rPr>
        <w:t>4</w:t>
      </w:r>
      <w:r>
        <w:rPr>
          <w:color w:val="000000"/>
          <w:sz w:val="23"/>
        </w:rPr>
        <w:t>]</w:t>
      </w:r>
    </w:p>
    <w:p w:rsidR="00000000" w:rsidRDefault="00BE5057">
      <w:pPr>
        <w:jc w:val="right"/>
        <w:rPr>
          <w:b/>
          <w:bCs/>
        </w:rPr>
      </w:pPr>
    </w:p>
    <w:p w:rsidR="00000000" w:rsidRDefault="00BE5057">
      <w:pPr>
        <w:jc w:val="right"/>
      </w:pPr>
      <w:r>
        <w:rPr>
          <w:b/>
          <w:bCs/>
        </w:rPr>
        <w:t>Итого: 16 баллов</w:t>
      </w:r>
    </w:p>
    <w:p w:rsidR="00000000" w:rsidRDefault="00BE5057">
      <w:pPr>
        <w:jc w:val="right"/>
        <w:rPr>
          <w:b/>
          <w:bCs/>
        </w:rPr>
      </w:pPr>
    </w:p>
    <w:p w:rsidR="00000000" w:rsidRDefault="00BE5057">
      <w:pPr>
        <w:jc w:val="center"/>
      </w:pPr>
      <w:r>
        <w:rPr>
          <w:lang w:val="kk-KZ"/>
        </w:rPr>
        <w:t xml:space="preserve">Дескрипторы </w:t>
      </w:r>
      <w:r>
        <w:rPr>
          <w:lang w:val="kk-KZ"/>
        </w:rPr>
        <w:t>для оценивания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92"/>
        <w:gridCol w:w="1396"/>
        <w:gridCol w:w="5012"/>
      </w:tblGrid>
      <w:tr w:rsidR="00000000"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lang w:val="kk-KZ"/>
              </w:rPr>
              <w:t>Критерии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lang w:val="kk-KZ"/>
              </w:rPr>
              <w:t xml:space="preserve">№ </w:t>
            </w:r>
            <w:r>
              <w:rPr>
                <w:lang w:val="kk-KZ"/>
              </w:rPr>
              <w:t>задания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lang w:val="kk-KZ"/>
              </w:rPr>
              <w:t>Дескрипторы</w:t>
            </w:r>
          </w:p>
        </w:tc>
      </w:tr>
      <w:tr w:rsidR="00000000"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</w:pPr>
            <w:r>
              <w:rPr>
                <w:rStyle w:val="hps"/>
                <w:color w:val="000000"/>
                <w:sz w:val="24"/>
                <w:szCs w:val="24"/>
                <w:highlight w:val="white"/>
                <w:lang w:val="kk-KZ"/>
              </w:rPr>
              <w:t>называет основные элементы небесной сферы</w:t>
            </w:r>
          </w:p>
          <w:p w:rsidR="00000000" w:rsidRDefault="00BE5057">
            <w:pPr>
              <w:rPr>
                <w:color w:val="000000"/>
              </w:rPr>
            </w:pPr>
          </w:p>
          <w:p w:rsidR="00000000" w:rsidRDefault="00BE5057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  <w:jc w:val="both"/>
            </w:pPr>
            <w:r>
              <w:rPr>
                <w:rStyle w:val="hps"/>
                <w:color w:val="000000"/>
                <w:sz w:val="24"/>
                <w:szCs w:val="24"/>
                <w:highlight w:val="white"/>
                <w:lang w:val="kk-KZ"/>
              </w:rPr>
              <w:t>записывает  элемент небесной сферы под №1</w:t>
            </w:r>
          </w:p>
          <w:p w:rsidR="00000000" w:rsidRDefault="00BE5057">
            <w:pPr>
              <w:contextualSpacing/>
              <w:jc w:val="both"/>
            </w:pPr>
            <w:r>
              <w:rPr>
                <w:rStyle w:val="hps"/>
                <w:rFonts w:eastAsia="Abyssinica SIL"/>
                <w:color w:val="000000"/>
                <w:sz w:val="24"/>
                <w:szCs w:val="24"/>
                <w:highlight w:val="white"/>
                <w:lang w:val="kk-KZ"/>
              </w:rPr>
              <w:t>записывает  элемент небесной сферы под №2</w:t>
            </w:r>
          </w:p>
          <w:p w:rsidR="00000000" w:rsidRDefault="00BE5057">
            <w:pPr>
              <w:contextualSpacing/>
              <w:jc w:val="both"/>
            </w:pPr>
            <w:r>
              <w:rPr>
                <w:rStyle w:val="hps"/>
                <w:rFonts w:eastAsia="Abyssinica SIL"/>
                <w:color w:val="000000"/>
                <w:sz w:val="24"/>
                <w:szCs w:val="24"/>
                <w:highlight w:val="white"/>
                <w:lang w:val="kk-KZ"/>
              </w:rPr>
              <w:t>записывает  элемент небесной сферы под №3</w:t>
            </w:r>
          </w:p>
          <w:p w:rsidR="00000000" w:rsidRDefault="00BE5057">
            <w:pPr>
              <w:contextualSpacing/>
              <w:jc w:val="both"/>
            </w:pPr>
            <w:r>
              <w:rPr>
                <w:rStyle w:val="hps"/>
                <w:color w:val="000000"/>
                <w:sz w:val="24"/>
                <w:szCs w:val="24"/>
                <w:highlight w:val="white"/>
                <w:lang w:val="kk-KZ"/>
              </w:rPr>
              <w:t>записывает  элемент небесной сферы под №4</w:t>
            </w:r>
          </w:p>
          <w:p w:rsidR="00000000" w:rsidRDefault="00BE5057">
            <w:pPr>
              <w:contextualSpacing/>
              <w:jc w:val="both"/>
            </w:pPr>
            <w:r>
              <w:rPr>
                <w:rStyle w:val="hps"/>
                <w:color w:val="000000"/>
                <w:sz w:val="24"/>
                <w:szCs w:val="24"/>
                <w:highlight w:val="white"/>
                <w:lang w:val="kk-KZ"/>
              </w:rPr>
              <w:t>записывает  элемент небесной сферы под №5</w:t>
            </w:r>
          </w:p>
        </w:tc>
      </w:tr>
      <w:tr w:rsidR="00000000">
        <w:tc>
          <w:tcPr>
            <w:tcW w:w="3192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jc w:val="both"/>
            </w:pPr>
            <w:r>
              <w:rPr>
                <w:rStyle w:val="hps"/>
                <w:rFonts w:eastAsia="Abyssinica SIL"/>
                <w:color w:val="000000"/>
                <w:sz w:val="24"/>
                <w:szCs w:val="24"/>
                <w:highlight w:val="white"/>
                <w:lang w:val="kk-KZ"/>
              </w:rPr>
              <w:t xml:space="preserve">определяет по подвижной карте звездного </w:t>
            </w:r>
            <w:r>
              <w:rPr>
                <w:rStyle w:val="hps"/>
                <w:rFonts w:eastAsia="Abyssinica SIL"/>
                <w:color w:val="000000"/>
                <w:sz w:val="24"/>
                <w:szCs w:val="24"/>
                <w:highlight w:val="white"/>
                <w:lang w:val="kk-KZ"/>
              </w:rPr>
              <w:t>неба звезды по их координатам</w:t>
            </w: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jc w:val="both"/>
            </w:pPr>
            <w:r>
              <w:rPr>
                <w:color w:val="000000"/>
                <w:sz w:val="24"/>
                <w:szCs w:val="24"/>
              </w:rPr>
              <w:t>2а</w:t>
            </w:r>
          </w:p>
          <w:p w:rsidR="00000000" w:rsidRDefault="00BE505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00000" w:rsidRDefault="00BE5057">
            <w:pPr>
              <w:jc w:val="both"/>
            </w:pPr>
            <w:r>
              <w:rPr>
                <w:color w:val="000000"/>
                <w:sz w:val="24"/>
                <w:szCs w:val="24"/>
              </w:rPr>
              <w:t>2б</w:t>
            </w:r>
          </w:p>
        </w:tc>
        <w:tc>
          <w:tcPr>
            <w:tcW w:w="5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аходит склонение  </w:t>
            </w:r>
            <w:r>
              <w:rPr>
                <w:color w:val="000000"/>
                <w:sz w:val="24"/>
                <w:szCs w:val="24"/>
                <w:lang w:val="kk-KZ"/>
              </w:rPr>
              <w:t>Альтаира</w:t>
            </w:r>
          </w:p>
          <w:p w:rsidR="00000000" w:rsidRDefault="00BE5057">
            <w:r>
              <w:rPr>
                <w:color w:val="000000"/>
                <w:sz w:val="24"/>
                <w:szCs w:val="24"/>
              </w:rPr>
              <w:t xml:space="preserve">находит прямое восхождение </w:t>
            </w:r>
            <w:r>
              <w:rPr>
                <w:color w:val="000000"/>
                <w:sz w:val="24"/>
                <w:szCs w:val="24"/>
                <w:lang w:val="kk-KZ"/>
              </w:rPr>
              <w:t>Альтаира</w:t>
            </w:r>
          </w:p>
          <w:p w:rsidR="00000000" w:rsidRDefault="00BE5057"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аходит склонение  </w:t>
            </w:r>
            <w:r>
              <w:rPr>
                <w:color w:val="000000"/>
                <w:sz w:val="24"/>
                <w:szCs w:val="24"/>
                <w:lang w:val="kk-KZ"/>
              </w:rPr>
              <w:t>Сириуса</w:t>
            </w:r>
          </w:p>
          <w:p w:rsidR="00000000" w:rsidRDefault="00BE5057">
            <w:r>
              <w:rPr>
                <w:color w:val="000000"/>
                <w:sz w:val="24"/>
                <w:szCs w:val="24"/>
              </w:rPr>
              <w:t xml:space="preserve">находит прямое восхождение </w:t>
            </w:r>
            <w:r>
              <w:rPr>
                <w:color w:val="000000"/>
                <w:sz w:val="24"/>
                <w:szCs w:val="24"/>
                <w:lang w:val="kk-KZ"/>
              </w:rPr>
              <w:t>Сириуса</w:t>
            </w:r>
          </w:p>
        </w:tc>
      </w:tr>
      <w:tr w:rsidR="00000000">
        <w:tc>
          <w:tcPr>
            <w:tcW w:w="31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  <w:jc w:val="both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color w:val="000000"/>
                <w:sz w:val="24"/>
                <w:szCs w:val="24"/>
              </w:rPr>
              <w:t xml:space="preserve">соотносит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координаты и название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первой </w:t>
            </w:r>
            <w:r>
              <w:rPr>
                <w:color w:val="000000"/>
                <w:sz w:val="24"/>
                <w:szCs w:val="24"/>
                <w:lang w:val="kk-KZ"/>
              </w:rPr>
              <w:t>звезды</w:t>
            </w:r>
          </w:p>
          <w:p w:rsidR="00000000" w:rsidRDefault="00BE5057">
            <w:r>
              <w:rPr>
                <w:color w:val="000000"/>
                <w:sz w:val="24"/>
                <w:szCs w:val="24"/>
                <w:lang w:val="kk-KZ"/>
              </w:rPr>
              <w:t xml:space="preserve">соотносит координаты и название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второй </w:t>
            </w:r>
            <w:r>
              <w:rPr>
                <w:color w:val="000000"/>
                <w:sz w:val="24"/>
                <w:szCs w:val="24"/>
                <w:lang w:val="kk-KZ"/>
              </w:rPr>
              <w:t>звез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ды </w:t>
            </w:r>
          </w:p>
          <w:p w:rsidR="00000000" w:rsidRDefault="00BE5057">
            <w:r>
              <w:rPr>
                <w:color w:val="000000"/>
                <w:sz w:val="24"/>
                <w:szCs w:val="24"/>
                <w:lang w:val="kk-KZ"/>
              </w:rPr>
              <w:t xml:space="preserve">соотносит координаты и название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третьей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звезды </w:t>
            </w:r>
          </w:p>
        </w:tc>
      </w:tr>
      <w:tr w:rsidR="00000000">
        <w:tc>
          <w:tcPr>
            <w:tcW w:w="31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</w:pPr>
            <w:r>
              <w:rPr>
                <w:rStyle w:val="hps"/>
                <w:color w:val="000000"/>
                <w:sz w:val="24"/>
                <w:szCs w:val="24"/>
                <w:highlight w:val="white"/>
                <w:lang w:val="kk-KZ"/>
              </w:rPr>
              <w:t xml:space="preserve">анализирует движение небесных тел,  как </w:t>
            </w:r>
            <w:r>
              <w:rPr>
                <w:rStyle w:val="hps"/>
                <w:rFonts w:eastAsia="Abyssinica SIL"/>
                <w:color w:val="000000"/>
                <w:sz w:val="24"/>
                <w:szCs w:val="24"/>
                <w:highlight w:val="white"/>
                <w:lang w:val="kk-KZ"/>
              </w:rPr>
              <w:t>примеры проявления законов Кеплера</w:t>
            </w: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BE5057">
            <w:pPr>
              <w:contextualSpacing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50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BE5057">
            <w:r>
              <w:rPr>
                <w:color w:val="000000"/>
              </w:rPr>
              <w:t>Выявляет истинное утвержнение 1,</w:t>
            </w:r>
          </w:p>
          <w:p w:rsidR="00000000" w:rsidRDefault="00BE5057">
            <w:r>
              <w:rPr>
                <w:color w:val="000000"/>
              </w:rPr>
              <w:t>Выявляет истинное утвержнение 2,</w:t>
            </w:r>
          </w:p>
          <w:p w:rsidR="00000000" w:rsidRDefault="00BE5057">
            <w:r>
              <w:rPr>
                <w:color w:val="000000"/>
              </w:rPr>
              <w:t>Выявляет истинное утвержнение 6,</w:t>
            </w:r>
          </w:p>
          <w:p w:rsidR="00000000" w:rsidRDefault="00BE5057">
            <w:r>
              <w:rPr>
                <w:color w:val="000000"/>
              </w:rPr>
              <w:t>Выявляет истинное утвержнен</w:t>
            </w:r>
            <w:r>
              <w:rPr>
                <w:color w:val="000000"/>
              </w:rPr>
              <w:t>ие 7,</w:t>
            </w:r>
          </w:p>
        </w:tc>
      </w:tr>
    </w:tbl>
    <w:p w:rsidR="00000000" w:rsidRDefault="00BE5057">
      <w:pPr>
        <w:rPr>
          <w:b/>
          <w:bCs/>
          <w:color w:val="800000"/>
        </w:rPr>
      </w:pPr>
    </w:p>
    <w:p w:rsidR="00000000" w:rsidRDefault="00BE5057"/>
    <w:p w:rsidR="00000000" w:rsidRDefault="00BE5057">
      <w:r>
        <w:rPr>
          <w:rFonts w:cs="PT Sans"/>
          <w:bCs/>
          <w:i/>
          <w:color w:val="000000"/>
          <w:sz w:val="24"/>
          <w:szCs w:val="24"/>
          <w:highlight w:val="white"/>
          <w:lang w:val="kk-KZ"/>
        </w:rPr>
        <w:t>Ответы:</w:t>
      </w:r>
      <w:r>
        <w:rPr>
          <w:rFonts w:cs="PT Sans"/>
          <w:bCs/>
          <w:color w:val="000000"/>
          <w:sz w:val="24"/>
          <w:szCs w:val="24"/>
          <w:lang w:val="kk-KZ"/>
        </w:rPr>
        <w:br/>
        <w:t>1. 1- ось мира, 2- зенит, 3- надир, 4- Северный полюс мира, 5- Южный полюс мира.</w:t>
      </w:r>
      <w:r>
        <w:rPr>
          <w:rFonts w:cs="PT Sans"/>
          <w:bCs/>
          <w:color w:val="000000"/>
          <w:sz w:val="24"/>
          <w:szCs w:val="24"/>
          <w:lang w:val="kk-KZ"/>
        </w:rPr>
        <w:br/>
        <w:t xml:space="preserve">2. </w:t>
      </w:r>
    </w:p>
    <w:p w:rsidR="00000000" w:rsidRDefault="00BE5057">
      <w:r>
        <w:rPr>
          <w:rFonts w:cs="PT Sans"/>
          <w:bCs/>
          <w:color w:val="000000"/>
          <w:sz w:val="24"/>
          <w:szCs w:val="24"/>
          <w:lang w:val="kk-KZ"/>
        </w:rPr>
        <w:t>А) Альтаир (склонение 9 градусов, прямое восхождение = 19ч 49 мин) - звезда "альфа" созвездия Орла,</w:t>
      </w:r>
      <w:r>
        <w:rPr>
          <w:rFonts w:cs="PT Sans"/>
          <w:bCs/>
          <w:color w:val="000000"/>
          <w:sz w:val="24"/>
          <w:szCs w:val="24"/>
          <w:lang w:val="kk-KZ"/>
        </w:rPr>
        <w:br/>
        <w:t>В) Сириус (склонение минус 17 градусов, прямое восхожд</w:t>
      </w:r>
      <w:r>
        <w:rPr>
          <w:rFonts w:cs="PT Sans"/>
          <w:bCs/>
          <w:color w:val="000000"/>
          <w:sz w:val="24"/>
          <w:szCs w:val="24"/>
          <w:lang w:val="kk-KZ"/>
        </w:rPr>
        <w:t>ение = 6ч 44 мин) - звезда "альфа" созвездия Большого Пса.</w:t>
      </w:r>
      <w:r>
        <w:rPr>
          <w:rFonts w:cs="PT Sans"/>
          <w:bCs/>
          <w:color w:val="000000"/>
          <w:sz w:val="24"/>
          <w:szCs w:val="24"/>
          <w:lang w:val="kk-KZ"/>
        </w:rPr>
        <w:br/>
        <w:t>3. 1-б, 2-д, 3-е.</w:t>
      </w:r>
      <w:r>
        <w:rPr>
          <w:rFonts w:cs="PT Sans"/>
          <w:bCs/>
          <w:color w:val="000000"/>
          <w:sz w:val="24"/>
          <w:szCs w:val="24"/>
          <w:lang w:val="kk-KZ"/>
        </w:rPr>
        <w:br/>
        <w:t>4. истина - 1,2,6,7.</w:t>
      </w:r>
    </w:p>
    <w:p w:rsidR="00000000" w:rsidRDefault="00BE5057">
      <w:pPr>
        <w:pStyle w:val="ListParagraph"/>
        <w:tabs>
          <w:tab w:val="left" w:pos="990"/>
        </w:tabs>
        <w:ind w:left="0"/>
        <w:jc w:val="both"/>
        <w:rPr>
          <w:rFonts w:cs="PT Sans"/>
          <w:color w:val="000000"/>
          <w:sz w:val="24"/>
          <w:szCs w:val="24"/>
        </w:rPr>
      </w:pPr>
    </w:p>
    <w:p w:rsidR="00000000" w:rsidRDefault="00BE5057">
      <w:pPr>
        <w:pStyle w:val="ListParagraph"/>
        <w:tabs>
          <w:tab w:val="left" w:pos="990"/>
        </w:tabs>
        <w:ind w:left="0"/>
        <w:jc w:val="both"/>
      </w:pPr>
    </w:p>
    <w:sectPr w:rsidR="00000000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KZ Times New Roman">
    <w:charset w:val="01"/>
    <w:family w:val="roman"/>
    <w:pitch w:val="variable"/>
  </w:font>
  <w:font w:name="Abyssinica SIL">
    <w:altName w:val="Times New Roman"/>
    <w:charset w:val="01"/>
    <w:family w:val="auto"/>
    <w:pitch w:val="variable"/>
  </w:font>
  <w:font w:name="PT Sans">
    <w:altName w:val="sans-serif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pacing w:val="0"/>
        <w:sz w:val="24"/>
        <w:szCs w:val="24"/>
        <w:lang w:val="kk-KZ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57"/>
    <w:rsid w:val="00B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36085E2-7808-4DEC-812B-4B90D0BF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kern w:val="1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caps w:val="0"/>
      <w:smallCaps w:val="0"/>
      <w:spacing w:val="0"/>
      <w:sz w:val="24"/>
      <w:szCs w:val="24"/>
      <w:lang w:val="kk-K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customStyle="1" w:styleId="PlaceholderText">
    <w:name w:val="Placeholder Text"/>
    <w:basedOn w:val="DefaultParagraphFont"/>
    <w:rPr>
      <w:color w:val="808080"/>
    </w:rPr>
  </w:style>
  <w:style w:type="character" w:customStyle="1" w:styleId="a3">
    <w:name w:val="Текст выноски Знак"/>
    <w:basedOn w:val="DefaultParagraphFont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hps">
    <w:name w:val="hps"/>
    <w:basedOn w:val="DefaultParagraph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Lohit Devanagari"/>
    </w:rPr>
  </w:style>
  <w:style w:type="paragraph" w:customStyle="1" w:styleId="TableParagraph">
    <w:name w:val="Table Paragraph"/>
    <w:basedOn w:val="a"/>
    <w:pPr>
      <w:ind w:left="73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Timosha</cp:lastModifiedBy>
  <cp:revision>2</cp:revision>
  <cp:lastPrinted>1601-01-01T00:00:00Z</cp:lastPrinted>
  <dcterms:created xsi:type="dcterms:W3CDTF">2019-07-18T17:15:00Z</dcterms:created>
  <dcterms:modified xsi:type="dcterms:W3CDTF">2019-07-18T17:15:00Z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