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527C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Конспект лабораторного практикума :</w:t>
      </w:r>
    </w:p>
    <w:p w:rsidR="00000000" w:rsidRDefault="0011527C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«Определение работы, совершаемой телом при равномерном движении по наклонной плоскости».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Цель: обобщение и систематизация знаний учащихся при выполнении работ с физическим оборудованием;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Образовательная:  повторить разд</w:t>
      </w:r>
      <w:r>
        <w:rPr>
          <w:rFonts w:ascii="Times New Roman" w:hAnsi="Times New Roman" w:cs="Times New Roman"/>
          <w:sz w:val="28"/>
          <w:szCs w:val="28"/>
        </w:rPr>
        <w:t>елы «динамика», «статика», изученные</w:t>
      </w:r>
      <w:r>
        <w:rPr>
          <w:rFonts w:ascii="Times New Roman" w:hAnsi="Times New Roman" w:cs="Times New Roman"/>
          <w:sz w:val="28"/>
          <w:szCs w:val="28"/>
        </w:rPr>
        <w:t xml:space="preserve"> в 7-9 классе.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Развивающая: формировать интеллектуальные компетенции: сравнение, анализ, составление алгоритма, плана действий, обобщение.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Воспитательная: формирова</w:t>
      </w:r>
      <w:r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сознательн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трудолюбие, коммуникативн</w:t>
      </w:r>
      <w:r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11527C">
      <w:pPr>
        <w:jc w:val="center"/>
      </w:pPr>
      <w:r>
        <w:rPr>
          <w:rFonts w:ascii="Times New Roman" w:hAnsi="Times New Roman" w:cs="Times New Roman"/>
          <w:sz w:val="28"/>
          <w:szCs w:val="28"/>
        </w:rPr>
        <w:t>План урока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1. Оргмомент.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2. Актуализация изученного.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3. Инструктаж по ТБ и выполнению лаб. Практикума.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4. Выполнение практического задания.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5. Обобщение.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6. Рефлексия.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7. Домашнее задание.</w:t>
      </w: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Оборудование: штатив, трибометр, брусок на нити, динам</w:t>
      </w:r>
      <w:r>
        <w:rPr>
          <w:rFonts w:ascii="Times New Roman" w:hAnsi="Times New Roman" w:cs="Times New Roman"/>
          <w:sz w:val="28"/>
          <w:szCs w:val="28"/>
        </w:rPr>
        <w:t>ометр, грузы, линейка.</w:t>
      </w:r>
    </w:p>
    <w:p w:rsidR="00000000" w:rsidRDefault="0011527C">
      <w:pPr>
        <w:jc w:val="center"/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000000" w:rsidRDefault="0011527C">
      <w:r>
        <w:rPr>
          <w:rFonts w:ascii="Times New Roman" w:hAnsi="Times New Roman" w:cs="Times New Roman"/>
          <w:i/>
          <w:iCs/>
          <w:sz w:val="28"/>
          <w:szCs w:val="28"/>
        </w:rPr>
        <w:t>Приветствие “Здравствуйте!”</w:t>
      </w:r>
    </w:p>
    <w:p w:rsidR="00000000" w:rsidRDefault="0011527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Учащиеся поочередно касаются одноименных пальцев рук своего соседа, начиная с больших пальцев и говорят:</w:t>
      </w:r>
    </w:p>
    <w:p w:rsidR="00000000" w:rsidRDefault="0011527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желаю (соприкасаются большими пальцами);</w:t>
      </w:r>
    </w:p>
    <w:p w:rsidR="00000000" w:rsidRDefault="0011527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успеха (указательными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00000" w:rsidRDefault="0011527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всегда (средними);</w:t>
      </w:r>
    </w:p>
    <w:p w:rsidR="00000000" w:rsidRDefault="0011527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во всём (безымянными);</w:t>
      </w:r>
    </w:p>
    <w:p w:rsidR="00000000" w:rsidRDefault="0011527C">
      <w:pPr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и везде (мизинцами);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Здравствуйте! (прикосновение всей ладонью)</w:t>
      </w:r>
    </w:p>
    <w:p w:rsidR="00000000" w:rsidRDefault="0011527C">
      <w:r>
        <w:rPr>
          <w:rFonts w:ascii="Times New Roman" w:hAnsi="Times New Roman" w:cs="Times New Roman"/>
          <w:b/>
          <w:bCs/>
          <w:sz w:val="28"/>
          <w:szCs w:val="28"/>
        </w:rPr>
        <w:t>2.  Актуализация знаний.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Раздел «Динамика» изучает движение и причины, которые его вызывают.</w:t>
      </w:r>
    </w:p>
    <w:p w:rsidR="00000000" w:rsidRDefault="0011527C"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"Шаг за шагом ": три ученика, по одному с каждог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 ряда,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шагают к доске, на каждый шаг соотносят формулы, величины и определения, перевод единиц из изученного ранее  материала).</w:t>
      </w:r>
    </w:p>
    <w:tbl>
      <w:tblPr>
        <w:tblW w:w="0" w:type="auto"/>
        <w:tblInd w:w="-2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56"/>
        <w:gridCol w:w="2349"/>
        <w:gridCol w:w="4014"/>
      </w:tblGrid>
      <w:tr w:rsidR="00000000">
        <w:trPr>
          <w:trHeight w:val="587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A=F*S             </w:t>
            </w: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Отношение силы и площади поверхности, на которую действует эта сила.</w:t>
            </w:r>
          </w:p>
        </w:tc>
      </w:tr>
      <w:tr w:rsidR="00000000">
        <w:trPr>
          <w:trHeight w:val="556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N= </w:t>
            </w:r>
            <w:r>
              <w:rPr>
                <w:position w:val="-14"/>
              </w:rPr>
              <w:object w:dxaOrig="347" w:dyaOrig="5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8.5pt" o:ole="" filled="t">
                  <v:fill color2="black"/>
                  <v:imagedata r:id="rId5" o:title=""/>
                </v:shape>
                <o:OLEObject Type="Embed" ShapeID="_x0000_i1025" DrawAspect="Content" ObjectID="_1629919835" r:id="rId6"/>
              </w:object>
            </w:r>
            <w:r>
              <w:rPr>
                <w:rFonts w:ascii="Times New Roman" w:eastAsia="font431" w:hAnsi="Times New Roman" w:cs="Times New Roman"/>
                <w:sz w:val="28"/>
                <w:szCs w:val="28"/>
                <w:lang w:val="en-US"/>
              </w:rPr>
              <w:t xml:space="preserve">= F*υ   </w:t>
            </w:r>
            <w:r>
              <w:rPr>
                <w:rFonts w:ascii="Times New Roman" w:eastAsia="font431" w:hAnsi="Times New Roman" w:cs="Times New Roman"/>
                <w:sz w:val="28"/>
                <w:szCs w:val="28"/>
                <w:lang w:val="en-US"/>
              </w:rPr>
              <w:t xml:space="preserve">    </w:t>
            </w: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Характеристика взаимного действия тел; причина движения.</w:t>
            </w:r>
          </w:p>
        </w:tc>
      </w:tr>
      <w:tr w:rsidR="00000000">
        <w:trPr>
          <w:trHeight w:val="860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eastAsia="font431" w:hAnsi="Times New Roman" w:cs="Times New Roman"/>
                <w:sz w:val="28"/>
                <w:szCs w:val="28"/>
                <w:lang w:val="en-US"/>
              </w:rPr>
              <w:t xml:space="preserve">3.∑F= ma             </w:t>
            </w: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 Работа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Быстрота выполнения работы</w:t>
            </w:r>
          </w:p>
        </w:tc>
      </w:tr>
      <w:tr w:rsidR="00000000">
        <w:trPr>
          <w:trHeight w:val="912"/>
        </w:trPr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00000" w:rsidRDefault="0011527C">
            <w:pPr>
              <w:spacing w:after="0" w:line="240" w:lineRule="auto"/>
            </w:pPr>
            <w:r>
              <w:rPr>
                <w:rFonts w:ascii="Times New Roman" w:eastAsia="font431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eastAsia="font431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eastAsia="font431" w:hAnsi="Times New Roman" w:cs="Times New Roman"/>
                <w:sz w:val="28"/>
                <w:szCs w:val="28"/>
              </w:rPr>
              <w:t xml:space="preserve">= </w:t>
            </w:r>
            <w:r>
              <w:rPr>
                <w:position w:val="-14"/>
              </w:rPr>
              <w:object w:dxaOrig="359" w:dyaOrig="566">
                <v:shape id="_x0000_i1026" type="#_x0000_t75" style="width:18pt;height:28.5pt" o:ole="" filled="t">
                  <v:fill color2="black"/>
                  <v:imagedata r:id="rId7" o:title=""/>
                </v:shape>
                <o:OLEObject Type="Embed" ShapeID="_x0000_i1026" DrawAspect="Content" ObjectID="_1629919836" r:id="rId8"/>
              </w:object>
            </w:r>
            <w:r>
              <w:rPr>
                <w:rFonts w:ascii="Times New Roman" w:eastAsia="font431" w:hAnsi="Times New Roman" w:cs="Times New Roman"/>
                <w:sz w:val="28"/>
                <w:szCs w:val="28"/>
              </w:rPr>
              <w:t xml:space="preserve">                  </w:t>
            </w: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 Мощность</w:t>
            </w:r>
          </w:p>
        </w:tc>
        <w:tc>
          <w:tcPr>
            <w:tcW w:w="4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Перемещение тела под действием силы.</w:t>
            </w:r>
          </w:p>
        </w:tc>
      </w:tr>
      <w:tr w:rsidR="00000000">
        <w:trPr>
          <w:trHeight w:val="912"/>
        </w:trPr>
        <w:tc>
          <w:tcPr>
            <w:tcW w:w="95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1-3-4      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-4-3,          3-1-2,            4-2-1</w:t>
            </w:r>
          </w:p>
        </w:tc>
      </w:tr>
    </w:tbl>
    <w:p w:rsidR="00000000" w:rsidRDefault="0011527C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Вспомним правила перевода единиц.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0,72 МДж=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5кДж=</w:t>
      </w:r>
    </w:p>
    <w:p w:rsidR="00000000" w:rsidRDefault="0011527C">
      <w:pPr>
        <w:ind w:left="720" w:hanging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800 мкДж=</w:t>
      </w:r>
    </w:p>
    <w:p w:rsidR="00000000" w:rsidRDefault="0011527C">
      <w:pPr>
        <w:ind w:left="720" w:hanging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Формативная оценка: Аплодисменты (тем, кто не допустил ошибок).</w:t>
      </w:r>
    </w:p>
    <w:p w:rsidR="00000000" w:rsidRDefault="0011527C"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Сегодня нам предстоит определять работу, которая выполняется при равномерном движении.</w:t>
      </w:r>
    </w:p>
    <w:p w:rsidR="00000000" w:rsidRDefault="0011527C"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ехника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перемещать штатив и трибометр. Подвешивать тело на нити аккуратно, не допуская чрезмерного растягивания пружины, перемещать груз не торопясь, избегать его переворачивания.</w:t>
      </w: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амостоятельная работа учащихся.</w:t>
      </w: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Ученики делятся на групп</w:t>
      </w:r>
      <w:r>
        <w:rPr>
          <w:rFonts w:ascii="Times New Roman" w:hAnsi="Times New Roman" w:cs="Times New Roman"/>
          <w:sz w:val="28"/>
          <w:szCs w:val="28"/>
        </w:rPr>
        <w:t>ы по рядам и выполняют одно из заданий  лабораторного практикума. (первый ряд - первое, второй — второе)</w:t>
      </w:r>
    </w:p>
    <w:p w:rsidR="00000000" w:rsidRDefault="0011527C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лабораторной практической работы : «Определение работы, совершаемой телом при равномерном движении по наклонной плоскости».</w:t>
      </w:r>
    </w:p>
    <w:p w:rsidR="00000000" w:rsidRDefault="0011527C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11527C">
      <w:pPr>
        <w:pStyle w:val="ListParagraph"/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1.</w:t>
      </w: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Определить зависимость работы от угла наклонной плоскости. </w:t>
      </w:r>
    </w:p>
    <w:p w:rsidR="00000000" w:rsidRDefault="0011527C">
      <w:pPr>
        <w:pStyle w:val="ListParagraph"/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Установить трибометр на высоту 10 см.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Измерить длину наклонной плоскости.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Равномерно перемещайте брусок по наклонной плоскости, измеряя силу тяги.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  <w:lang w:val="kk-KZ"/>
        </w:rPr>
        <w:t>Повторить опыт дважды, увеличи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>
        <w:rPr>
          <w:rFonts w:ascii="Times New Roman" w:hAnsi="Times New Roman" w:cs="Times New Roman"/>
          <w:sz w:val="28"/>
          <w:szCs w:val="28"/>
          <w:lang w:val="kk-KZ"/>
        </w:rPr>
        <w:t>ая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высоту подьема наклонной </w:t>
      </w:r>
      <w:r>
        <w:rPr>
          <w:rFonts w:ascii="Times New Roman" w:hAnsi="Times New Roman" w:cs="Times New Roman"/>
          <w:sz w:val="28"/>
          <w:szCs w:val="28"/>
        </w:rPr>
        <w:t>плоскости.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работу, используя соответствующую формулу.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Занести данные каждого опыта в таблицу.</w:t>
      </w:r>
    </w:p>
    <w:p w:rsidR="00000000" w:rsidRDefault="0011527C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  <w:sz w:val="28"/>
          <w:szCs w:val="28"/>
        </w:rPr>
        <w:t>Сделай вывод.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1"/>
        <w:gridCol w:w="1279"/>
        <w:gridCol w:w="1245"/>
        <w:gridCol w:w="1513"/>
        <w:gridCol w:w="4508"/>
      </w:tblGrid>
      <w:tr w:rsidR="00000000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опыта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Высота , м</w:t>
            </w:r>
          </w:p>
        </w:tc>
        <w:tc>
          <w:tcPr>
            <w:tcW w:w="1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Длина, м</w:t>
            </w:r>
          </w:p>
        </w:tc>
        <w:tc>
          <w:tcPr>
            <w:tcW w:w="1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Сила тяги, Н</w:t>
            </w:r>
          </w:p>
        </w:tc>
        <w:tc>
          <w:tcPr>
            <w:tcW w:w="4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Работа, Дж</w:t>
            </w:r>
          </w:p>
        </w:tc>
      </w:tr>
      <w:tr w:rsidR="0000000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11527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000000" w:rsidRDefault="0011527C">
      <w:pPr>
        <w:pStyle w:val="ListParagraph"/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000000" w:rsidRDefault="0011527C">
      <w:pPr>
        <w:pStyle w:val="ListParagraph"/>
        <w:ind w:hanging="720"/>
        <w:jc w:val="both"/>
      </w:pPr>
      <w:r>
        <w:rPr>
          <w:rFonts w:ascii="Times New Roman" w:hAnsi="Times New Roman" w:cs="Times New Roman"/>
          <w:sz w:val="28"/>
          <w:szCs w:val="28"/>
        </w:rPr>
        <w:t>Цель:  Определить зависим</w:t>
      </w:r>
      <w:r>
        <w:rPr>
          <w:rFonts w:ascii="Times New Roman" w:hAnsi="Times New Roman" w:cs="Times New Roman"/>
          <w:sz w:val="28"/>
          <w:szCs w:val="28"/>
        </w:rPr>
        <w:t>ость работы от массы груза.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Установить трибометр на высоту 15 см.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Измерить длину наклонной плоскости.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Измерить (пользуясь шкалой динамометра) массу бруска.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Равномерно перемещать брусок по наклонной плоскости, измеряя силу тяги.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 xml:space="preserve">Рассчитать </w:t>
      </w:r>
      <w:r>
        <w:rPr>
          <w:rFonts w:ascii="Times New Roman" w:hAnsi="Times New Roman" w:cs="Times New Roman"/>
          <w:sz w:val="28"/>
          <w:szCs w:val="28"/>
          <w:lang w:val="en-US"/>
        </w:rPr>
        <w:t>работу по соответ</w:t>
      </w:r>
      <w:r>
        <w:rPr>
          <w:rFonts w:ascii="Times New Roman" w:hAnsi="Times New Roman" w:cs="Times New Roman"/>
          <w:sz w:val="28"/>
          <w:szCs w:val="28"/>
          <w:lang w:val="en-US"/>
        </w:rPr>
        <w:t>ствующей формуле.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  <w:lang w:val="kk-KZ"/>
        </w:rPr>
        <w:t>Повторить опыт, утяжелив брусок грузами по 100 гр.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Занести данные в таблицу.</w:t>
      </w:r>
    </w:p>
    <w:p w:rsidR="00000000" w:rsidRDefault="0011527C">
      <w:pPr>
        <w:pStyle w:val="ListParagraph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Сделай вывод.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6"/>
        <w:gridCol w:w="1102"/>
        <w:gridCol w:w="1706"/>
        <w:gridCol w:w="1451"/>
        <w:gridCol w:w="3265"/>
      </w:tblGrid>
      <w:tr w:rsidR="00000000">
        <w:tc>
          <w:tcPr>
            <w:tcW w:w="6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Длина, м</w:t>
            </w:r>
          </w:p>
        </w:tc>
        <w:tc>
          <w:tcPr>
            <w:tcW w:w="17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Масса бруска, кг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Сила тяги, Н</w:t>
            </w:r>
          </w:p>
        </w:tc>
        <w:tc>
          <w:tcPr>
            <w:tcW w:w="3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</w:pPr>
            <w:r>
              <w:rPr>
                <w:rFonts w:ascii="Times New Roman" w:hAnsi="Times New Roman"/>
                <w:sz w:val="28"/>
                <w:szCs w:val="28"/>
              </w:rPr>
              <w:t>Работа, Дж</w:t>
            </w:r>
          </w:p>
        </w:tc>
      </w:tr>
      <w:tr w:rsidR="00000000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6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11527C">
            <w:pPr>
              <w:pStyle w:val="ab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5. Учащиеся обсуждают результаты опытов, зачитывают выводы, выбирают лучшие </w:t>
      </w:r>
      <w:r>
        <w:rPr>
          <w:rFonts w:ascii="Times New Roman" w:hAnsi="Times New Roman" w:cs="Times New Roman"/>
          <w:sz w:val="28"/>
          <w:szCs w:val="28"/>
        </w:rPr>
        <w:t>формулировки.</w:t>
      </w:r>
    </w:p>
    <w:p w:rsidR="00000000" w:rsidRDefault="0011527C">
      <w:pPr>
        <w:pStyle w:val="ListParagraph"/>
        <w:ind w:left="0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Вывод: </w:t>
      </w:r>
    </w:p>
    <w:p w:rsidR="00000000" w:rsidRDefault="0011527C">
      <w:pPr>
        <w:pStyle w:val="ListParagraph"/>
        <w:ind w:left="0"/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1. С увеличением </w:t>
      </w:r>
      <w:r>
        <w:rPr>
          <w:rFonts w:ascii="Times New Roman" w:hAnsi="Times New Roman" w:cs="Times New Roman"/>
          <w:color w:val="111111"/>
          <w:sz w:val="28"/>
          <w:szCs w:val="28"/>
          <w:lang w:val="en-US"/>
        </w:rPr>
        <w:t xml:space="preserve">высоты наклонной плоскости, работа по перемещению груза увеличивается. </w:t>
      </w:r>
      <w:r>
        <w:rPr>
          <w:rFonts w:ascii="Times New Roman" w:hAnsi="Times New Roman" w:cs="Times New Roman"/>
          <w:color w:val="111111"/>
          <w:sz w:val="28"/>
          <w:szCs w:val="28"/>
        </w:rPr>
        <w:t>(зависимость прямая).</w:t>
      </w:r>
    </w:p>
    <w:p w:rsidR="00000000" w:rsidRDefault="0011527C">
      <w:pPr>
        <w:pStyle w:val="ListParagraph"/>
        <w:ind w:left="1080"/>
        <w:rPr>
          <w:rFonts w:ascii="Times New Roman" w:hAnsi="Times New Roman" w:cs="Times New Roman"/>
          <w:color w:val="111111"/>
          <w:sz w:val="28"/>
          <w:szCs w:val="28"/>
        </w:rPr>
      </w:pPr>
    </w:p>
    <w:p w:rsidR="00000000" w:rsidRDefault="0011527C">
      <w:pPr>
        <w:pStyle w:val="ListParagraph"/>
        <w:ind w:left="0"/>
      </w:pPr>
      <w:r>
        <w:rPr>
          <w:rFonts w:ascii="Times New Roman" w:hAnsi="Times New Roman" w:cs="Times New Roman"/>
          <w:color w:val="111111"/>
          <w:sz w:val="28"/>
          <w:szCs w:val="28"/>
        </w:rPr>
        <w:t>2. С увеличением массы тела, затраченная работа, совершаемая при его перемещении, увеличивается пропорционально.</w:t>
      </w:r>
    </w:p>
    <w:p w:rsidR="00000000" w:rsidRDefault="0011527C">
      <w:pPr>
        <w:pStyle w:val="ListParagraph"/>
        <w:ind w:left="0"/>
        <w:rPr>
          <w:rFonts w:ascii="Times New Roman" w:hAnsi="Times New Roman" w:cs="Times New Roman"/>
          <w:color w:val="800000"/>
          <w:sz w:val="28"/>
          <w:szCs w:val="28"/>
        </w:rPr>
      </w:pPr>
    </w:p>
    <w:p w:rsidR="00000000" w:rsidRDefault="0011527C">
      <w:pPr>
        <w:pStyle w:val="ListParagraph"/>
        <w:ind w:left="0"/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Самооценк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а по критериям: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75"/>
        <w:gridCol w:w="4590"/>
        <w:gridCol w:w="1140"/>
        <w:gridCol w:w="990"/>
      </w:tblGrid>
      <w:tr w:rsidR="00000000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 оценивания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Дескриптор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 балл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000000">
        <w:trPr>
          <w:trHeight w:val="1343"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формулу, связывающую силу и перемещение для определения работы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записывает  значения величин в системе СИ</w:t>
            </w: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записывает формулу </w:t>
            </w: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определяет работу для каждого опыта</w:t>
            </w: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00"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ализирует результаты эксперимента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рассматривают различие в результатах опытов</w:t>
            </w: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 верную зависимость между величинами;</w:t>
            </w: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формулирует вывод</w:t>
            </w: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0000" w:rsidRDefault="001152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11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Итого: 8 баллов. </w:t>
      </w:r>
    </w:p>
    <w:p w:rsidR="00000000" w:rsidRDefault="0011527C">
      <w:r>
        <w:rPr>
          <w:rFonts w:ascii="Times New Roman" w:hAnsi="Times New Roman" w:cs="Times New Roman"/>
          <w:b/>
          <w:bCs/>
          <w:sz w:val="28"/>
          <w:szCs w:val="28"/>
        </w:rPr>
        <w:t>Обратная связь: сигналы рукой.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Большой палец вверх- 8-7 баллов,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Большой палец</w:t>
      </w:r>
      <w:r>
        <w:rPr>
          <w:rFonts w:ascii="Times New Roman" w:hAnsi="Times New Roman" w:cs="Times New Roman"/>
          <w:sz w:val="28"/>
          <w:szCs w:val="28"/>
        </w:rPr>
        <w:t xml:space="preserve"> вправо - 6-4 баллов,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Большой палец вниз- меньше 4 баллов.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Каждый подумал, над чем ему надо поработать, если оценкой вы не довольны.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ефлексию с помощью стратегии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" Телеграмма"</w:t>
      </w:r>
    </w:p>
    <w:p w:rsidR="00000000" w:rsidRDefault="0011527C"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 подходит к концу, обобщим ваши впечатления. Кратко написать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стикере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важное, что узнали  на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пожеланиями соседу по парте и отправить. 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Было ли вам интересно, понятно, полезно? 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 xml:space="preserve">Где вам пригодятся полученные сегодня умения? </w:t>
      </w:r>
    </w:p>
    <w:p w:rsidR="00000000" w:rsidRDefault="0011527C">
      <w:r>
        <w:rPr>
          <w:rFonts w:ascii="Times New Roman" w:hAnsi="Times New Roman" w:cs="Times New Roman"/>
          <w:sz w:val="28"/>
          <w:szCs w:val="28"/>
        </w:rPr>
        <w:t>Нужно ли что-то изменить, чтобы урок стал лучше?</w:t>
      </w:r>
    </w:p>
    <w:p w:rsidR="00000000" w:rsidRDefault="0011527C">
      <w:pPr>
        <w:tabs>
          <w:tab w:val="left" w:pos="5308"/>
        </w:tabs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 xml:space="preserve"> повторить раздел </w:t>
      </w:r>
      <w:r>
        <w:rPr>
          <w:rFonts w:ascii="Times New Roman" w:hAnsi="Times New Roman" w:cs="Times New Roman"/>
          <w:sz w:val="28"/>
          <w:szCs w:val="28"/>
        </w:rPr>
        <w:t>«Статика». Подготовить цепочку формул по теме.</w:t>
      </w:r>
    </w:p>
    <w:sectPr w:rsidR="00000000">
      <w:pgSz w:w="11906" w:h="16838"/>
      <w:pgMar w:top="1134" w:right="850" w:bottom="1134" w:left="1701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31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7C"/>
    <w:rsid w:val="0011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CF74E7F-C3A1-46D5-AEA1-423B4256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431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4"/>
    </w:rPr>
  </w:style>
  <w:style w:type="character" w:customStyle="1" w:styleId="WW8Num4z1">
    <w:name w:val="WW8Num4z1"/>
    <w:rPr>
      <w:rFonts w:ascii="Symbol" w:hAnsi="Symbol" w:cs="Symbol"/>
      <w:sz w:val="20"/>
    </w:rPr>
  </w:style>
  <w:style w:type="character" w:customStyle="1" w:styleId="WW8Num5z0">
    <w:name w:val="WW8Num5z0"/>
    <w:rPr>
      <w:rFonts w:ascii="Nimbus Roman No9 L" w:eastAsia="Times New Roman" w:hAnsi="Nimbus Roman No9 L" w:cs="Nimbus Roman No9 L"/>
      <w:b w:val="0"/>
      <w:bCs/>
      <w:i w:val="0"/>
      <w:iCs w:val="0"/>
      <w:caps w:val="0"/>
      <w:smallCaps w:val="0"/>
      <w:spacing w:val="0"/>
      <w:sz w:val="24"/>
      <w:szCs w:val="24"/>
      <w:lang w:val="ru-RU" w:eastAsia="en-GB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Nimbus Roman No9 L" w:hAnsi="Nimbus Roman No9 L" w:cs="Nimbus Roman No9 L"/>
      <w:b w:val="0"/>
      <w:bCs/>
      <w:i/>
      <w:sz w:val="24"/>
      <w:szCs w:val="24"/>
      <w:lang w:eastAsia="en-GB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Symbol"/>
      <w:sz w:val="22"/>
      <w:szCs w:val="22"/>
      <w:lang w:val="ru-RU" w:eastAsia="en-GB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3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sz w:val="20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Strong"/>
    <w:qFormat/>
    <w:rPr>
      <w:b/>
      <w:bCs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Lohit Devanagari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ody Text Indent"/>
    <w:basedOn w:val="a"/>
    <w:pPr>
      <w:ind w:firstLine="374"/>
    </w:pPr>
    <w:rPr>
      <w:sz w:val="28"/>
    </w:rPr>
  </w:style>
  <w:style w:type="paragraph" w:customStyle="1" w:styleId="BodyTextIndent2">
    <w:name w:val="Body Text Indent 2"/>
    <w:basedOn w:val="a"/>
    <w:pPr>
      <w:ind w:firstLine="284"/>
      <w:jc w:val="both"/>
    </w:pPr>
    <w:rPr>
      <w:rFonts w:ascii="Times New Roman" w:eastAsia="Times New Roman" w:hAnsi="Times New Roman" w:cs="Times New Roman"/>
      <w:b/>
      <w:color w:val="00000A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</dc:creator>
  <cp:keywords/>
  <dc:description/>
  <cp:lastModifiedBy>Timosha</cp:lastModifiedBy>
  <cp:revision>2</cp:revision>
  <cp:lastPrinted>1601-01-01T00:00:00Z</cp:lastPrinted>
  <dcterms:created xsi:type="dcterms:W3CDTF">2019-09-13T19:44:00Z</dcterms:created>
  <dcterms:modified xsi:type="dcterms:W3CDTF">2019-09-13T19:44:00Z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