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B4270">
      <w:pPr>
        <w:spacing w:after="160" w:line="256" w:lineRule="auto"/>
        <w:jc w:val="center"/>
        <w:rPr>
          <w:rFonts w:eastAsiaTheme="minorHAnsi"/>
          <w:b/>
          <w:bCs/>
          <w:sz w:val="32"/>
          <w:szCs w:val="32"/>
          <w:lang w:eastAsia="en-US"/>
        </w:rPr>
      </w:pPr>
      <w:bookmarkStart w:id="0" w:name="_GoBack"/>
      <w:bookmarkEnd w:id="0"/>
      <w:r>
        <w:rPr>
          <w:rFonts w:eastAsiaTheme="minorHAnsi"/>
          <w:b/>
          <w:bCs/>
          <w:sz w:val="32"/>
          <w:szCs w:val="32"/>
          <w:lang w:eastAsia="en-US"/>
        </w:rPr>
        <w:t>Кроссворд по математике для учащихся 9 класса.</w:t>
      </w:r>
    </w:p>
    <w:p w:rsidR="00000000" w:rsidRDefault="002B4270">
      <w:pPr>
        <w:spacing w:after="160" w:line="256" w:lineRule="auto"/>
        <w:jc w:val="both"/>
        <w:rPr>
          <w:rFonts w:eastAsiaTheme="minorHAnsi"/>
          <w:sz w:val="28"/>
          <w:szCs w:val="28"/>
          <w:lang w:eastAsia="en-US"/>
        </w:rPr>
      </w:pPr>
      <w:r>
        <w:rPr>
          <w:rFonts w:eastAsiaTheme="minorHAnsi"/>
          <w:sz w:val="28"/>
          <w:szCs w:val="28"/>
          <w:lang w:eastAsia="en-US"/>
        </w:rPr>
        <w:t>ФИО: Игнатюк Светлана Николаевна</w:t>
      </w:r>
    </w:p>
    <w:p w:rsidR="00000000" w:rsidRDefault="002B4270">
      <w:pPr>
        <w:spacing w:after="160" w:line="256" w:lineRule="auto"/>
        <w:jc w:val="both"/>
        <w:rPr>
          <w:rFonts w:eastAsiaTheme="minorHAnsi"/>
          <w:sz w:val="28"/>
          <w:szCs w:val="28"/>
          <w:lang w:eastAsia="en-US"/>
        </w:rPr>
      </w:pPr>
      <w:r>
        <w:rPr>
          <w:rFonts w:eastAsiaTheme="minorHAnsi"/>
          <w:sz w:val="28"/>
          <w:szCs w:val="28"/>
          <w:lang w:eastAsia="en-US"/>
        </w:rPr>
        <w:t>Должность: Учитель математики в МАОУ «Школа № 5 г. Благовещенска».</w:t>
      </w:r>
    </w:p>
    <w:p w:rsidR="00000000" w:rsidRDefault="002B4270">
      <w:pPr>
        <w:spacing w:after="160" w:line="256" w:lineRule="auto"/>
        <w:jc w:val="both"/>
        <w:rPr>
          <w:rFonts w:eastAsiaTheme="minorHAnsi"/>
          <w:sz w:val="28"/>
          <w:szCs w:val="28"/>
          <w:lang w:eastAsia="en-US"/>
        </w:rPr>
      </w:pPr>
      <w:r>
        <w:rPr>
          <w:rFonts w:eastAsiaTheme="minorHAnsi"/>
          <w:sz w:val="28"/>
          <w:szCs w:val="28"/>
          <w:lang w:eastAsia="en-US"/>
        </w:rPr>
        <w:t xml:space="preserve">Описание: Данная разработка будет полезна учителям математики, работающим в 9 классах. Её </w:t>
      </w:r>
      <w:r>
        <w:rPr>
          <w:rFonts w:eastAsiaTheme="minorHAnsi"/>
          <w:sz w:val="28"/>
          <w:szCs w:val="28"/>
          <w:lang w:eastAsia="en-US"/>
        </w:rPr>
        <w:t>можно применять на обобщающем уроке или на мероприятии в рамках недели математики.</w:t>
      </w:r>
    </w:p>
    <w:p w:rsidR="00000000" w:rsidRDefault="002B4270">
      <w:pPr>
        <w:spacing w:after="160" w:line="256" w:lineRule="auto"/>
        <w:jc w:val="both"/>
        <w:rPr>
          <w:rFonts w:eastAsiaTheme="minorHAnsi"/>
          <w:sz w:val="28"/>
          <w:szCs w:val="28"/>
          <w:lang w:eastAsia="en-US"/>
        </w:rPr>
      </w:pPr>
      <w:r>
        <w:rPr>
          <w:rFonts w:eastAsiaTheme="minorHAnsi"/>
          <w:sz w:val="28"/>
          <w:szCs w:val="28"/>
          <w:lang w:eastAsia="en-US"/>
        </w:rPr>
        <w:t>Цель: обобщение и систематизация знаний по математике в рамках основной школы.</w:t>
      </w:r>
    </w:p>
    <w:p w:rsidR="00000000" w:rsidRDefault="002B4270">
      <w:pPr>
        <w:pStyle w:val="a5"/>
        <w:jc w:val="center"/>
        <w:rPr>
          <w:sz w:val="28"/>
          <w:szCs w:val="28"/>
        </w:rPr>
      </w:pPr>
      <w:r>
        <w:rPr>
          <w:sz w:val="28"/>
          <w:szCs w:val="28"/>
        </w:rPr>
        <w:t>По вертикали:</w:t>
      </w:r>
    </w:p>
    <w:p w:rsidR="00000000" w:rsidRDefault="002B4270">
      <w:pPr>
        <w:pStyle w:val="a5"/>
        <w:jc w:val="both"/>
        <w:rPr>
          <w:sz w:val="28"/>
          <w:szCs w:val="28"/>
        </w:rPr>
      </w:pPr>
      <w:r>
        <w:rPr>
          <w:sz w:val="28"/>
          <w:szCs w:val="28"/>
        </w:rPr>
        <w:t>2. Что является графиком квадратичной функции (парабола). 3. Числа, которые испо</w:t>
      </w:r>
      <w:r>
        <w:rPr>
          <w:sz w:val="28"/>
          <w:szCs w:val="28"/>
        </w:rPr>
        <w:t>льзуют при счёте (натуральные). 4. Угол, градусная мера которого равна 90 градусов (прямой). 7. Часть плоскости, ограниченная окружностью (круг). 8. Угол, обе стороны которого лежат на одной прямой (развёрнутый). 10. Чертёж, наглядно изображающий зависимос</w:t>
      </w:r>
      <w:r>
        <w:rPr>
          <w:sz w:val="28"/>
          <w:szCs w:val="28"/>
        </w:rPr>
        <w:t>ть одной величины от другой (график). 12.Многоугольник, у которого все стороны равны, все углы равны (правильный). 18. Сумма длин всех сторон многоугольника (периметр). 19.  Зависимость одной переменной от другой (функция). 20. Первая из точек декартовых к</w:t>
      </w:r>
      <w:r>
        <w:rPr>
          <w:sz w:val="28"/>
          <w:szCs w:val="28"/>
        </w:rPr>
        <w:t>оординат (абсцисса).</w:t>
      </w:r>
    </w:p>
    <w:p w:rsidR="00000000" w:rsidRDefault="002B4270">
      <w:pPr>
        <w:pStyle w:val="a5"/>
        <w:jc w:val="center"/>
        <w:rPr>
          <w:sz w:val="28"/>
          <w:szCs w:val="28"/>
        </w:rPr>
      </w:pPr>
      <w:r>
        <w:rPr>
          <w:sz w:val="28"/>
          <w:szCs w:val="28"/>
        </w:rPr>
        <w:t>По горизонтали:</w:t>
      </w:r>
    </w:p>
    <w:p w:rsidR="00000000" w:rsidRDefault="002B4270">
      <w:pPr>
        <w:pStyle w:val="a5"/>
        <w:numPr>
          <w:ilvl w:val="0"/>
          <w:numId w:val="2"/>
        </w:numPr>
        <w:tabs>
          <w:tab w:val="left" w:pos="0"/>
          <w:tab w:val="left" w:pos="284"/>
        </w:tabs>
        <w:ind w:left="0" w:firstLine="0"/>
        <w:jc w:val="both"/>
        <w:rPr>
          <w:sz w:val="28"/>
          <w:szCs w:val="28"/>
        </w:rPr>
      </w:pPr>
      <w:r>
        <w:rPr>
          <w:sz w:val="28"/>
          <w:szCs w:val="28"/>
        </w:rPr>
        <w:t>Сотая часть числа (процент). 5. Отрезок, соединяющий центр окружности с точкой на окружности (радиус). 6. Направленный отрезок (вектор). 9. Треугольник, у которого две стороны равны (равнобедренный). 11. Равенство, соде</w:t>
      </w:r>
      <w:r>
        <w:rPr>
          <w:sz w:val="28"/>
          <w:szCs w:val="28"/>
        </w:rPr>
        <w:t xml:space="preserve">ржащее букву, значение которой надо найти (уравнение).  13. Часть прямой, ограниченная двумя точками (отрезок). 14. Одна из сторон прямоугольного треугольника, которая прилежит прямому углу (катет). 15. Единица измерения угла (градус). 16. Треугольники, у </w:t>
      </w:r>
      <w:r>
        <w:rPr>
          <w:sz w:val="28"/>
          <w:szCs w:val="28"/>
        </w:rPr>
        <w:t xml:space="preserve">которых углы соответственно равны, а стороны пропорциональны (подобные). 17. Утверждение, принимаемое без доказательств (аксиома). </w:t>
      </w:r>
    </w:p>
    <w:p w:rsidR="00000000" w:rsidRDefault="002B4270">
      <w:pPr>
        <w:pStyle w:val="a5"/>
        <w:tabs>
          <w:tab w:val="left" w:pos="0"/>
          <w:tab w:val="left" w:pos="284"/>
        </w:tabs>
        <w:jc w:val="both"/>
        <w:rPr>
          <w:sz w:val="28"/>
          <w:szCs w:val="28"/>
        </w:rPr>
      </w:pPr>
    </w:p>
    <w:p w:rsidR="00000000" w:rsidRDefault="002B4270">
      <w:pPr>
        <w:pStyle w:val="a5"/>
        <w:tabs>
          <w:tab w:val="left" w:pos="0"/>
          <w:tab w:val="left" w:pos="284"/>
        </w:tabs>
        <w:jc w:val="both"/>
        <w:rPr>
          <w:sz w:val="28"/>
          <w:szCs w:val="28"/>
        </w:rPr>
      </w:pPr>
    </w:p>
    <w:p w:rsidR="00000000" w:rsidRDefault="002B4270">
      <w:pPr>
        <w:pStyle w:val="a5"/>
        <w:tabs>
          <w:tab w:val="left" w:pos="0"/>
          <w:tab w:val="left" w:pos="284"/>
        </w:tabs>
        <w:jc w:val="both"/>
        <w:rPr>
          <w:sz w:val="28"/>
          <w:szCs w:val="28"/>
        </w:rPr>
      </w:pPr>
    </w:p>
    <w:p w:rsidR="00000000" w:rsidRDefault="002B4270">
      <w:pPr>
        <w:pStyle w:val="a5"/>
        <w:tabs>
          <w:tab w:val="left" w:pos="0"/>
          <w:tab w:val="left" w:pos="284"/>
        </w:tabs>
        <w:jc w:val="both"/>
        <w:rPr>
          <w:sz w:val="28"/>
          <w:szCs w:val="28"/>
        </w:rPr>
      </w:pPr>
    </w:p>
    <w:p w:rsidR="00000000" w:rsidRDefault="002B4270">
      <w:pPr>
        <w:pStyle w:val="a5"/>
        <w:tabs>
          <w:tab w:val="left" w:pos="0"/>
          <w:tab w:val="left" w:pos="284"/>
        </w:tabs>
        <w:jc w:val="both"/>
        <w:rPr>
          <w:sz w:val="28"/>
          <w:szCs w:val="28"/>
        </w:rPr>
      </w:pPr>
    </w:p>
    <w:p w:rsidR="00000000" w:rsidRDefault="002B4270">
      <w:pPr>
        <w:pStyle w:val="a5"/>
        <w:tabs>
          <w:tab w:val="left" w:pos="0"/>
          <w:tab w:val="left" w:pos="284"/>
        </w:tabs>
        <w:jc w:val="both"/>
        <w:rPr>
          <w:sz w:val="28"/>
          <w:szCs w:val="28"/>
        </w:rPr>
      </w:pPr>
    </w:p>
    <w:p w:rsidR="00000000" w:rsidRDefault="002B4270">
      <w:pPr>
        <w:pStyle w:val="a5"/>
        <w:tabs>
          <w:tab w:val="left" w:pos="0"/>
          <w:tab w:val="left" w:pos="284"/>
        </w:tabs>
        <w:jc w:val="both"/>
        <w:rPr>
          <w:sz w:val="28"/>
          <w:szCs w:val="28"/>
        </w:rPr>
      </w:pPr>
    </w:p>
    <w:p w:rsidR="00000000" w:rsidRDefault="002B4270">
      <w:pPr>
        <w:pStyle w:val="a5"/>
        <w:tabs>
          <w:tab w:val="left" w:pos="0"/>
          <w:tab w:val="left" w:pos="284"/>
        </w:tabs>
        <w:jc w:val="both"/>
        <w:rPr>
          <w:sz w:val="28"/>
          <w:szCs w:val="28"/>
        </w:rPr>
      </w:pPr>
    </w:p>
    <w:p w:rsidR="00000000" w:rsidRDefault="002B4270">
      <w:pPr>
        <w:pStyle w:val="a5"/>
        <w:tabs>
          <w:tab w:val="left" w:pos="0"/>
          <w:tab w:val="left" w:pos="284"/>
        </w:tabs>
        <w:jc w:val="both"/>
        <w:rPr>
          <w:sz w:val="28"/>
          <w:szCs w:val="28"/>
        </w:rPr>
      </w:pPr>
    </w:p>
    <w:tbl>
      <w:tblPr>
        <w:tblW w:w="0" w:type="auto"/>
        <w:tblCellMar>
          <w:left w:w="0" w:type="dxa"/>
          <w:right w:w="0" w:type="dxa"/>
        </w:tblCellMar>
        <w:tblLook w:val="04A0" w:firstRow="1" w:lastRow="0" w:firstColumn="1" w:lastColumn="0" w:noHBand="0" w:noVBand="1"/>
      </w:tblPr>
      <w:tblGrid>
        <w:gridCol w:w="320"/>
        <w:gridCol w:w="309"/>
        <w:gridCol w:w="320"/>
        <w:gridCol w:w="310"/>
        <w:gridCol w:w="318"/>
        <w:gridCol w:w="310"/>
        <w:gridCol w:w="312"/>
        <w:gridCol w:w="313"/>
        <w:gridCol w:w="310"/>
        <w:gridCol w:w="318"/>
        <w:gridCol w:w="308"/>
        <w:gridCol w:w="311"/>
        <w:gridCol w:w="310"/>
        <w:gridCol w:w="319"/>
        <w:gridCol w:w="312"/>
        <w:gridCol w:w="311"/>
        <w:gridCol w:w="319"/>
        <w:gridCol w:w="319"/>
        <w:gridCol w:w="310"/>
        <w:gridCol w:w="310"/>
        <w:gridCol w:w="310"/>
        <w:gridCol w:w="318"/>
        <w:gridCol w:w="310"/>
        <w:gridCol w:w="310"/>
        <w:gridCol w:w="310"/>
        <w:gridCol w:w="310"/>
        <w:gridCol w:w="309"/>
        <w:gridCol w:w="309"/>
        <w:gridCol w:w="318"/>
        <w:gridCol w:w="310"/>
      </w:tblGrid>
      <w:tr w:rsidR="00000000">
        <w:trPr>
          <w:trHeight w:val="330"/>
        </w:trPr>
        <w:tc>
          <w:tcPr>
            <w:tcW w:w="32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lastRenderedPageBreak/>
              <w:t> </w:t>
            </w:r>
          </w:p>
        </w:tc>
        <w:tc>
          <w:tcPr>
            <w:tcW w:w="30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2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2"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3"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8"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1"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2"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1"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vAlign w:val="center"/>
            <w:hideMark/>
          </w:tcPr>
          <w:p w:rsidR="00000000" w:rsidRDefault="002B4270">
            <w:pPr>
              <w:jc w:val="center"/>
              <w:rPr>
                <w:rFonts w:ascii="Arial" w:eastAsia="Times New Roman" w:hAnsi="Arial" w:cs="Arial"/>
                <w:b/>
                <w:bCs/>
                <w:sz w:val="17"/>
                <w:szCs w:val="17"/>
              </w:rPr>
            </w:pPr>
            <w:r>
              <w:rPr>
                <w:rFonts w:ascii="Arial" w:eastAsia="Times New Roman" w:hAnsi="Arial" w:cs="Arial"/>
                <w:b/>
                <w:bCs/>
                <w:sz w:val="17"/>
                <w:szCs w:val="17"/>
              </w:rPr>
              <w:t>18</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r>
      <w:tr w:rsidR="00000000">
        <w:trPr>
          <w:trHeight w:val="330"/>
        </w:trPr>
        <w:tc>
          <w:tcPr>
            <w:tcW w:w="32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2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2"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3"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8"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1"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2"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1"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b/>
                <w:bCs/>
                <w:sz w:val="17"/>
                <w:szCs w:val="17"/>
              </w:rPr>
            </w:pPr>
            <w:r>
              <w:rPr>
                <w:rFonts w:ascii="Arial" w:eastAsia="Times New Roman" w:hAnsi="Arial" w:cs="Arial"/>
                <w:b/>
                <w:bCs/>
                <w:sz w:val="17"/>
                <w:szCs w:val="17"/>
              </w:rPr>
              <w:t>7</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r>
      <w:tr w:rsidR="00000000">
        <w:trPr>
          <w:trHeight w:val="330"/>
        </w:trPr>
        <w:tc>
          <w:tcPr>
            <w:tcW w:w="32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2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vAlign w:val="center"/>
            <w:hideMark/>
          </w:tcPr>
          <w:p w:rsidR="00000000" w:rsidRDefault="002B4270">
            <w:pPr>
              <w:jc w:val="center"/>
              <w:rPr>
                <w:rFonts w:ascii="Arial" w:eastAsia="Times New Roman" w:hAnsi="Arial" w:cs="Arial"/>
                <w:b/>
                <w:bCs/>
                <w:sz w:val="17"/>
                <w:szCs w:val="17"/>
              </w:rPr>
            </w:pPr>
            <w:r>
              <w:rPr>
                <w:rFonts w:ascii="Arial" w:eastAsia="Times New Roman" w:hAnsi="Arial" w:cs="Arial"/>
                <w:b/>
                <w:bCs/>
                <w:sz w:val="17"/>
                <w:szCs w:val="17"/>
              </w:rPr>
              <w:t>20</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2"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3"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8"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1"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2" w:type="dxa"/>
            <w:vAlign w:val="center"/>
            <w:hideMark/>
          </w:tcPr>
          <w:p w:rsidR="00000000" w:rsidRDefault="002B4270">
            <w:pPr>
              <w:jc w:val="center"/>
              <w:rPr>
                <w:rFonts w:ascii="Arial" w:eastAsia="Times New Roman" w:hAnsi="Arial" w:cs="Arial"/>
                <w:b/>
                <w:bCs/>
                <w:sz w:val="17"/>
                <w:szCs w:val="17"/>
              </w:rPr>
            </w:pPr>
            <w:r>
              <w:rPr>
                <w:rFonts w:ascii="Arial" w:eastAsia="Times New Roman" w:hAnsi="Arial" w:cs="Arial"/>
                <w:b/>
                <w:bCs/>
                <w:sz w:val="17"/>
                <w:szCs w:val="17"/>
              </w:rPr>
              <w:t>4</w:t>
            </w:r>
          </w:p>
        </w:tc>
        <w:tc>
          <w:tcPr>
            <w:tcW w:w="311"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9" w:type="dxa"/>
            <w:vAlign w:val="center"/>
            <w:hideMark/>
          </w:tcPr>
          <w:p w:rsidR="00000000" w:rsidRDefault="002B4270">
            <w:pPr>
              <w:jc w:val="center"/>
              <w:rPr>
                <w:rFonts w:ascii="Arial" w:eastAsia="Times New Roman" w:hAnsi="Arial" w:cs="Arial"/>
                <w:b/>
                <w:bCs/>
                <w:sz w:val="17"/>
                <w:szCs w:val="17"/>
              </w:rPr>
            </w:pPr>
            <w:r>
              <w:rPr>
                <w:rFonts w:ascii="Arial" w:eastAsia="Times New Roman" w:hAnsi="Arial" w:cs="Arial"/>
                <w:b/>
                <w:bCs/>
                <w:sz w:val="17"/>
                <w:szCs w:val="17"/>
              </w:rPr>
              <w:t>14</w:t>
            </w:r>
          </w:p>
        </w:tc>
        <w:tc>
          <w:tcPr>
            <w:tcW w:w="31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r>
      <w:tr w:rsidR="00000000">
        <w:trPr>
          <w:trHeight w:val="330"/>
        </w:trPr>
        <w:tc>
          <w:tcPr>
            <w:tcW w:w="32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20" w:type="dxa"/>
            <w:vAlign w:val="center"/>
            <w:hideMark/>
          </w:tcPr>
          <w:p w:rsidR="00000000" w:rsidRDefault="002B4270">
            <w:pPr>
              <w:jc w:val="center"/>
              <w:rPr>
                <w:rFonts w:ascii="Arial" w:eastAsia="Times New Roman" w:hAnsi="Arial" w:cs="Arial"/>
                <w:b/>
                <w:bCs/>
                <w:sz w:val="17"/>
                <w:szCs w:val="17"/>
              </w:rPr>
            </w:pPr>
            <w:r>
              <w:rPr>
                <w:rFonts w:ascii="Arial" w:eastAsia="Times New Roman" w:hAnsi="Arial" w:cs="Arial"/>
                <w:b/>
                <w:bCs/>
                <w:sz w:val="17"/>
                <w:szCs w:val="17"/>
              </w:rPr>
              <w:t>19</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2"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3"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vAlign w:val="center"/>
            <w:hideMark/>
          </w:tcPr>
          <w:p w:rsidR="00000000" w:rsidRDefault="002B4270">
            <w:pPr>
              <w:jc w:val="center"/>
              <w:rPr>
                <w:rFonts w:ascii="Arial" w:eastAsia="Times New Roman" w:hAnsi="Arial" w:cs="Arial"/>
                <w:b/>
                <w:bCs/>
                <w:sz w:val="17"/>
                <w:szCs w:val="17"/>
              </w:rPr>
            </w:pPr>
            <w:r>
              <w:rPr>
                <w:rFonts w:ascii="Arial" w:eastAsia="Times New Roman" w:hAnsi="Arial" w:cs="Arial"/>
                <w:b/>
                <w:bCs/>
                <w:sz w:val="17"/>
                <w:szCs w:val="17"/>
              </w:rPr>
              <w:t>10</w:t>
            </w:r>
          </w:p>
        </w:tc>
        <w:tc>
          <w:tcPr>
            <w:tcW w:w="308"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1"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1"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vAlign w:val="center"/>
            <w:hideMark/>
          </w:tcPr>
          <w:p w:rsidR="00000000" w:rsidRDefault="002B4270">
            <w:pPr>
              <w:jc w:val="center"/>
              <w:rPr>
                <w:rFonts w:ascii="Arial" w:eastAsia="Times New Roman" w:hAnsi="Arial" w:cs="Arial"/>
                <w:b/>
                <w:bCs/>
                <w:sz w:val="17"/>
                <w:szCs w:val="17"/>
              </w:rPr>
            </w:pPr>
            <w:r>
              <w:rPr>
                <w:rFonts w:ascii="Arial" w:eastAsia="Times New Roman" w:hAnsi="Arial" w:cs="Arial"/>
                <w:b/>
                <w:bCs/>
                <w:sz w:val="17"/>
                <w:szCs w:val="17"/>
              </w:rPr>
              <w:t>12</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r>
      <w:tr w:rsidR="00000000">
        <w:trPr>
          <w:trHeight w:val="330"/>
        </w:trPr>
        <w:tc>
          <w:tcPr>
            <w:tcW w:w="32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2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2"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3"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8"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1"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9" w:type="dxa"/>
            <w:vAlign w:val="center"/>
            <w:hideMark/>
          </w:tcPr>
          <w:p w:rsidR="00000000" w:rsidRDefault="002B4270">
            <w:pPr>
              <w:jc w:val="center"/>
              <w:rPr>
                <w:rFonts w:ascii="Arial" w:eastAsia="Times New Roman" w:hAnsi="Arial" w:cs="Arial"/>
                <w:b/>
                <w:bCs/>
                <w:sz w:val="17"/>
                <w:szCs w:val="17"/>
              </w:rPr>
            </w:pPr>
            <w:r>
              <w:rPr>
                <w:rFonts w:ascii="Arial" w:eastAsia="Times New Roman" w:hAnsi="Arial" w:cs="Arial"/>
                <w:b/>
                <w:bCs/>
                <w:sz w:val="17"/>
                <w:szCs w:val="17"/>
              </w:rPr>
              <w:t>5</w:t>
            </w: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9"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9"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r>
      <w:tr w:rsidR="00000000">
        <w:trPr>
          <w:trHeight w:val="330"/>
        </w:trPr>
        <w:tc>
          <w:tcPr>
            <w:tcW w:w="32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2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2"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3" w:type="dxa"/>
            <w:vAlign w:val="center"/>
            <w:hideMark/>
          </w:tcPr>
          <w:p w:rsidR="00000000" w:rsidRDefault="002B4270">
            <w:pPr>
              <w:jc w:val="center"/>
              <w:rPr>
                <w:rFonts w:ascii="Arial" w:eastAsia="Times New Roman" w:hAnsi="Arial" w:cs="Arial"/>
                <w:b/>
                <w:bCs/>
                <w:sz w:val="17"/>
                <w:szCs w:val="17"/>
              </w:rPr>
            </w:pPr>
            <w:r>
              <w:rPr>
                <w:rFonts w:ascii="Arial" w:eastAsia="Times New Roman" w:hAnsi="Arial" w:cs="Arial"/>
                <w:b/>
                <w:bCs/>
                <w:sz w:val="17"/>
                <w:szCs w:val="17"/>
              </w:rPr>
              <w:t>8</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8"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1"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1"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r>
      <w:tr w:rsidR="00000000">
        <w:trPr>
          <w:trHeight w:val="330"/>
        </w:trPr>
        <w:tc>
          <w:tcPr>
            <w:tcW w:w="32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2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2"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8"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1"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b/>
                <w:bCs/>
                <w:sz w:val="17"/>
                <w:szCs w:val="17"/>
              </w:rPr>
            </w:pPr>
            <w:r>
              <w:rPr>
                <w:rFonts w:ascii="Arial" w:eastAsia="Times New Roman" w:hAnsi="Arial" w:cs="Arial"/>
                <w:b/>
                <w:bCs/>
                <w:sz w:val="17"/>
                <w:szCs w:val="17"/>
              </w:rPr>
              <w:t>2</w:t>
            </w:r>
          </w:p>
        </w:tc>
        <w:tc>
          <w:tcPr>
            <w:tcW w:w="31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1"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9" w:type="dxa"/>
            <w:vAlign w:val="center"/>
            <w:hideMark/>
          </w:tcPr>
          <w:p w:rsidR="00000000" w:rsidRDefault="002B4270">
            <w:pPr>
              <w:jc w:val="center"/>
              <w:rPr>
                <w:rFonts w:ascii="Arial" w:eastAsia="Times New Roman" w:hAnsi="Arial" w:cs="Arial"/>
                <w:b/>
                <w:bCs/>
                <w:sz w:val="17"/>
                <w:szCs w:val="17"/>
              </w:rPr>
            </w:pPr>
            <w:r>
              <w:rPr>
                <w:rFonts w:ascii="Arial" w:eastAsia="Times New Roman" w:hAnsi="Arial" w:cs="Arial"/>
                <w:b/>
                <w:bCs/>
                <w:sz w:val="17"/>
                <w:szCs w:val="17"/>
              </w:rPr>
              <w:t>3</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r>
      <w:tr w:rsidR="00000000">
        <w:trPr>
          <w:trHeight w:val="330"/>
        </w:trPr>
        <w:tc>
          <w:tcPr>
            <w:tcW w:w="320" w:type="dxa"/>
            <w:vAlign w:val="center"/>
            <w:hideMark/>
          </w:tcPr>
          <w:p w:rsidR="00000000" w:rsidRDefault="002B4270">
            <w:pPr>
              <w:jc w:val="center"/>
              <w:rPr>
                <w:rFonts w:ascii="Arial" w:eastAsia="Times New Roman" w:hAnsi="Arial" w:cs="Arial"/>
                <w:b/>
                <w:bCs/>
                <w:sz w:val="17"/>
                <w:szCs w:val="17"/>
              </w:rPr>
            </w:pPr>
            <w:r>
              <w:rPr>
                <w:rFonts w:ascii="Arial" w:eastAsia="Times New Roman" w:hAnsi="Arial" w:cs="Arial"/>
                <w:b/>
                <w:bCs/>
                <w:sz w:val="17"/>
                <w:szCs w:val="17"/>
              </w:rPr>
              <w:t>17</w:t>
            </w:r>
          </w:p>
        </w:tc>
        <w:tc>
          <w:tcPr>
            <w:tcW w:w="309"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2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8"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1" w:type="dxa"/>
            <w:vAlign w:val="center"/>
            <w:hideMark/>
          </w:tcPr>
          <w:p w:rsidR="00000000" w:rsidRDefault="002B4270">
            <w:pPr>
              <w:jc w:val="center"/>
              <w:rPr>
                <w:rFonts w:ascii="Arial" w:eastAsia="Times New Roman" w:hAnsi="Arial" w:cs="Arial"/>
                <w:b/>
                <w:bCs/>
                <w:sz w:val="17"/>
                <w:szCs w:val="17"/>
              </w:rPr>
            </w:pPr>
            <w:r>
              <w:rPr>
                <w:rFonts w:ascii="Arial" w:eastAsia="Times New Roman" w:hAnsi="Arial" w:cs="Arial"/>
                <w:b/>
                <w:bCs/>
                <w:sz w:val="17"/>
                <w:szCs w:val="17"/>
              </w:rPr>
              <w:t>1</w:t>
            </w:r>
          </w:p>
        </w:tc>
        <w:tc>
          <w:tcPr>
            <w:tcW w:w="31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9"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9"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9"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r>
      <w:tr w:rsidR="00000000">
        <w:trPr>
          <w:trHeight w:val="330"/>
        </w:trPr>
        <w:tc>
          <w:tcPr>
            <w:tcW w:w="32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2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2"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8"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1"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1"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9"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r>
      <w:tr w:rsidR="00000000">
        <w:trPr>
          <w:trHeight w:val="330"/>
        </w:trPr>
        <w:tc>
          <w:tcPr>
            <w:tcW w:w="32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2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2" w:type="dxa"/>
            <w:vAlign w:val="center"/>
            <w:hideMark/>
          </w:tcPr>
          <w:p w:rsidR="00000000" w:rsidRDefault="002B4270">
            <w:pPr>
              <w:jc w:val="center"/>
              <w:rPr>
                <w:rFonts w:ascii="Arial" w:eastAsia="Times New Roman" w:hAnsi="Arial" w:cs="Arial"/>
                <w:b/>
                <w:bCs/>
                <w:sz w:val="17"/>
                <w:szCs w:val="17"/>
              </w:rPr>
            </w:pPr>
            <w:r>
              <w:rPr>
                <w:rFonts w:ascii="Arial" w:eastAsia="Times New Roman" w:hAnsi="Arial" w:cs="Arial"/>
                <w:b/>
                <w:bCs/>
                <w:sz w:val="17"/>
                <w:szCs w:val="17"/>
              </w:rPr>
              <w:t>6</w:t>
            </w:r>
          </w:p>
        </w:tc>
        <w:tc>
          <w:tcPr>
            <w:tcW w:w="31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2"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1"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9"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r>
      <w:tr w:rsidR="00000000">
        <w:trPr>
          <w:trHeight w:val="330"/>
        </w:trPr>
        <w:tc>
          <w:tcPr>
            <w:tcW w:w="32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2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2"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8"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1"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2"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1"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9" w:type="dxa"/>
            <w:vAlign w:val="center"/>
            <w:hideMark/>
          </w:tcPr>
          <w:p w:rsidR="00000000" w:rsidRDefault="002B4270">
            <w:pPr>
              <w:jc w:val="center"/>
              <w:rPr>
                <w:rFonts w:ascii="Arial" w:eastAsia="Times New Roman" w:hAnsi="Arial" w:cs="Arial"/>
                <w:b/>
                <w:bCs/>
                <w:sz w:val="17"/>
                <w:szCs w:val="17"/>
              </w:rPr>
            </w:pPr>
            <w:r>
              <w:rPr>
                <w:rFonts w:ascii="Arial" w:eastAsia="Times New Roman" w:hAnsi="Arial" w:cs="Arial"/>
                <w:b/>
                <w:bCs/>
                <w:sz w:val="17"/>
                <w:szCs w:val="17"/>
              </w:rPr>
              <w:t>11</w:t>
            </w:r>
          </w:p>
        </w:tc>
        <w:tc>
          <w:tcPr>
            <w:tcW w:w="319"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r>
      <w:tr w:rsidR="00000000">
        <w:trPr>
          <w:trHeight w:val="330"/>
        </w:trPr>
        <w:tc>
          <w:tcPr>
            <w:tcW w:w="32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2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2"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8"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1"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2"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1"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9"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r>
      <w:tr w:rsidR="00000000">
        <w:trPr>
          <w:trHeight w:val="330"/>
        </w:trPr>
        <w:tc>
          <w:tcPr>
            <w:tcW w:w="32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2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2"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8"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1"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2"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1" w:type="dxa"/>
            <w:vAlign w:val="center"/>
            <w:hideMark/>
          </w:tcPr>
          <w:p w:rsidR="00000000" w:rsidRDefault="002B4270">
            <w:pPr>
              <w:jc w:val="center"/>
              <w:rPr>
                <w:rFonts w:ascii="Arial" w:eastAsia="Times New Roman" w:hAnsi="Arial" w:cs="Arial"/>
                <w:b/>
                <w:bCs/>
                <w:sz w:val="17"/>
                <w:szCs w:val="17"/>
              </w:rPr>
            </w:pPr>
            <w:r>
              <w:rPr>
                <w:rFonts w:ascii="Arial" w:eastAsia="Times New Roman" w:hAnsi="Arial" w:cs="Arial"/>
                <w:b/>
                <w:bCs/>
                <w:sz w:val="17"/>
                <w:szCs w:val="17"/>
              </w:rPr>
              <w:t>9</w:t>
            </w:r>
          </w:p>
        </w:tc>
        <w:tc>
          <w:tcPr>
            <w:tcW w:w="319"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9"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9"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9"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r>
      <w:tr w:rsidR="00000000">
        <w:trPr>
          <w:trHeight w:val="330"/>
        </w:trPr>
        <w:tc>
          <w:tcPr>
            <w:tcW w:w="32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20" w:type="dxa"/>
            <w:vAlign w:val="center"/>
            <w:hideMark/>
          </w:tcPr>
          <w:p w:rsidR="00000000" w:rsidRDefault="002B4270">
            <w:pPr>
              <w:jc w:val="center"/>
              <w:rPr>
                <w:rFonts w:ascii="Arial" w:eastAsia="Times New Roman" w:hAnsi="Arial" w:cs="Arial"/>
                <w:b/>
                <w:bCs/>
                <w:sz w:val="17"/>
                <w:szCs w:val="17"/>
              </w:rPr>
            </w:pPr>
            <w:r>
              <w:rPr>
                <w:rFonts w:ascii="Arial" w:eastAsia="Times New Roman" w:hAnsi="Arial" w:cs="Arial"/>
                <w:b/>
                <w:bCs/>
                <w:sz w:val="17"/>
                <w:szCs w:val="17"/>
              </w:rPr>
              <w:t>15</w:t>
            </w:r>
          </w:p>
        </w:tc>
        <w:tc>
          <w:tcPr>
            <w:tcW w:w="31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8"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1"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2"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1"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9"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r>
      <w:tr w:rsidR="00000000">
        <w:trPr>
          <w:trHeight w:val="330"/>
        </w:trPr>
        <w:tc>
          <w:tcPr>
            <w:tcW w:w="32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2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2"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8"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1"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2"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1"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9"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r>
      <w:tr w:rsidR="00000000">
        <w:trPr>
          <w:trHeight w:val="330"/>
        </w:trPr>
        <w:tc>
          <w:tcPr>
            <w:tcW w:w="320" w:type="dxa"/>
            <w:vAlign w:val="center"/>
            <w:hideMark/>
          </w:tcPr>
          <w:p w:rsidR="00000000" w:rsidRDefault="002B4270">
            <w:pPr>
              <w:jc w:val="center"/>
              <w:rPr>
                <w:rFonts w:ascii="Arial" w:eastAsia="Times New Roman" w:hAnsi="Arial" w:cs="Arial"/>
                <w:b/>
                <w:bCs/>
                <w:sz w:val="17"/>
                <w:szCs w:val="17"/>
              </w:rPr>
            </w:pPr>
            <w:r>
              <w:rPr>
                <w:rFonts w:ascii="Arial" w:eastAsia="Times New Roman" w:hAnsi="Arial" w:cs="Arial"/>
                <w:b/>
                <w:bCs/>
                <w:sz w:val="17"/>
                <w:szCs w:val="17"/>
              </w:rPr>
              <w:t>16</w:t>
            </w:r>
          </w:p>
        </w:tc>
        <w:tc>
          <w:tcPr>
            <w:tcW w:w="309"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2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8"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1"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2"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1"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9"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r>
      <w:tr w:rsidR="00000000">
        <w:trPr>
          <w:trHeight w:val="330"/>
        </w:trPr>
        <w:tc>
          <w:tcPr>
            <w:tcW w:w="32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2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2"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8"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1"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2"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1"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9"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r>
      <w:tr w:rsidR="00000000">
        <w:trPr>
          <w:trHeight w:val="330"/>
        </w:trPr>
        <w:tc>
          <w:tcPr>
            <w:tcW w:w="32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2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2"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3"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8"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1"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9" w:type="dxa"/>
            <w:vAlign w:val="center"/>
            <w:hideMark/>
          </w:tcPr>
          <w:p w:rsidR="00000000" w:rsidRDefault="002B4270">
            <w:pPr>
              <w:jc w:val="center"/>
              <w:rPr>
                <w:rFonts w:ascii="Arial" w:eastAsia="Times New Roman" w:hAnsi="Arial" w:cs="Arial"/>
                <w:b/>
                <w:bCs/>
                <w:sz w:val="17"/>
                <w:szCs w:val="17"/>
              </w:rPr>
            </w:pPr>
            <w:r>
              <w:rPr>
                <w:rFonts w:ascii="Arial" w:eastAsia="Times New Roman" w:hAnsi="Arial" w:cs="Arial"/>
                <w:b/>
                <w:bCs/>
                <w:sz w:val="17"/>
                <w:szCs w:val="17"/>
              </w:rPr>
              <w:t>13</w:t>
            </w: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9"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9"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09"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8"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c>
          <w:tcPr>
            <w:tcW w:w="310" w:type="dxa"/>
            <w:vAlign w:val="center"/>
            <w:hideMark/>
          </w:tcPr>
          <w:p w:rsidR="00000000" w:rsidRDefault="002B4270">
            <w:pPr>
              <w:jc w:val="center"/>
              <w:rPr>
                <w:rFonts w:ascii="Arial" w:eastAsia="Times New Roman" w:hAnsi="Arial" w:cs="Arial"/>
                <w:sz w:val="21"/>
                <w:szCs w:val="21"/>
              </w:rPr>
            </w:pPr>
            <w:r>
              <w:rPr>
                <w:rFonts w:ascii="Arial" w:eastAsia="Times New Roman" w:hAnsi="Arial" w:cs="Arial"/>
                <w:sz w:val="21"/>
                <w:szCs w:val="21"/>
              </w:rPr>
              <w:t> </w:t>
            </w:r>
          </w:p>
        </w:tc>
      </w:tr>
    </w:tbl>
    <w:p w:rsidR="00000000" w:rsidRDefault="002B4270">
      <w:pPr>
        <w:rPr>
          <w:rFonts w:eastAsia="Times New Roman"/>
        </w:rPr>
      </w:pPr>
    </w:p>
    <w:sectPr w:rsidR="0000000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9616E5"/>
    <w:multiLevelType w:val="hybridMultilevel"/>
    <w:tmpl w:val="89A613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B4270"/>
    <w:rsid w:val="002B4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78B055-E84A-454E-9D0C-9652723E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E74B5" w:themeColor="accent1" w:themeShade="BF"/>
      <w:sz w:val="32"/>
      <w:szCs w:val="32"/>
    </w:rPr>
  </w:style>
  <w:style w:type="paragraph" w:styleId="a5">
    <w:name w:val="Normal (Web)"/>
    <w:basedOn w:val="a"/>
    <w:uiPriority w:val="99"/>
    <w:semiHidden/>
    <w:unhideWhenUsed/>
    <w:pPr>
      <w:spacing w:before="100" w:beforeAutospacing="1" w:after="100" w:afterAutospacing="1"/>
    </w:pPr>
  </w:style>
  <w:style w:type="paragraph" w:customStyle="1" w:styleId="msonormal0">
    <w:name w:val="msonormal"/>
    <w:basedOn w:val="a"/>
    <w:uiPriority w:val="99"/>
    <w:semiHid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2532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biouroki.ru</vt:lpstr>
    </vt:vector>
  </TitlesOfParts>
  <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biouroki.ru</dc:title>
  <dc:subject/>
  <dc:creator>biouroki.ru</dc:creator>
  <cp:keywords/>
  <dc:description/>
  <cp:lastModifiedBy>Timosha</cp:lastModifiedBy>
  <cp:revision>2</cp:revision>
  <cp:lastPrinted>2020-01-17T11:13:00Z</cp:lastPrinted>
  <dcterms:created xsi:type="dcterms:W3CDTF">2020-01-17T13:35:00Z</dcterms:created>
  <dcterms:modified xsi:type="dcterms:W3CDTF">2020-01-17T13:35:00Z</dcterms:modified>
</cp:coreProperties>
</file>